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C4" w:rsidRPr="00AD3BA4" w:rsidRDefault="009571C4" w:rsidP="003D0393">
      <w:pPr>
        <w:jc w:val="left"/>
        <w:rPr>
          <w:rFonts w:ascii="Verdana" w:hAnsi="Verdana"/>
        </w:rPr>
      </w:pPr>
    </w:p>
    <w:p w:rsidR="009571C4" w:rsidRPr="00AD3BA4" w:rsidRDefault="009571C4" w:rsidP="003D0393">
      <w:pPr>
        <w:jc w:val="left"/>
        <w:rPr>
          <w:rFonts w:ascii="Verdana" w:hAnsi="Verdana"/>
        </w:rPr>
      </w:pPr>
    </w:p>
    <w:p w:rsidR="009571C4" w:rsidRPr="00AD3BA4" w:rsidRDefault="009571C4" w:rsidP="003D0393">
      <w:pPr>
        <w:jc w:val="left"/>
        <w:rPr>
          <w:rFonts w:ascii="Verdana" w:hAnsi="Verdana"/>
        </w:rPr>
      </w:pPr>
    </w:p>
    <w:p w:rsidR="007816EA" w:rsidRPr="00AD3BA4" w:rsidRDefault="007816EA" w:rsidP="007816EA">
      <w:pPr>
        <w:pStyle w:val="Titel"/>
        <w:rPr>
          <w:rFonts w:ascii="Verdana" w:hAnsi="Verdana"/>
          <w:sz w:val="20"/>
          <w:szCs w:val="20"/>
        </w:rPr>
      </w:pPr>
    </w:p>
    <w:p w:rsidR="007816EA" w:rsidRPr="00AD3BA4" w:rsidRDefault="00DC730C" w:rsidP="00DC730C">
      <w:pPr>
        <w:pStyle w:val="Titel"/>
        <w:tabs>
          <w:tab w:val="left" w:pos="945"/>
        </w:tabs>
        <w:jc w:val="both"/>
        <w:rPr>
          <w:rFonts w:ascii="Verdana" w:hAnsi="Verdana"/>
          <w:sz w:val="20"/>
          <w:szCs w:val="20"/>
        </w:rPr>
      </w:pPr>
      <w:r w:rsidRPr="00AD3BA4">
        <w:rPr>
          <w:rFonts w:ascii="Verdana" w:hAnsi="Verdana"/>
          <w:sz w:val="20"/>
          <w:szCs w:val="20"/>
        </w:rPr>
        <w:tab/>
      </w:r>
      <w:r w:rsidRPr="00AD3BA4">
        <w:rPr>
          <w:rFonts w:ascii="Verdana" w:hAnsi="Verdana"/>
          <w:sz w:val="20"/>
          <w:szCs w:val="20"/>
        </w:rPr>
        <w:tab/>
      </w:r>
      <w:r w:rsidRPr="00AD3BA4">
        <w:rPr>
          <w:rFonts w:ascii="Verdana" w:hAnsi="Verdana"/>
          <w:sz w:val="20"/>
          <w:szCs w:val="20"/>
        </w:rPr>
        <w:tab/>
      </w:r>
      <w:r w:rsidRPr="00AD3BA4">
        <w:rPr>
          <w:rFonts w:ascii="Verdana" w:hAnsi="Verdana"/>
          <w:sz w:val="20"/>
          <w:szCs w:val="20"/>
        </w:rPr>
        <w:tab/>
      </w:r>
    </w:p>
    <w:p w:rsidR="007816EA" w:rsidRPr="00AD3BA4" w:rsidRDefault="007816EA" w:rsidP="007816EA">
      <w:pPr>
        <w:pStyle w:val="Titel"/>
        <w:rPr>
          <w:rFonts w:ascii="Verdana" w:hAnsi="Verdana"/>
          <w:sz w:val="20"/>
          <w:szCs w:val="20"/>
        </w:rPr>
      </w:pPr>
    </w:p>
    <w:p w:rsidR="007816EA" w:rsidRPr="00AD3BA4" w:rsidRDefault="007816EA" w:rsidP="007816EA">
      <w:pPr>
        <w:rPr>
          <w:rFonts w:ascii="Verdana" w:hAnsi="Verdana"/>
        </w:rPr>
      </w:pPr>
    </w:p>
    <w:p w:rsidR="006963C8" w:rsidRPr="007943DD" w:rsidRDefault="007816EA" w:rsidP="007816EA">
      <w:pPr>
        <w:pStyle w:val="Titel"/>
        <w:rPr>
          <w:rFonts w:ascii="Verdana" w:hAnsi="Verdana"/>
          <w:sz w:val="28"/>
          <w:szCs w:val="28"/>
        </w:rPr>
      </w:pPr>
      <w:bookmarkStart w:id="0" w:name="Bilagsoverskrift"/>
      <w:r w:rsidRPr="007943DD">
        <w:rPr>
          <w:rFonts w:ascii="Verdana" w:hAnsi="Verdana"/>
          <w:sz w:val="28"/>
          <w:szCs w:val="28"/>
        </w:rPr>
        <w:t>BILAG</w:t>
      </w:r>
      <w:r w:rsidR="009571C4" w:rsidRPr="007943DD">
        <w:rPr>
          <w:rFonts w:ascii="Verdana" w:hAnsi="Verdana"/>
          <w:sz w:val="28"/>
          <w:szCs w:val="28"/>
        </w:rPr>
        <w:t xml:space="preserve"> </w:t>
      </w:r>
      <w:r w:rsidR="00B819CE" w:rsidRPr="007943DD">
        <w:rPr>
          <w:rFonts w:ascii="Verdana" w:hAnsi="Verdana"/>
          <w:sz w:val="28"/>
          <w:szCs w:val="28"/>
        </w:rPr>
        <w:t>1</w:t>
      </w:r>
      <w:r w:rsidR="006963C8" w:rsidRPr="007943DD">
        <w:rPr>
          <w:rFonts w:ascii="Verdana" w:hAnsi="Verdana"/>
          <w:sz w:val="28"/>
          <w:szCs w:val="28"/>
        </w:rPr>
        <w:t xml:space="preserve"> </w:t>
      </w:r>
      <w:r w:rsidR="0005112A" w:rsidRPr="007943DD">
        <w:rPr>
          <w:rFonts w:ascii="Verdana" w:hAnsi="Verdana"/>
          <w:sz w:val="28"/>
          <w:szCs w:val="28"/>
        </w:rPr>
        <w:t>–</w:t>
      </w:r>
      <w:r w:rsidR="006963C8" w:rsidRPr="007943DD">
        <w:rPr>
          <w:rFonts w:ascii="Verdana" w:hAnsi="Verdana"/>
          <w:sz w:val="28"/>
          <w:szCs w:val="28"/>
        </w:rPr>
        <w:t xml:space="preserve"> </w:t>
      </w:r>
      <w:r w:rsidR="007943DD" w:rsidRPr="007943DD">
        <w:rPr>
          <w:rFonts w:ascii="Verdana" w:hAnsi="Verdana"/>
          <w:sz w:val="28"/>
          <w:szCs w:val="28"/>
        </w:rPr>
        <w:t>KRAV TIL LEVERANDØRER AF PLEJE OG PRAKTISK HJÆLP</w:t>
      </w:r>
    </w:p>
    <w:bookmarkEnd w:id="0"/>
    <w:p w:rsidR="006963C8" w:rsidRPr="007943DD" w:rsidRDefault="0005112A" w:rsidP="008D57E6">
      <w:pPr>
        <w:pStyle w:val="Dokumenttitel"/>
        <w:suppressAutoHyphens/>
        <w:rPr>
          <w:rFonts w:ascii="Verdana" w:hAnsi="Verdana"/>
        </w:rPr>
      </w:pPr>
      <w:r w:rsidRPr="007943DD">
        <w:rPr>
          <w:rFonts w:ascii="Verdana" w:hAnsi="Verdana"/>
          <w:caps w:val="0"/>
        </w:rPr>
        <w:t>i</w:t>
      </w:r>
    </w:p>
    <w:p w:rsidR="009571C4" w:rsidRPr="007943DD" w:rsidRDefault="006963C8" w:rsidP="008D57E6">
      <w:pPr>
        <w:pStyle w:val="Dokumenttitel"/>
        <w:suppressAutoHyphens/>
        <w:rPr>
          <w:rFonts w:ascii="Verdana" w:hAnsi="Verdana"/>
        </w:rPr>
      </w:pPr>
      <w:r w:rsidRPr="007943DD">
        <w:rPr>
          <w:rFonts w:ascii="Verdana" w:hAnsi="Verdana"/>
        </w:rPr>
        <w:t>aarhus kommune</w:t>
      </w:r>
      <w:r w:rsidR="009571C4" w:rsidRPr="007943DD">
        <w:rPr>
          <w:rFonts w:ascii="Verdana" w:hAnsi="Verdana"/>
        </w:rPr>
        <w:br/>
      </w:r>
    </w:p>
    <w:p w:rsidR="009571C4" w:rsidRPr="007943DD" w:rsidRDefault="009571C4" w:rsidP="003D0393">
      <w:pPr>
        <w:pStyle w:val="Dokumenttitel"/>
        <w:tabs>
          <w:tab w:val="left" w:pos="3825"/>
        </w:tabs>
        <w:jc w:val="left"/>
        <w:rPr>
          <w:rFonts w:ascii="Verdana" w:hAnsi="Verdana"/>
        </w:rPr>
      </w:pPr>
      <w:r w:rsidRPr="007943DD">
        <w:rPr>
          <w:rFonts w:ascii="Verdana" w:hAnsi="Verdana"/>
        </w:rPr>
        <w:tab/>
      </w:r>
    </w:p>
    <w:p w:rsidR="009571C4" w:rsidRPr="00AD3BA4" w:rsidRDefault="009571C4" w:rsidP="003D0393">
      <w:pPr>
        <w:tabs>
          <w:tab w:val="clear" w:pos="1134"/>
          <w:tab w:val="clear" w:pos="2268"/>
          <w:tab w:val="clear" w:pos="3402"/>
          <w:tab w:val="clear" w:pos="4536"/>
          <w:tab w:val="clear" w:pos="5670"/>
        </w:tabs>
        <w:jc w:val="left"/>
        <w:rPr>
          <w:rFonts w:ascii="Verdana" w:hAnsi="Verdana"/>
          <w:caps/>
        </w:rPr>
      </w:pPr>
      <w:r w:rsidRPr="00AD3BA4">
        <w:rPr>
          <w:rFonts w:ascii="Verdana" w:hAnsi="Verdana"/>
        </w:rPr>
        <w:br w:type="page"/>
      </w:r>
    </w:p>
    <w:p w:rsidR="009571C4" w:rsidRPr="00AD3BA4" w:rsidRDefault="009571C4" w:rsidP="003D0393">
      <w:pPr>
        <w:pStyle w:val="Dokumenttitel"/>
        <w:jc w:val="left"/>
        <w:rPr>
          <w:rFonts w:ascii="Verdana" w:hAnsi="Verdana"/>
          <w:sz w:val="20"/>
          <w:szCs w:val="20"/>
        </w:rPr>
      </w:pPr>
      <w:r w:rsidRPr="00AD3BA4">
        <w:rPr>
          <w:rFonts w:ascii="Verdana" w:hAnsi="Verdana"/>
          <w:sz w:val="20"/>
          <w:szCs w:val="20"/>
        </w:rPr>
        <w:lastRenderedPageBreak/>
        <w:t>Indholdsfortegnelse</w:t>
      </w:r>
    </w:p>
    <w:p w:rsidR="00C73369" w:rsidRDefault="008D28DA">
      <w:pPr>
        <w:pStyle w:val="Indholdsfortegnelse1"/>
        <w:tabs>
          <w:tab w:val="left" w:pos="400"/>
          <w:tab w:val="right" w:leader="dot" w:pos="9055"/>
        </w:tabs>
        <w:rPr>
          <w:rFonts w:eastAsiaTheme="minorEastAsia" w:cstheme="minorBidi"/>
          <w:b w:val="0"/>
          <w:bCs w:val="0"/>
          <w:caps w:val="0"/>
          <w:noProof/>
          <w:sz w:val="22"/>
          <w:szCs w:val="22"/>
        </w:rPr>
      </w:pPr>
      <w:r w:rsidRPr="00AD3BA4">
        <w:rPr>
          <w:rFonts w:ascii="Verdana" w:hAnsi="Verdana"/>
          <w:b w:val="0"/>
          <w:bCs w:val="0"/>
          <w:caps w:val="0"/>
        </w:rPr>
        <w:fldChar w:fldCharType="begin"/>
      </w:r>
      <w:r w:rsidRPr="00AD3BA4">
        <w:rPr>
          <w:rFonts w:ascii="Verdana" w:hAnsi="Verdana"/>
          <w:b w:val="0"/>
          <w:bCs w:val="0"/>
          <w:caps w:val="0"/>
        </w:rPr>
        <w:instrText xml:space="preserve"> TOC \o "1-2" \h \z \u </w:instrText>
      </w:r>
      <w:r w:rsidRPr="00AD3BA4">
        <w:rPr>
          <w:rFonts w:ascii="Verdana" w:hAnsi="Verdana"/>
          <w:b w:val="0"/>
          <w:bCs w:val="0"/>
          <w:caps w:val="0"/>
        </w:rPr>
        <w:fldChar w:fldCharType="separate"/>
      </w:r>
      <w:hyperlink w:anchor="_Toc504120670" w:history="1">
        <w:r w:rsidR="00C73369" w:rsidRPr="00045F7A">
          <w:rPr>
            <w:rStyle w:val="Hyperlink"/>
            <w:rFonts w:ascii="Verdana" w:hAnsi="Verdana"/>
            <w:noProof/>
          </w:rPr>
          <w:t>1</w:t>
        </w:r>
        <w:r w:rsidR="00C73369">
          <w:rPr>
            <w:rFonts w:eastAsiaTheme="minorEastAsia" w:cstheme="minorBidi"/>
            <w:b w:val="0"/>
            <w:bCs w:val="0"/>
            <w:caps w:val="0"/>
            <w:noProof/>
            <w:sz w:val="22"/>
            <w:szCs w:val="22"/>
          </w:rPr>
          <w:tab/>
        </w:r>
        <w:r w:rsidR="00C73369" w:rsidRPr="00045F7A">
          <w:rPr>
            <w:rStyle w:val="Hyperlink"/>
            <w:rFonts w:ascii="Verdana" w:hAnsi="Verdana"/>
            <w:noProof/>
          </w:rPr>
          <w:t>Godkendelse</w:t>
        </w:r>
        <w:r w:rsidR="00C73369">
          <w:rPr>
            <w:noProof/>
            <w:webHidden/>
          </w:rPr>
          <w:tab/>
        </w:r>
        <w:r w:rsidR="00C73369">
          <w:rPr>
            <w:noProof/>
            <w:webHidden/>
          </w:rPr>
          <w:fldChar w:fldCharType="begin"/>
        </w:r>
        <w:r w:rsidR="00C73369">
          <w:rPr>
            <w:noProof/>
            <w:webHidden/>
          </w:rPr>
          <w:instrText xml:space="preserve"> PAGEREF _Toc504120670 \h </w:instrText>
        </w:r>
        <w:r w:rsidR="00C73369">
          <w:rPr>
            <w:noProof/>
            <w:webHidden/>
          </w:rPr>
        </w:r>
        <w:r w:rsidR="00C73369">
          <w:rPr>
            <w:noProof/>
            <w:webHidden/>
          </w:rPr>
          <w:fldChar w:fldCharType="separate"/>
        </w:r>
        <w:r w:rsidR="00D91078">
          <w:rPr>
            <w:noProof/>
            <w:webHidden/>
          </w:rPr>
          <w:t>3</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71" w:history="1">
        <w:r w:rsidR="00C73369" w:rsidRPr="00045F7A">
          <w:rPr>
            <w:rStyle w:val="Hyperlink"/>
            <w:rFonts w:ascii="Verdana" w:hAnsi="Verdana"/>
            <w:noProof/>
            <w:lang w:eastAsia="en-US"/>
          </w:rPr>
          <w:t>1.1</w:t>
        </w:r>
        <w:r w:rsidR="00C73369">
          <w:rPr>
            <w:rFonts w:eastAsiaTheme="minorEastAsia" w:cstheme="minorBidi"/>
            <w:smallCaps w:val="0"/>
            <w:noProof/>
            <w:sz w:val="22"/>
            <w:szCs w:val="22"/>
          </w:rPr>
          <w:tab/>
        </w:r>
        <w:r w:rsidR="00C73369" w:rsidRPr="00045F7A">
          <w:rPr>
            <w:rStyle w:val="Hyperlink"/>
            <w:rFonts w:ascii="Verdana" w:hAnsi="Verdana"/>
            <w:noProof/>
            <w:lang w:eastAsia="en-US"/>
          </w:rPr>
          <w:t>Hvad kan der søges godkendelse til</w:t>
        </w:r>
        <w:r w:rsidR="00C73369">
          <w:rPr>
            <w:noProof/>
            <w:webHidden/>
          </w:rPr>
          <w:tab/>
        </w:r>
        <w:r w:rsidR="00C73369">
          <w:rPr>
            <w:noProof/>
            <w:webHidden/>
          </w:rPr>
          <w:fldChar w:fldCharType="begin"/>
        </w:r>
        <w:r w:rsidR="00C73369">
          <w:rPr>
            <w:noProof/>
            <w:webHidden/>
          </w:rPr>
          <w:instrText xml:space="preserve"> PAGEREF _Toc504120671 \h </w:instrText>
        </w:r>
        <w:r w:rsidR="00C73369">
          <w:rPr>
            <w:noProof/>
            <w:webHidden/>
          </w:rPr>
        </w:r>
        <w:r w:rsidR="00C73369">
          <w:rPr>
            <w:noProof/>
            <w:webHidden/>
          </w:rPr>
          <w:fldChar w:fldCharType="separate"/>
        </w:r>
        <w:r w:rsidR="00D91078">
          <w:rPr>
            <w:noProof/>
            <w:webHidden/>
          </w:rPr>
          <w:t>3</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72" w:history="1">
        <w:r w:rsidR="00C73369" w:rsidRPr="00045F7A">
          <w:rPr>
            <w:rStyle w:val="Hyperlink"/>
            <w:rFonts w:ascii="Verdana" w:hAnsi="Verdana"/>
            <w:noProof/>
          </w:rPr>
          <w:t>1.2</w:t>
        </w:r>
        <w:r w:rsidR="00C73369">
          <w:rPr>
            <w:rFonts w:eastAsiaTheme="minorEastAsia" w:cstheme="minorBidi"/>
            <w:smallCaps w:val="0"/>
            <w:noProof/>
            <w:sz w:val="22"/>
            <w:szCs w:val="22"/>
          </w:rPr>
          <w:tab/>
        </w:r>
        <w:r w:rsidR="00C73369" w:rsidRPr="00045F7A">
          <w:rPr>
            <w:rStyle w:val="Hyperlink"/>
            <w:rFonts w:ascii="Verdana" w:hAnsi="Verdana"/>
            <w:noProof/>
          </w:rPr>
          <w:t>Informationsmateriale om leverandøren</w:t>
        </w:r>
        <w:r w:rsidR="00C73369">
          <w:rPr>
            <w:noProof/>
            <w:webHidden/>
          </w:rPr>
          <w:tab/>
        </w:r>
        <w:r w:rsidR="00C73369">
          <w:rPr>
            <w:noProof/>
            <w:webHidden/>
          </w:rPr>
          <w:fldChar w:fldCharType="begin"/>
        </w:r>
        <w:r w:rsidR="00C73369">
          <w:rPr>
            <w:noProof/>
            <w:webHidden/>
          </w:rPr>
          <w:instrText xml:space="preserve"> PAGEREF _Toc504120672 \h </w:instrText>
        </w:r>
        <w:r w:rsidR="00C73369">
          <w:rPr>
            <w:noProof/>
            <w:webHidden/>
          </w:rPr>
        </w:r>
        <w:r w:rsidR="00C73369">
          <w:rPr>
            <w:noProof/>
            <w:webHidden/>
          </w:rPr>
          <w:fldChar w:fldCharType="separate"/>
        </w:r>
        <w:r w:rsidR="00D91078">
          <w:rPr>
            <w:noProof/>
            <w:webHidden/>
          </w:rPr>
          <w:t>3</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73" w:history="1">
        <w:r w:rsidR="00C73369" w:rsidRPr="00045F7A">
          <w:rPr>
            <w:rStyle w:val="Hyperlink"/>
            <w:rFonts w:ascii="Verdana" w:hAnsi="Verdana"/>
            <w:noProof/>
          </w:rPr>
          <w:t>1.3</w:t>
        </w:r>
        <w:r w:rsidR="00C73369">
          <w:rPr>
            <w:rFonts w:eastAsiaTheme="minorEastAsia" w:cstheme="minorBidi"/>
            <w:smallCaps w:val="0"/>
            <w:noProof/>
            <w:sz w:val="22"/>
            <w:szCs w:val="22"/>
          </w:rPr>
          <w:tab/>
        </w:r>
        <w:r w:rsidR="00C73369" w:rsidRPr="00045F7A">
          <w:rPr>
            <w:rStyle w:val="Hyperlink"/>
            <w:rFonts w:ascii="Verdana" w:hAnsi="Verdana"/>
            <w:noProof/>
            <w:lang w:eastAsia="en-US"/>
          </w:rPr>
          <w:t>Kontraktgrundlag</w:t>
        </w:r>
        <w:r w:rsidR="00C73369">
          <w:rPr>
            <w:noProof/>
            <w:webHidden/>
          </w:rPr>
          <w:tab/>
        </w:r>
        <w:r w:rsidR="00C73369">
          <w:rPr>
            <w:noProof/>
            <w:webHidden/>
          </w:rPr>
          <w:fldChar w:fldCharType="begin"/>
        </w:r>
        <w:r w:rsidR="00C73369">
          <w:rPr>
            <w:noProof/>
            <w:webHidden/>
          </w:rPr>
          <w:instrText xml:space="preserve"> PAGEREF _Toc504120673 \h </w:instrText>
        </w:r>
        <w:r w:rsidR="00C73369">
          <w:rPr>
            <w:noProof/>
            <w:webHidden/>
          </w:rPr>
        </w:r>
        <w:r w:rsidR="00C73369">
          <w:rPr>
            <w:noProof/>
            <w:webHidden/>
          </w:rPr>
          <w:fldChar w:fldCharType="separate"/>
        </w:r>
        <w:r w:rsidR="00D91078">
          <w:rPr>
            <w:noProof/>
            <w:webHidden/>
          </w:rPr>
          <w:t>4</w:t>
        </w:r>
        <w:r w:rsidR="00C73369">
          <w:rPr>
            <w:noProof/>
            <w:webHidden/>
          </w:rPr>
          <w:fldChar w:fldCharType="end"/>
        </w:r>
      </w:hyperlink>
    </w:p>
    <w:p w:rsidR="00C73369" w:rsidRDefault="00401F3B">
      <w:pPr>
        <w:pStyle w:val="Indholdsfortegnelse1"/>
        <w:tabs>
          <w:tab w:val="left" w:pos="400"/>
          <w:tab w:val="right" w:leader="dot" w:pos="9055"/>
        </w:tabs>
        <w:rPr>
          <w:rFonts w:eastAsiaTheme="minorEastAsia" w:cstheme="minorBidi"/>
          <w:b w:val="0"/>
          <w:bCs w:val="0"/>
          <w:caps w:val="0"/>
          <w:noProof/>
          <w:sz w:val="22"/>
          <w:szCs w:val="22"/>
        </w:rPr>
      </w:pPr>
      <w:hyperlink w:anchor="_Toc504120674" w:history="1">
        <w:r w:rsidR="00C73369" w:rsidRPr="00045F7A">
          <w:rPr>
            <w:rStyle w:val="Hyperlink"/>
            <w:rFonts w:ascii="Verdana" w:hAnsi="Verdana"/>
            <w:noProof/>
          </w:rPr>
          <w:t>2</w:t>
        </w:r>
        <w:r w:rsidR="00C73369">
          <w:rPr>
            <w:rFonts w:eastAsiaTheme="minorEastAsia" w:cstheme="minorBidi"/>
            <w:b w:val="0"/>
            <w:bCs w:val="0"/>
            <w:caps w:val="0"/>
            <w:noProof/>
            <w:sz w:val="22"/>
            <w:szCs w:val="22"/>
          </w:rPr>
          <w:tab/>
        </w:r>
        <w:r w:rsidR="00C73369" w:rsidRPr="00045F7A">
          <w:rPr>
            <w:rStyle w:val="Hyperlink"/>
            <w:rFonts w:ascii="Verdana" w:hAnsi="Verdana"/>
            <w:noProof/>
          </w:rPr>
          <w:t>Krav til leverandøren – hvad skal der leveres</w:t>
        </w:r>
        <w:r w:rsidR="00C73369">
          <w:rPr>
            <w:noProof/>
            <w:webHidden/>
          </w:rPr>
          <w:tab/>
        </w:r>
        <w:r w:rsidR="00C73369">
          <w:rPr>
            <w:noProof/>
            <w:webHidden/>
          </w:rPr>
          <w:fldChar w:fldCharType="begin"/>
        </w:r>
        <w:r w:rsidR="00C73369">
          <w:rPr>
            <w:noProof/>
            <w:webHidden/>
          </w:rPr>
          <w:instrText xml:space="preserve"> PAGEREF _Toc504120674 \h </w:instrText>
        </w:r>
        <w:r w:rsidR="00C73369">
          <w:rPr>
            <w:noProof/>
            <w:webHidden/>
          </w:rPr>
        </w:r>
        <w:r w:rsidR="00C73369">
          <w:rPr>
            <w:noProof/>
            <w:webHidden/>
          </w:rPr>
          <w:fldChar w:fldCharType="separate"/>
        </w:r>
        <w:r w:rsidR="00D91078">
          <w:rPr>
            <w:noProof/>
            <w:webHidden/>
          </w:rPr>
          <w:t>4</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75" w:history="1">
        <w:r w:rsidR="00C73369" w:rsidRPr="00045F7A">
          <w:rPr>
            <w:rStyle w:val="Hyperlink"/>
            <w:rFonts w:ascii="Verdana" w:hAnsi="Verdana"/>
            <w:noProof/>
          </w:rPr>
          <w:t>2.1</w:t>
        </w:r>
        <w:r w:rsidR="00C73369">
          <w:rPr>
            <w:rFonts w:eastAsiaTheme="minorEastAsia" w:cstheme="minorBidi"/>
            <w:smallCaps w:val="0"/>
            <w:noProof/>
            <w:sz w:val="22"/>
            <w:szCs w:val="22"/>
          </w:rPr>
          <w:tab/>
        </w:r>
        <w:r w:rsidR="00C73369" w:rsidRPr="00045F7A">
          <w:rPr>
            <w:rStyle w:val="Hyperlink"/>
            <w:rFonts w:ascii="Verdana" w:hAnsi="Verdana"/>
            <w:noProof/>
          </w:rPr>
          <w:t>Omfattede indsatser</w:t>
        </w:r>
        <w:r w:rsidR="00C73369">
          <w:rPr>
            <w:noProof/>
            <w:webHidden/>
          </w:rPr>
          <w:tab/>
        </w:r>
        <w:r w:rsidR="00C73369">
          <w:rPr>
            <w:noProof/>
            <w:webHidden/>
          </w:rPr>
          <w:fldChar w:fldCharType="begin"/>
        </w:r>
        <w:r w:rsidR="00C73369">
          <w:rPr>
            <w:noProof/>
            <w:webHidden/>
          </w:rPr>
          <w:instrText xml:space="preserve"> PAGEREF _Toc504120675 \h </w:instrText>
        </w:r>
        <w:r w:rsidR="00C73369">
          <w:rPr>
            <w:noProof/>
            <w:webHidden/>
          </w:rPr>
        </w:r>
        <w:r w:rsidR="00C73369">
          <w:rPr>
            <w:noProof/>
            <w:webHidden/>
          </w:rPr>
          <w:fldChar w:fldCharType="separate"/>
        </w:r>
        <w:r w:rsidR="00D91078">
          <w:rPr>
            <w:noProof/>
            <w:webHidden/>
          </w:rPr>
          <w:t>4</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76" w:history="1">
        <w:r w:rsidR="00C73369" w:rsidRPr="00045F7A">
          <w:rPr>
            <w:rStyle w:val="Hyperlink"/>
            <w:rFonts w:ascii="Verdana" w:hAnsi="Verdana"/>
            <w:noProof/>
          </w:rPr>
          <w:t>2.2</w:t>
        </w:r>
        <w:r w:rsidR="00C73369">
          <w:rPr>
            <w:rFonts w:eastAsiaTheme="minorEastAsia" w:cstheme="minorBidi"/>
            <w:smallCaps w:val="0"/>
            <w:noProof/>
            <w:sz w:val="22"/>
            <w:szCs w:val="22"/>
          </w:rPr>
          <w:tab/>
        </w:r>
        <w:r w:rsidR="00C73369" w:rsidRPr="00045F7A">
          <w:rPr>
            <w:rStyle w:val="Hyperlink"/>
            <w:rFonts w:ascii="Verdana" w:hAnsi="Verdana"/>
            <w:noProof/>
          </w:rPr>
          <w:t>Værdier i Sundhed og Omsorg og hjemmeplejen</w:t>
        </w:r>
        <w:r w:rsidR="00C73369">
          <w:rPr>
            <w:noProof/>
            <w:webHidden/>
          </w:rPr>
          <w:tab/>
        </w:r>
        <w:r w:rsidR="00C73369">
          <w:rPr>
            <w:noProof/>
            <w:webHidden/>
          </w:rPr>
          <w:fldChar w:fldCharType="begin"/>
        </w:r>
        <w:r w:rsidR="00C73369">
          <w:rPr>
            <w:noProof/>
            <w:webHidden/>
          </w:rPr>
          <w:instrText xml:space="preserve"> PAGEREF _Toc504120676 \h </w:instrText>
        </w:r>
        <w:r w:rsidR="00C73369">
          <w:rPr>
            <w:noProof/>
            <w:webHidden/>
          </w:rPr>
        </w:r>
        <w:r w:rsidR="00C73369">
          <w:rPr>
            <w:noProof/>
            <w:webHidden/>
          </w:rPr>
          <w:fldChar w:fldCharType="separate"/>
        </w:r>
        <w:r w:rsidR="00D91078">
          <w:rPr>
            <w:noProof/>
            <w:webHidden/>
          </w:rPr>
          <w:t>5</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77" w:history="1">
        <w:r w:rsidR="00C73369" w:rsidRPr="00045F7A">
          <w:rPr>
            <w:rStyle w:val="Hyperlink"/>
            <w:rFonts w:ascii="Verdana" w:hAnsi="Verdana"/>
            <w:noProof/>
          </w:rPr>
          <w:t>2.3</w:t>
        </w:r>
        <w:r w:rsidR="00C73369">
          <w:rPr>
            <w:rFonts w:eastAsiaTheme="minorEastAsia" w:cstheme="minorBidi"/>
            <w:smallCaps w:val="0"/>
            <w:noProof/>
            <w:sz w:val="22"/>
            <w:szCs w:val="22"/>
          </w:rPr>
          <w:tab/>
        </w:r>
        <w:r w:rsidR="00C73369" w:rsidRPr="00045F7A">
          <w:rPr>
            <w:rStyle w:val="Hyperlink"/>
            <w:rFonts w:ascii="Verdana" w:hAnsi="Verdana"/>
            <w:noProof/>
          </w:rPr>
          <w:t>Krav vedr. sundhedspolitik og Værdighedspolitik</w:t>
        </w:r>
        <w:r w:rsidR="00C73369">
          <w:rPr>
            <w:noProof/>
            <w:webHidden/>
          </w:rPr>
          <w:tab/>
        </w:r>
        <w:r w:rsidR="00C73369">
          <w:rPr>
            <w:noProof/>
            <w:webHidden/>
          </w:rPr>
          <w:fldChar w:fldCharType="begin"/>
        </w:r>
        <w:r w:rsidR="00C73369">
          <w:rPr>
            <w:noProof/>
            <w:webHidden/>
          </w:rPr>
          <w:instrText xml:space="preserve"> PAGEREF _Toc504120677 \h </w:instrText>
        </w:r>
        <w:r w:rsidR="00C73369">
          <w:rPr>
            <w:noProof/>
            <w:webHidden/>
          </w:rPr>
        </w:r>
        <w:r w:rsidR="00C73369">
          <w:rPr>
            <w:noProof/>
            <w:webHidden/>
          </w:rPr>
          <w:fldChar w:fldCharType="separate"/>
        </w:r>
        <w:r w:rsidR="00D91078">
          <w:rPr>
            <w:noProof/>
            <w:webHidden/>
          </w:rPr>
          <w:t>6</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78" w:history="1">
        <w:r w:rsidR="00C73369" w:rsidRPr="00045F7A">
          <w:rPr>
            <w:rStyle w:val="Hyperlink"/>
            <w:rFonts w:ascii="Verdana" w:hAnsi="Verdana"/>
            <w:noProof/>
          </w:rPr>
          <w:t>2.4</w:t>
        </w:r>
        <w:r w:rsidR="00C73369">
          <w:rPr>
            <w:rFonts w:eastAsiaTheme="minorEastAsia" w:cstheme="minorBidi"/>
            <w:smallCaps w:val="0"/>
            <w:noProof/>
            <w:sz w:val="22"/>
            <w:szCs w:val="22"/>
          </w:rPr>
          <w:tab/>
        </w:r>
        <w:r w:rsidR="00C73369" w:rsidRPr="00045F7A">
          <w:rPr>
            <w:rStyle w:val="Hyperlink"/>
            <w:rFonts w:ascii="Verdana" w:hAnsi="Verdana"/>
            <w:noProof/>
          </w:rPr>
          <w:t>Krav vedr. mål i MSO</w:t>
        </w:r>
        <w:r w:rsidR="00C73369">
          <w:rPr>
            <w:noProof/>
            <w:webHidden/>
          </w:rPr>
          <w:tab/>
        </w:r>
        <w:r w:rsidR="00C73369">
          <w:rPr>
            <w:noProof/>
            <w:webHidden/>
          </w:rPr>
          <w:fldChar w:fldCharType="begin"/>
        </w:r>
        <w:r w:rsidR="00C73369">
          <w:rPr>
            <w:noProof/>
            <w:webHidden/>
          </w:rPr>
          <w:instrText xml:space="preserve"> PAGEREF _Toc504120678 \h </w:instrText>
        </w:r>
        <w:r w:rsidR="00C73369">
          <w:rPr>
            <w:noProof/>
            <w:webHidden/>
          </w:rPr>
        </w:r>
        <w:r w:rsidR="00C73369">
          <w:rPr>
            <w:noProof/>
            <w:webHidden/>
          </w:rPr>
          <w:fldChar w:fldCharType="separate"/>
        </w:r>
        <w:r w:rsidR="00D91078">
          <w:rPr>
            <w:noProof/>
            <w:webHidden/>
          </w:rPr>
          <w:t>6</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79" w:history="1">
        <w:r w:rsidR="00C73369" w:rsidRPr="00045F7A">
          <w:rPr>
            <w:rStyle w:val="Hyperlink"/>
            <w:rFonts w:ascii="Verdana" w:hAnsi="Verdana"/>
            <w:noProof/>
          </w:rPr>
          <w:t>2.5</w:t>
        </w:r>
        <w:r w:rsidR="00C73369">
          <w:rPr>
            <w:rFonts w:eastAsiaTheme="minorEastAsia" w:cstheme="minorBidi"/>
            <w:smallCaps w:val="0"/>
            <w:noProof/>
            <w:sz w:val="22"/>
            <w:szCs w:val="22"/>
          </w:rPr>
          <w:tab/>
        </w:r>
        <w:r w:rsidR="00C73369" w:rsidRPr="00045F7A">
          <w:rPr>
            <w:rStyle w:val="Hyperlink"/>
            <w:rFonts w:ascii="Verdana" w:hAnsi="Verdana"/>
            <w:noProof/>
          </w:rPr>
          <w:t>Organisering af MSO og nøgletal for udbudt område</w:t>
        </w:r>
        <w:r w:rsidR="00C73369">
          <w:rPr>
            <w:noProof/>
            <w:webHidden/>
          </w:rPr>
          <w:tab/>
        </w:r>
        <w:r w:rsidR="00C73369">
          <w:rPr>
            <w:noProof/>
            <w:webHidden/>
          </w:rPr>
          <w:fldChar w:fldCharType="begin"/>
        </w:r>
        <w:r w:rsidR="00C73369">
          <w:rPr>
            <w:noProof/>
            <w:webHidden/>
          </w:rPr>
          <w:instrText xml:space="preserve"> PAGEREF _Toc504120679 \h </w:instrText>
        </w:r>
        <w:r w:rsidR="00C73369">
          <w:rPr>
            <w:noProof/>
            <w:webHidden/>
          </w:rPr>
        </w:r>
        <w:r w:rsidR="00C73369">
          <w:rPr>
            <w:noProof/>
            <w:webHidden/>
          </w:rPr>
          <w:fldChar w:fldCharType="separate"/>
        </w:r>
        <w:r w:rsidR="00D91078">
          <w:rPr>
            <w:noProof/>
            <w:webHidden/>
          </w:rPr>
          <w:t>6</w:t>
        </w:r>
        <w:r w:rsidR="00C73369">
          <w:rPr>
            <w:noProof/>
            <w:webHidden/>
          </w:rPr>
          <w:fldChar w:fldCharType="end"/>
        </w:r>
      </w:hyperlink>
    </w:p>
    <w:p w:rsidR="00C73369" w:rsidRDefault="00401F3B">
      <w:pPr>
        <w:pStyle w:val="Indholdsfortegnelse1"/>
        <w:tabs>
          <w:tab w:val="left" w:pos="400"/>
          <w:tab w:val="right" w:leader="dot" w:pos="9055"/>
        </w:tabs>
        <w:rPr>
          <w:rFonts w:eastAsiaTheme="minorEastAsia" w:cstheme="minorBidi"/>
          <w:b w:val="0"/>
          <w:bCs w:val="0"/>
          <w:caps w:val="0"/>
          <w:noProof/>
          <w:sz w:val="22"/>
          <w:szCs w:val="22"/>
        </w:rPr>
      </w:pPr>
      <w:hyperlink w:anchor="_Toc504120680" w:history="1">
        <w:r w:rsidR="00C73369" w:rsidRPr="00045F7A">
          <w:rPr>
            <w:rStyle w:val="Hyperlink"/>
            <w:rFonts w:ascii="Verdana" w:hAnsi="Verdana"/>
            <w:noProof/>
          </w:rPr>
          <w:t>3</w:t>
        </w:r>
        <w:r w:rsidR="00C73369">
          <w:rPr>
            <w:rFonts w:eastAsiaTheme="minorEastAsia" w:cstheme="minorBidi"/>
            <w:b w:val="0"/>
            <w:bCs w:val="0"/>
            <w:caps w:val="0"/>
            <w:noProof/>
            <w:sz w:val="22"/>
            <w:szCs w:val="22"/>
          </w:rPr>
          <w:tab/>
        </w:r>
        <w:r w:rsidR="00C73369" w:rsidRPr="00045F7A">
          <w:rPr>
            <w:rStyle w:val="Hyperlink"/>
            <w:rFonts w:ascii="Verdana" w:hAnsi="Verdana"/>
            <w:noProof/>
          </w:rPr>
          <w:t>Kvalitet – social- og sundhedsfaglige krav</w:t>
        </w:r>
        <w:r w:rsidR="00C73369">
          <w:rPr>
            <w:noProof/>
            <w:webHidden/>
          </w:rPr>
          <w:tab/>
        </w:r>
        <w:r w:rsidR="00C73369">
          <w:rPr>
            <w:noProof/>
            <w:webHidden/>
          </w:rPr>
          <w:fldChar w:fldCharType="begin"/>
        </w:r>
        <w:r w:rsidR="00C73369">
          <w:rPr>
            <w:noProof/>
            <w:webHidden/>
          </w:rPr>
          <w:instrText xml:space="preserve"> PAGEREF _Toc504120680 \h </w:instrText>
        </w:r>
        <w:r w:rsidR="00C73369">
          <w:rPr>
            <w:noProof/>
            <w:webHidden/>
          </w:rPr>
        </w:r>
        <w:r w:rsidR="00C73369">
          <w:rPr>
            <w:noProof/>
            <w:webHidden/>
          </w:rPr>
          <w:fldChar w:fldCharType="separate"/>
        </w:r>
        <w:r w:rsidR="00D91078">
          <w:rPr>
            <w:noProof/>
            <w:webHidden/>
          </w:rPr>
          <w:t>8</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81" w:history="1">
        <w:r w:rsidR="00C73369" w:rsidRPr="00045F7A">
          <w:rPr>
            <w:rStyle w:val="Hyperlink"/>
            <w:rFonts w:ascii="Verdana" w:hAnsi="Verdana"/>
            <w:noProof/>
          </w:rPr>
          <w:t>3.1</w:t>
        </w:r>
        <w:r w:rsidR="00C73369">
          <w:rPr>
            <w:rFonts w:eastAsiaTheme="minorEastAsia" w:cstheme="minorBidi"/>
            <w:smallCaps w:val="0"/>
            <w:noProof/>
            <w:sz w:val="22"/>
            <w:szCs w:val="22"/>
          </w:rPr>
          <w:tab/>
        </w:r>
        <w:r w:rsidR="00C73369" w:rsidRPr="00045F7A">
          <w:rPr>
            <w:rStyle w:val="Hyperlink"/>
            <w:rFonts w:ascii="Verdana" w:hAnsi="Verdana"/>
            <w:noProof/>
          </w:rPr>
          <w:t>Kvalitetsstandarder og indsatskatalog</w:t>
        </w:r>
        <w:r w:rsidR="00C73369">
          <w:rPr>
            <w:noProof/>
            <w:webHidden/>
          </w:rPr>
          <w:tab/>
        </w:r>
        <w:r w:rsidR="00C73369">
          <w:rPr>
            <w:noProof/>
            <w:webHidden/>
          </w:rPr>
          <w:fldChar w:fldCharType="begin"/>
        </w:r>
        <w:r w:rsidR="00C73369">
          <w:rPr>
            <w:noProof/>
            <w:webHidden/>
          </w:rPr>
          <w:instrText xml:space="preserve"> PAGEREF _Toc504120681 \h </w:instrText>
        </w:r>
        <w:r w:rsidR="00C73369">
          <w:rPr>
            <w:noProof/>
            <w:webHidden/>
          </w:rPr>
        </w:r>
        <w:r w:rsidR="00C73369">
          <w:rPr>
            <w:noProof/>
            <w:webHidden/>
          </w:rPr>
          <w:fldChar w:fldCharType="separate"/>
        </w:r>
        <w:r w:rsidR="00D91078">
          <w:rPr>
            <w:noProof/>
            <w:webHidden/>
          </w:rPr>
          <w:t>8</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82" w:history="1">
        <w:r w:rsidR="00C73369" w:rsidRPr="00045F7A">
          <w:rPr>
            <w:rStyle w:val="Hyperlink"/>
            <w:rFonts w:ascii="Verdana" w:hAnsi="Verdana"/>
            <w:noProof/>
          </w:rPr>
          <w:t>3.2</w:t>
        </w:r>
        <w:r w:rsidR="00C73369">
          <w:rPr>
            <w:rFonts w:eastAsiaTheme="minorEastAsia" w:cstheme="minorBidi"/>
            <w:smallCaps w:val="0"/>
            <w:noProof/>
            <w:sz w:val="22"/>
            <w:szCs w:val="22"/>
          </w:rPr>
          <w:tab/>
        </w:r>
        <w:r w:rsidR="00C73369" w:rsidRPr="00045F7A">
          <w:rPr>
            <w:rStyle w:val="Hyperlink"/>
            <w:rFonts w:ascii="Verdana" w:hAnsi="Verdana"/>
            <w:noProof/>
          </w:rPr>
          <w:t>Borgeren i centrum</w:t>
        </w:r>
        <w:r w:rsidR="00C73369">
          <w:rPr>
            <w:noProof/>
            <w:webHidden/>
          </w:rPr>
          <w:tab/>
        </w:r>
        <w:r w:rsidR="00C73369">
          <w:rPr>
            <w:noProof/>
            <w:webHidden/>
          </w:rPr>
          <w:fldChar w:fldCharType="begin"/>
        </w:r>
        <w:r w:rsidR="00C73369">
          <w:rPr>
            <w:noProof/>
            <w:webHidden/>
          </w:rPr>
          <w:instrText xml:space="preserve"> PAGEREF _Toc504120682 \h </w:instrText>
        </w:r>
        <w:r w:rsidR="00C73369">
          <w:rPr>
            <w:noProof/>
            <w:webHidden/>
          </w:rPr>
        </w:r>
        <w:r w:rsidR="00C73369">
          <w:rPr>
            <w:noProof/>
            <w:webHidden/>
          </w:rPr>
          <w:fldChar w:fldCharType="separate"/>
        </w:r>
        <w:r w:rsidR="00D91078">
          <w:rPr>
            <w:noProof/>
            <w:webHidden/>
          </w:rPr>
          <w:t>10</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83" w:history="1">
        <w:r w:rsidR="00C73369" w:rsidRPr="00045F7A">
          <w:rPr>
            <w:rStyle w:val="Hyperlink"/>
            <w:rFonts w:ascii="Verdana" w:hAnsi="Verdana" w:cs="Arial"/>
            <w:noProof/>
          </w:rPr>
          <w:t>3.3</w:t>
        </w:r>
        <w:r w:rsidR="00C73369">
          <w:rPr>
            <w:rFonts w:eastAsiaTheme="minorEastAsia" w:cstheme="minorBidi"/>
            <w:smallCaps w:val="0"/>
            <w:noProof/>
            <w:sz w:val="22"/>
            <w:szCs w:val="22"/>
          </w:rPr>
          <w:tab/>
        </w:r>
        <w:r w:rsidR="00C73369" w:rsidRPr="00045F7A">
          <w:rPr>
            <w:rStyle w:val="Hyperlink"/>
            <w:rFonts w:ascii="Verdana" w:hAnsi="Verdana" w:cs="Arial"/>
            <w:noProof/>
          </w:rPr>
          <w:t>Ressourcer hos familie, netværk og frivillige</w:t>
        </w:r>
        <w:r w:rsidR="00C73369">
          <w:rPr>
            <w:noProof/>
            <w:webHidden/>
          </w:rPr>
          <w:tab/>
        </w:r>
        <w:r w:rsidR="00C73369">
          <w:rPr>
            <w:noProof/>
            <w:webHidden/>
          </w:rPr>
          <w:fldChar w:fldCharType="begin"/>
        </w:r>
        <w:r w:rsidR="00C73369">
          <w:rPr>
            <w:noProof/>
            <w:webHidden/>
          </w:rPr>
          <w:instrText xml:space="preserve"> PAGEREF _Toc504120683 \h </w:instrText>
        </w:r>
        <w:r w:rsidR="00C73369">
          <w:rPr>
            <w:noProof/>
            <w:webHidden/>
          </w:rPr>
        </w:r>
        <w:r w:rsidR="00C73369">
          <w:rPr>
            <w:noProof/>
            <w:webHidden/>
          </w:rPr>
          <w:fldChar w:fldCharType="separate"/>
        </w:r>
        <w:r w:rsidR="00D91078">
          <w:rPr>
            <w:noProof/>
            <w:webHidden/>
          </w:rPr>
          <w:t>10</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84" w:history="1">
        <w:r w:rsidR="00C73369" w:rsidRPr="00045F7A">
          <w:rPr>
            <w:rStyle w:val="Hyperlink"/>
            <w:rFonts w:ascii="Verdana" w:hAnsi="Verdana" w:cs="Arial"/>
            <w:noProof/>
          </w:rPr>
          <w:t>3.4</w:t>
        </w:r>
        <w:r w:rsidR="00C73369">
          <w:rPr>
            <w:rFonts w:eastAsiaTheme="minorEastAsia" w:cstheme="minorBidi"/>
            <w:smallCaps w:val="0"/>
            <w:noProof/>
            <w:sz w:val="22"/>
            <w:szCs w:val="22"/>
          </w:rPr>
          <w:tab/>
        </w:r>
        <w:r w:rsidR="00C73369" w:rsidRPr="00045F7A">
          <w:rPr>
            <w:rStyle w:val="Hyperlink"/>
            <w:rFonts w:ascii="Verdana" w:hAnsi="Verdana" w:cs="Arial"/>
            <w:noProof/>
          </w:rPr>
          <w:t>Sundhed og Omsorgs forløbsmodel og rehabiliteringsforløb efter §83a</w:t>
        </w:r>
        <w:r w:rsidR="00C73369">
          <w:rPr>
            <w:noProof/>
            <w:webHidden/>
          </w:rPr>
          <w:tab/>
        </w:r>
        <w:r w:rsidR="00C73369">
          <w:rPr>
            <w:noProof/>
            <w:webHidden/>
          </w:rPr>
          <w:fldChar w:fldCharType="begin"/>
        </w:r>
        <w:r w:rsidR="00C73369">
          <w:rPr>
            <w:noProof/>
            <w:webHidden/>
          </w:rPr>
          <w:instrText xml:space="preserve"> PAGEREF _Toc504120684 \h </w:instrText>
        </w:r>
        <w:r w:rsidR="00C73369">
          <w:rPr>
            <w:noProof/>
            <w:webHidden/>
          </w:rPr>
        </w:r>
        <w:r w:rsidR="00C73369">
          <w:rPr>
            <w:noProof/>
            <w:webHidden/>
          </w:rPr>
          <w:fldChar w:fldCharType="separate"/>
        </w:r>
        <w:r w:rsidR="00D91078">
          <w:rPr>
            <w:noProof/>
            <w:webHidden/>
          </w:rPr>
          <w:t>11</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85" w:history="1">
        <w:r w:rsidR="00C73369" w:rsidRPr="00045F7A">
          <w:rPr>
            <w:rStyle w:val="Hyperlink"/>
            <w:rFonts w:ascii="Verdana" w:hAnsi="Verdana" w:cs="Arial"/>
            <w:noProof/>
          </w:rPr>
          <w:t>3.5</w:t>
        </w:r>
        <w:r w:rsidR="00C73369">
          <w:rPr>
            <w:rFonts w:eastAsiaTheme="minorEastAsia" w:cstheme="minorBidi"/>
            <w:smallCaps w:val="0"/>
            <w:noProof/>
            <w:sz w:val="22"/>
            <w:szCs w:val="22"/>
          </w:rPr>
          <w:tab/>
        </w:r>
        <w:r w:rsidR="00C73369" w:rsidRPr="00045F7A">
          <w:rPr>
            <w:rStyle w:val="Hyperlink"/>
            <w:rFonts w:ascii="Verdana" w:hAnsi="Verdana" w:cs="Arial"/>
            <w:noProof/>
          </w:rPr>
          <w:t>Overdraget sygeplejefaglige indsatser i hht. instruks for borgersikker sygepleje</w:t>
        </w:r>
        <w:r w:rsidR="00C73369">
          <w:rPr>
            <w:noProof/>
            <w:webHidden/>
          </w:rPr>
          <w:tab/>
        </w:r>
        <w:r w:rsidR="00C73369">
          <w:rPr>
            <w:noProof/>
            <w:webHidden/>
          </w:rPr>
          <w:fldChar w:fldCharType="begin"/>
        </w:r>
        <w:r w:rsidR="00C73369">
          <w:rPr>
            <w:noProof/>
            <w:webHidden/>
          </w:rPr>
          <w:instrText xml:space="preserve"> PAGEREF _Toc504120685 \h </w:instrText>
        </w:r>
        <w:r w:rsidR="00C73369">
          <w:rPr>
            <w:noProof/>
            <w:webHidden/>
          </w:rPr>
        </w:r>
        <w:r w:rsidR="00C73369">
          <w:rPr>
            <w:noProof/>
            <w:webHidden/>
          </w:rPr>
          <w:fldChar w:fldCharType="separate"/>
        </w:r>
        <w:r w:rsidR="00D91078">
          <w:rPr>
            <w:noProof/>
            <w:webHidden/>
          </w:rPr>
          <w:t>15</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86" w:history="1">
        <w:r w:rsidR="00C73369" w:rsidRPr="00045F7A">
          <w:rPr>
            <w:rStyle w:val="Hyperlink"/>
            <w:rFonts w:ascii="Verdana" w:hAnsi="Verdana" w:cs="Arial"/>
            <w:noProof/>
          </w:rPr>
          <w:t>3.6</w:t>
        </w:r>
        <w:r w:rsidR="00C73369">
          <w:rPr>
            <w:rFonts w:eastAsiaTheme="minorEastAsia" w:cstheme="minorBidi"/>
            <w:smallCaps w:val="0"/>
            <w:noProof/>
            <w:sz w:val="22"/>
            <w:szCs w:val="22"/>
          </w:rPr>
          <w:tab/>
        </w:r>
        <w:r w:rsidR="00C73369" w:rsidRPr="00045F7A">
          <w:rPr>
            <w:rStyle w:val="Hyperlink"/>
            <w:rFonts w:ascii="Verdana" w:hAnsi="Verdana" w:cs="Arial"/>
            <w:noProof/>
          </w:rPr>
          <w:t>Faste hjælpere og kontinuitet</w:t>
        </w:r>
        <w:r w:rsidR="00C73369">
          <w:rPr>
            <w:noProof/>
            <w:webHidden/>
          </w:rPr>
          <w:tab/>
        </w:r>
        <w:r w:rsidR="00C73369">
          <w:rPr>
            <w:noProof/>
            <w:webHidden/>
          </w:rPr>
          <w:fldChar w:fldCharType="begin"/>
        </w:r>
        <w:r w:rsidR="00C73369">
          <w:rPr>
            <w:noProof/>
            <w:webHidden/>
          </w:rPr>
          <w:instrText xml:space="preserve"> PAGEREF _Toc504120686 \h </w:instrText>
        </w:r>
        <w:r w:rsidR="00C73369">
          <w:rPr>
            <w:noProof/>
            <w:webHidden/>
          </w:rPr>
        </w:r>
        <w:r w:rsidR="00C73369">
          <w:rPr>
            <w:noProof/>
            <w:webHidden/>
          </w:rPr>
          <w:fldChar w:fldCharType="separate"/>
        </w:r>
        <w:r w:rsidR="00D91078">
          <w:rPr>
            <w:noProof/>
            <w:webHidden/>
          </w:rPr>
          <w:t>16</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87" w:history="1">
        <w:r w:rsidR="00C73369" w:rsidRPr="00045F7A">
          <w:rPr>
            <w:rStyle w:val="Hyperlink"/>
            <w:rFonts w:ascii="Verdana" w:hAnsi="Verdana" w:cs="Arial"/>
            <w:noProof/>
          </w:rPr>
          <w:t>3.7</w:t>
        </w:r>
        <w:r w:rsidR="00C73369">
          <w:rPr>
            <w:rFonts w:eastAsiaTheme="minorEastAsia" w:cstheme="minorBidi"/>
            <w:smallCaps w:val="0"/>
            <w:noProof/>
            <w:sz w:val="22"/>
            <w:szCs w:val="22"/>
          </w:rPr>
          <w:tab/>
        </w:r>
        <w:r w:rsidR="00C73369" w:rsidRPr="00045F7A">
          <w:rPr>
            <w:rStyle w:val="Hyperlink"/>
            <w:rFonts w:ascii="Verdana" w:hAnsi="Verdana" w:cs="Arial"/>
            <w:noProof/>
          </w:rPr>
          <w:t>Tværfagligt samarbejde</w:t>
        </w:r>
        <w:r w:rsidR="00C73369">
          <w:rPr>
            <w:noProof/>
            <w:webHidden/>
          </w:rPr>
          <w:tab/>
        </w:r>
        <w:r w:rsidR="00C73369">
          <w:rPr>
            <w:noProof/>
            <w:webHidden/>
          </w:rPr>
          <w:fldChar w:fldCharType="begin"/>
        </w:r>
        <w:r w:rsidR="00C73369">
          <w:rPr>
            <w:noProof/>
            <w:webHidden/>
          </w:rPr>
          <w:instrText xml:space="preserve"> PAGEREF _Toc504120687 \h </w:instrText>
        </w:r>
        <w:r w:rsidR="00C73369">
          <w:rPr>
            <w:noProof/>
            <w:webHidden/>
          </w:rPr>
        </w:r>
        <w:r w:rsidR="00C73369">
          <w:rPr>
            <w:noProof/>
            <w:webHidden/>
          </w:rPr>
          <w:fldChar w:fldCharType="separate"/>
        </w:r>
        <w:r w:rsidR="00D91078">
          <w:rPr>
            <w:noProof/>
            <w:webHidden/>
          </w:rPr>
          <w:t>16</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88" w:history="1">
        <w:r w:rsidR="00C73369" w:rsidRPr="00045F7A">
          <w:rPr>
            <w:rStyle w:val="Hyperlink"/>
            <w:rFonts w:ascii="Verdana" w:hAnsi="Verdana" w:cs="Arial"/>
            <w:noProof/>
          </w:rPr>
          <w:t>3.8</w:t>
        </w:r>
        <w:r w:rsidR="00C73369">
          <w:rPr>
            <w:rFonts w:eastAsiaTheme="minorEastAsia" w:cstheme="minorBidi"/>
            <w:smallCaps w:val="0"/>
            <w:noProof/>
            <w:sz w:val="22"/>
            <w:szCs w:val="22"/>
          </w:rPr>
          <w:tab/>
        </w:r>
        <w:r w:rsidR="00C73369" w:rsidRPr="00045F7A">
          <w:rPr>
            <w:rStyle w:val="Hyperlink"/>
            <w:rFonts w:ascii="Verdana" w:hAnsi="Verdana" w:cs="Arial"/>
            <w:noProof/>
          </w:rPr>
          <w:t>Magtanvendelse:</w:t>
        </w:r>
        <w:r w:rsidR="00C73369">
          <w:rPr>
            <w:noProof/>
            <w:webHidden/>
          </w:rPr>
          <w:tab/>
        </w:r>
        <w:r w:rsidR="00C73369">
          <w:rPr>
            <w:noProof/>
            <w:webHidden/>
          </w:rPr>
          <w:fldChar w:fldCharType="begin"/>
        </w:r>
        <w:r w:rsidR="00C73369">
          <w:rPr>
            <w:noProof/>
            <w:webHidden/>
          </w:rPr>
          <w:instrText xml:space="preserve"> PAGEREF _Toc504120688 \h </w:instrText>
        </w:r>
        <w:r w:rsidR="00C73369">
          <w:rPr>
            <w:noProof/>
            <w:webHidden/>
          </w:rPr>
        </w:r>
        <w:r w:rsidR="00C73369">
          <w:rPr>
            <w:noProof/>
            <w:webHidden/>
          </w:rPr>
          <w:fldChar w:fldCharType="separate"/>
        </w:r>
        <w:r w:rsidR="00D91078">
          <w:rPr>
            <w:noProof/>
            <w:webHidden/>
          </w:rPr>
          <w:t>18</w:t>
        </w:r>
        <w:r w:rsidR="00C73369">
          <w:rPr>
            <w:noProof/>
            <w:webHidden/>
          </w:rPr>
          <w:fldChar w:fldCharType="end"/>
        </w:r>
      </w:hyperlink>
    </w:p>
    <w:p w:rsidR="00C73369" w:rsidRDefault="00401F3B">
      <w:pPr>
        <w:pStyle w:val="Indholdsfortegnelse1"/>
        <w:tabs>
          <w:tab w:val="left" w:pos="400"/>
          <w:tab w:val="right" w:leader="dot" w:pos="9055"/>
        </w:tabs>
        <w:rPr>
          <w:rFonts w:eastAsiaTheme="minorEastAsia" w:cstheme="minorBidi"/>
          <w:b w:val="0"/>
          <w:bCs w:val="0"/>
          <w:caps w:val="0"/>
          <w:noProof/>
          <w:sz w:val="22"/>
          <w:szCs w:val="22"/>
        </w:rPr>
      </w:pPr>
      <w:hyperlink w:anchor="_Toc504120689" w:history="1">
        <w:r w:rsidR="00C73369" w:rsidRPr="00045F7A">
          <w:rPr>
            <w:rStyle w:val="Hyperlink"/>
            <w:rFonts w:ascii="Verdana" w:hAnsi="Verdana"/>
            <w:noProof/>
          </w:rPr>
          <w:t>4</w:t>
        </w:r>
        <w:r w:rsidR="00C73369">
          <w:rPr>
            <w:rFonts w:eastAsiaTheme="minorEastAsia" w:cstheme="minorBidi"/>
            <w:b w:val="0"/>
            <w:bCs w:val="0"/>
            <w:caps w:val="0"/>
            <w:noProof/>
            <w:sz w:val="22"/>
            <w:szCs w:val="22"/>
          </w:rPr>
          <w:tab/>
        </w:r>
        <w:r w:rsidR="00C73369" w:rsidRPr="00045F7A">
          <w:rPr>
            <w:rStyle w:val="Hyperlink"/>
            <w:rFonts w:ascii="Verdana" w:hAnsi="Verdana"/>
            <w:noProof/>
          </w:rPr>
          <w:t>Kvalitet –krav til personaleforhold</w:t>
        </w:r>
        <w:r w:rsidR="00C73369">
          <w:rPr>
            <w:noProof/>
            <w:webHidden/>
          </w:rPr>
          <w:tab/>
        </w:r>
        <w:r w:rsidR="00C73369">
          <w:rPr>
            <w:noProof/>
            <w:webHidden/>
          </w:rPr>
          <w:fldChar w:fldCharType="begin"/>
        </w:r>
        <w:r w:rsidR="00C73369">
          <w:rPr>
            <w:noProof/>
            <w:webHidden/>
          </w:rPr>
          <w:instrText xml:space="preserve"> PAGEREF _Toc504120689 \h </w:instrText>
        </w:r>
        <w:r w:rsidR="00C73369">
          <w:rPr>
            <w:noProof/>
            <w:webHidden/>
          </w:rPr>
        </w:r>
        <w:r w:rsidR="00C73369">
          <w:rPr>
            <w:noProof/>
            <w:webHidden/>
          </w:rPr>
          <w:fldChar w:fldCharType="separate"/>
        </w:r>
        <w:r w:rsidR="00D91078">
          <w:rPr>
            <w:noProof/>
            <w:webHidden/>
          </w:rPr>
          <w:t>20</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0" w:history="1">
        <w:r w:rsidR="00C73369" w:rsidRPr="00045F7A">
          <w:rPr>
            <w:rStyle w:val="Hyperlink"/>
            <w:rFonts w:ascii="Verdana" w:hAnsi="Verdana" w:cs="Arial"/>
            <w:noProof/>
          </w:rPr>
          <w:t>4.1</w:t>
        </w:r>
        <w:r w:rsidR="00C73369">
          <w:rPr>
            <w:rFonts w:eastAsiaTheme="minorEastAsia" w:cstheme="minorBidi"/>
            <w:smallCaps w:val="0"/>
            <w:noProof/>
            <w:sz w:val="22"/>
            <w:szCs w:val="22"/>
          </w:rPr>
          <w:tab/>
        </w:r>
        <w:r w:rsidR="00C73369" w:rsidRPr="00045F7A">
          <w:rPr>
            <w:rStyle w:val="Hyperlink"/>
            <w:rFonts w:ascii="Verdana" w:hAnsi="Verdana" w:cs="Arial"/>
            <w:noProof/>
          </w:rPr>
          <w:t>Uddannelse og kompetenceudvikling</w:t>
        </w:r>
        <w:r w:rsidR="00C73369">
          <w:rPr>
            <w:noProof/>
            <w:webHidden/>
          </w:rPr>
          <w:tab/>
        </w:r>
        <w:r w:rsidR="00C73369">
          <w:rPr>
            <w:noProof/>
            <w:webHidden/>
          </w:rPr>
          <w:fldChar w:fldCharType="begin"/>
        </w:r>
        <w:r w:rsidR="00C73369">
          <w:rPr>
            <w:noProof/>
            <w:webHidden/>
          </w:rPr>
          <w:instrText xml:space="preserve"> PAGEREF _Toc504120690 \h </w:instrText>
        </w:r>
        <w:r w:rsidR="00C73369">
          <w:rPr>
            <w:noProof/>
            <w:webHidden/>
          </w:rPr>
        </w:r>
        <w:r w:rsidR="00C73369">
          <w:rPr>
            <w:noProof/>
            <w:webHidden/>
          </w:rPr>
          <w:fldChar w:fldCharType="separate"/>
        </w:r>
        <w:r w:rsidR="00D91078">
          <w:rPr>
            <w:noProof/>
            <w:webHidden/>
          </w:rPr>
          <w:t>20</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1" w:history="1">
        <w:r w:rsidR="00C73369" w:rsidRPr="00045F7A">
          <w:rPr>
            <w:rStyle w:val="Hyperlink"/>
            <w:rFonts w:ascii="Verdana" w:hAnsi="Verdana" w:cs="Arial"/>
            <w:noProof/>
          </w:rPr>
          <w:t>4.2</w:t>
        </w:r>
        <w:r w:rsidR="00C73369">
          <w:rPr>
            <w:rFonts w:eastAsiaTheme="minorEastAsia" w:cstheme="minorBidi"/>
            <w:smallCaps w:val="0"/>
            <w:noProof/>
            <w:sz w:val="22"/>
            <w:szCs w:val="22"/>
          </w:rPr>
          <w:tab/>
        </w:r>
        <w:r w:rsidR="00C73369" w:rsidRPr="00045F7A">
          <w:rPr>
            <w:rStyle w:val="Hyperlink"/>
            <w:rFonts w:ascii="Verdana" w:hAnsi="Verdana" w:cs="Arial"/>
            <w:noProof/>
          </w:rPr>
          <w:t>Arbejdsmiljø</w:t>
        </w:r>
        <w:r w:rsidR="00C73369">
          <w:rPr>
            <w:noProof/>
            <w:webHidden/>
          </w:rPr>
          <w:tab/>
        </w:r>
        <w:r w:rsidR="00C73369">
          <w:rPr>
            <w:noProof/>
            <w:webHidden/>
          </w:rPr>
          <w:fldChar w:fldCharType="begin"/>
        </w:r>
        <w:r w:rsidR="00C73369">
          <w:rPr>
            <w:noProof/>
            <w:webHidden/>
          </w:rPr>
          <w:instrText xml:space="preserve"> PAGEREF _Toc504120691 \h </w:instrText>
        </w:r>
        <w:r w:rsidR="00C73369">
          <w:rPr>
            <w:noProof/>
            <w:webHidden/>
          </w:rPr>
        </w:r>
        <w:r w:rsidR="00C73369">
          <w:rPr>
            <w:noProof/>
            <w:webHidden/>
          </w:rPr>
          <w:fldChar w:fldCharType="separate"/>
        </w:r>
        <w:r w:rsidR="00D91078">
          <w:rPr>
            <w:noProof/>
            <w:webHidden/>
          </w:rPr>
          <w:t>21</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2" w:history="1">
        <w:r w:rsidR="00C73369" w:rsidRPr="00045F7A">
          <w:rPr>
            <w:rStyle w:val="Hyperlink"/>
            <w:rFonts w:ascii="Verdana" w:hAnsi="Verdana" w:cs="Arial"/>
            <w:noProof/>
          </w:rPr>
          <w:t>4.3</w:t>
        </w:r>
        <w:r w:rsidR="00C73369">
          <w:rPr>
            <w:rFonts w:eastAsiaTheme="minorEastAsia" w:cstheme="minorBidi"/>
            <w:smallCaps w:val="0"/>
            <w:noProof/>
            <w:sz w:val="22"/>
            <w:szCs w:val="22"/>
          </w:rPr>
          <w:tab/>
        </w:r>
        <w:r w:rsidR="00C73369" w:rsidRPr="00045F7A">
          <w:rPr>
            <w:rStyle w:val="Hyperlink"/>
            <w:rFonts w:ascii="Verdana" w:hAnsi="Verdana" w:cs="Arial"/>
            <w:noProof/>
          </w:rPr>
          <w:t>Krav vedr. præsentation og sproglige færdigheder</w:t>
        </w:r>
        <w:r w:rsidR="00C73369">
          <w:rPr>
            <w:noProof/>
            <w:webHidden/>
          </w:rPr>
          <w:tab/>
        </w:r>
        <w:r w:rsidR="00C73369">
          <w:rPr>
            <w:noProof/>
            <w:webHidden/>
          </w:rPr>
          <w:fldChar w:fldCharType="begin"/>
        </w:r>
        <w:r w:rsidR="00C73369">
          <w:rPr>
            <w:noProof/>
            <w:webHidden/>
          </w:rPr>
          <w:instrText xml:space="preserve"> PAGEREF _Toc504120692 \h </w:instrText>
        </w:r>
        <w:r w:rsidR="00C73369">
          <w:rPr>
            <w:noProof/>
            <w:webHidden/>
          </w:rPr>
        </w:r>
        <w:r w:rsidR="00C73369">
          <w:rPr>
            <w:noProof/>
            <w:webHidden/>
          </w:rPr>
          <w:fldChar w:fldCharType="separate"/>
        </w:r>
        <w:r w:rsidR="00D91078">
          <w:rPr>
            <w:noProof/>
            <w:webHidden/>
          </w:rPr>
          <w:t>23</w:t>
        </w:r>
        <w:r w:rsidR="00C73369">
          <w:rPr>
            <w:noProof/>
            <w:webHidden/>
          </w:rPr>
          <w:fldChar w:fldCharType="end"/>
        </w:r>
      </w:hyperlink>
    </w:p>
    <w:p w:rsidR="00C73369" w:rsidRDefault="00401F3B">
      <w:pPr>
        <w:pStyle w:val="Indholdsfortegnelse1"/>
        <w:tabs>
          <w:tab w:val="left" w:pos="400"/>
          <w:tab w:val="right" w:leader="dot" w:pos="9055"/>
        </w:tabs>
        <w:rPr>
          <w:rFonts w:eastAsiaTheme="minorEastAsia" w:cstheme="minorBidi"/>
          <w:b w:val="0"/>
          <w:bCs w:val="0"/>
          <w:caps w:val="0"/>
          <w:noProof/>
          <w:sz w:val="22"/>
          <w:szCs w:val="22"/>
        </w:rPr>
      </w:pPr>
      <w:hyperlink w:anchor="_Toc504120693" w:history="1">
        <w:r w:rsidR="00C73369" w:rsidRPr="00045F7A">
          <w:rPr>
            <w:rStyle w:val="Hyperlink"/>
            <w:rFonts w:ascii="Verdana" w:hAnsi="Verdana"/>
            <w:noProof/>
          </w:rPr>
          <w:t>5</w:t>
        </w:r>
        <w:r w:rsidR="00C73369">
          <w:rPr>
            <w:rFonts w:eastAsiaTheme="minorEastAsia" w:cstheme="minorBidi"/>
            <w:b w:val="0"/>
            <w:bCs w:val="0"/>
            <w:caps w:val="0"/>
            <w:noProof/>
            <w:sz w:val="22"/>
            <w:szCs w:val="22"/>
          </w:rPr>
          <w:tab/>
        </w:r>
        <w:r w:rsidR="00C73369" w:rsidRPr="00045F7A">
          <w:rPr>
            <w:rStyle w:val="Hyperlink"/>
            <w:rFonts w:ascii="Verdana" w:hAnsi="Verdana"/>
            <w:noProof/>
          </w:rPr>
          <w:t>Kvalitet – krav til visitation og levering</w:t>
        </w:r>
        <w:r w:rsidR="00C73369">
          <w:rPr>
            <w:noProof/>
            <w:webHidden/>
          </w:rPr>
          <w:tab/>
        </w:r>
        <w:r w:rsidR="00C73369">
          <w:rPr>
            <w:noProof/>
            <w:webHidden/>
          </w:rPr>
          <w:fldChar w:fldCharType="begin"/>
        </w:r>
        <w:r w:rsidR="00C73369">
          <w:rPr>
            <w:noProof/>
            <w:webHidden/>
          </w:rPr>
          <w:instrText xml:space="preserve"> PAGEREF _Toc504120693 \h </w:instrText>
        </w:r>
        <w:r w:rsidR="00C73369">
          <w:rPr>
            <w:noProof/>
            <w:webHidden/>
          </w:rPr>
        </w:r>
        <w:r w:rsidR="00C73369">
          <w:rPr>
            <w:noProof/>
            <w:webHidden/>
          </w:rPr>
          <w:fldChar w:fldCharType="separate"/>
        </w:r>
        <w:r w:rsidR="00D91078">
          <w:rPr>
            <w:noProof/>
            <w:webHidden/>
          </w:rPr>
          <w:t>24</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4" w:history="1">
        <w:r w:rsidR="00C73369" w:rsidRPr="00045F7A">
          <w:rPr>
            <w:rStyle w:val="Hyperlink"/>
            <w:rFonts w:ascii="Verdana" w:hAnsi="Verdana" w:cs="Arial"/>
            <w:noProof/>
          </w:rPr>
          <w:t>5.1</w:t>
        </w:r>
        <w:r w:rsidR="00C73369">
          <w:rPr>
            <w:rFonts w:eastAsiaTheme="minorEastAsia" w:cstheme="minorBidi"/>
            <w:smallCaps w:val="0"/>
            <w:noProof/>
            <w:sz w:val="22"/>
            <w:szCs w:val="22"/>
          </w:rPr>
          <w:tab/>
        </w:r>
        <w:r w:rsidR="00C73369" w:rsidRPr="00045F7A">
          <w:rPr>
            <w:rStyle w:val="Hyperlink"/>
            <w:rFonts w:ascii="Verdana" w:hAnsi="Verdana" w:cs="Arial"/>
            <w:noProof/>
          </w:rPr>
          <w:t>Opstart af hjælp</w:t>
        </w:r>
        <w:r w:rsidR="00C73369">
          <w:rPr>
            <w:noProof/>
            <w:webHidden/>
          </w:rPr>
          <w:tab/>
        </w:r>
        <w:r w:rsidR="00C73369">
          <w:rPr>
            <w:noProof/>
            <w:webHidden/>
          </w:rPr>
          <w:fldChar w:fldCharType="begin"/>
        </w:r>
        <w:r w:rsidR="00C73369">
          <w:rPr>
            <w:noProof/>
            <w:webHidden/>
          </w:rPr>
          <w:instrText xml:space="preserve"> PAGEREF _Toc504120694 \h </w:instrText>
        </w:r>
        <w:r w:rsidR="00C73369">
          <w:rPr>
            <w:noProof/>
            <w:webHidden/>
          </w:rPr>
        </w:r>
        <w:r w:rsidR="00C73369">
          <w:rPr>
            <w:noProof/>
            <w:webHidden/>
          </w:rPr>
          <w:fldChar w:fldCharType="separate"/>
        </w:r>
        <w:r w:rsidR="00D91078">
          <w:rPr>
            <w:noProof/>
            <w:webHidden/>
          </w:rPr>
          <w:t>24</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5" w:history="1">
        <w:r w:rsidR="00C73369" w:rsidRPr="00045F7A">
          <w:rPr>
            <w:rStyle w:val="Hyperlink"/>
            <w:rFonts w:ascii="Verdana" w:hAnsi="Verdana" w:cs="Arial"/>
            <w:noProof/>
          </w:rPr>
          <w:t>5.2</w:t>
        </w:r>
        <w:r w:rsidR="00C73369">
          <w:rPr>
            <w:rFonts w:eastAsiaTheme="minorEastAsia" w:cstheme="minorBidi"/>
            <w:smallCaps w:val="0"/>
            <w:noProof/>
            <w:sz w:val="22"/>
            <w:szCs w:val="22"/>
          </w:rPr>
          <w:tab/>
        </w:r>
        <w:r w:rsidR="00C73369" w:rsidRPr="00045F7A">
          <w:rPr>
            <w:rStyle w:val="Hyperlink"/>
            <w:rFonts w:ascii="Verdana" w:hAnsi="Verdana" w:cs="Arial"/>
            <w:noProof/>
          </w:rPr>
          <w:t>Fleksibel hjemmehjælp</w:t>
        </w:r>
        <w:r w:rsidR="00C73369">
          <w:rPr>
            <w:noProof/>
            <w:webHidden/>
          </w:rPr>
          <w:tab/>
        </w:r>
        <w:r w:rsidR="00C73369">
          <w:rPr>
            <w:noProof/>
            <w:webHidden/>
          </w:rPr>
          <w:fldChar w:fldCharType="begin"/>
        </w:r>
        <w:r w:rsidR="00C73369">
          <w:rPr>
            <w:noProof/>
            <w:webHidden/>
          </w:rPr>
          <w:instrText xml:space="preserve"> PAGEREF _Toc504120695 \h </w:instrText>
        </w:r>
        <w:r w:rsidR="00C73369">
          <w:rPr>
            <w:noProof/>
            <w:webHidden/>
          </w:rPr>
        </w:r>
        <w:r w:rsidR="00C73369">
          <w:rPr>
            <w:noProof/>
            <w:webHidden/>
          </w:rPr>
          <w:fldChar w:fldCharType="separate"/>
        </w:r>
        <w:r w:rsidR="00D91078">
          <w:rPr>
            <w:noProof/>
            <w:webHidden/>
          </w:rPr>
          <w:t>25</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6" w:history="1">
        <w:r w:rsidR="00C73369" w:rsidRPr="00045F7A">
          <w:rPr>
            <w:rStyle w:val="Hyperlink"/>
            <w:rFonts w:ascii="Verdana" w:hAnsi="Verdana" w:cs="Arial"/>
            <w:noProof/>
          </w:rPr>
          <w:t>5.3</w:t>
        </w:r>
        <w:r w:rsidR="00C73369">
          <w:rPr>
            <w:rFonts w:eastAsiaTheme="minorEastAsia" w:cstheme="minorBidi"/>
            <w:smallCaps w:val="0"/>
            <w:noProof/>
            <w:sz w:val="22"/>
            <w:szCs w:val="22"/>
          </w:rPr>
          <w:tab/>
        </w:r>
        <w:r w:rsidR="00C73369" w:rsidRPr="00045F7A">
          <w:rPr>
            <w:rStyle w:val="Hyperlink"/>
            <w:rFonts w:ascii="Verdana" w:hAnsi="Verdana" w:cs="Arial"/>
            <w:noProof/>
          </w:rPr>
          <w:t>Tidsrum og frister for levering</w:t>
        </w:r>
        <w:r w:rsidR="00C73369">
          <w:rPr>
            <w:noProof/>
            <w:webHidden/>
          </w:rPr>
          <w:tab/>
        </w:r>
        <w:r w:rsidR="00C73369">
          <w:rPr>
            <w:noProof/>
            <w:webHidden/>
          </w:rPr>
          <w:fldChar w:fldCharType="begin"/>
        </w:r>
        <w:r w:rsidR="00C73369">
          <w:rPr>
            <w:noProof/>
            <w:webHidden/>
          </w:rPr>
          <w:instrText xml:space="preserve"> PAGEREF _Toc504120696 \h </w:instrText>
        </w:r>
        <w:r w:rsidR="00C73369">
          <w:rPr>
            <w:noProof/>
            <w:webHidden/>
          </w:rPr>
        </w:r>
        <w:r w:rsidR="00C73369">
          <w:rPr>
            <w:noProof/>
            <w:webHidden/>
          </w:rPr>
          <w:fldChar w:fldCharType="separate"/>
        </w:r>
        <w:r w:rsidR="00D91078">
          <w:rPr>
            <w:noProof/>
            <w:webHidden/>
          </w:rPr>
          <w:t>25</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7" w:history="1">
        <w:r w:rsidR="00C73369" w:rsidRPr="00045F7A">
          <w:rPr>
            <w:rStyle w:val="Hyperlink"/>
            <w:rFonts w:ascii="Verdana" w:hAnsi="Verdana" w:cs="Arial"/>
            <w:noProof/>
          </w:rPr>
          <w:t>5.4</w:t>
        </w:r>
        <w:r w:rsidR="00C73369">
          <w:rPr>
            <w:rFonts w:eastAsiaTheme="minorEastAsia" w:cstheme="minorBidi"/>
            <w:smallCaps w:val="0"/>
            <w:noProof/>
            <w:sz w:val="22"/>
            <w:szCs w:val="22"/>
          </w:rPr>
          <w:tab/>
        </w:r>
        <w:r w:rsidR="00C73369" w:rsidRPr="00045F7A">
          <w:rPr>
            <w:rStyle w:val="Hyperlink"/>
            <w:rFonts w:ascii="Verdana" w:hAnsi="Verdana" w:cs="Arial"/>
            <w:noProof/>
          </w:rPr>
          <w:t>Beredskab og nødkald</w:t>
        </w:r>
        <w:r w:rsidR="00C73369">
          <w:rPr>
            <w:noProof/>
            <w:webHidden/>
          </w:rPr>
          <w:tab/>
        </w:r>
        <w:r w:rsidR="00C73369">
          <w:rPr>
            <w:noProof/>
            <w:webHidden/>
          </w:rPr>
          <w:fldChar w:fldCharType="begin"/>
        </w:r>
        <w:r w:rsidR="00C73369">
          <w:rPr>
            <w:noProof/>
            <w:webHidden/>
          </w:rPr>
          <w:instrText xml:space="preserve"> PAGEREF _Toc504120697 \h </w:instrText>
        </w:r>
        <w:r w:rsidR="00C73369">
          <w:rPr>
            <w:noProof/>
            <w:webHidden/>
          </w:rPr>
        </w:r>
        <w:r w:rsidR="00C73369">
          <w:rPr>
            <w:noProof/>
            <w:webHidden/>
          </w:rPr>
          <w:fldChar w:fldCharType="separate"/>
        </w:r>
        <w:r w:rsidR="00D91078">
          <w:rPr>
            <w:noProof/>
            <w:webHidden/>
          </w:rPr>
          <w:t>26</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8" w:history="1">
        <w:r w:rsidR="00C73369" w:rsidRPr="00045F7A">
          <w:rPr>
            <w:rStyle w:val="Hyperlink"/>
            <w:rFonts w:ascii="Verdana" w:hAnsi="Verdana" w:cs="Arial"/>
            <w:noProof/>
          </w:rPr>
          <w:t>5.5</w:t>
        </w:r>
        <w:r w:rsidR="00C73369">
          <w:rPr>
            <w:rFonts w:eastAsiaTheme="minorEastAsia" w:cstheme="minorBidi"/>
            <w:smallCaps w:val="0"/>
            <w:noProof/>
            <w:sz w:val="22"/>
            <w:szCs w:val="22"/>
          </w:rPr>
          <w:tab/>
        </w:r>
        <w:r w:rsidR="00C73369" w:rsidRPr="00045F7A">
          <w:rPr>
            <w:rStyle w:val="Hyperlink"/>
            <w:rFonts w:ascii="Verdana" w:hAnsi="Verdana" w:cs="Arial"/>
            <w:noProof/>
          </w:rPr>
          <w:t>Hjælpemidler/velfærdsteknologi</w:t>
        </w:r>
        <w:r w:rsidR="00C73369">
          <w:rPr>
            <w:noProof/>
            <w:webHidden/>
          </w:rPr>
          <w:tab/>
        </w:r>
        <w:r w:rsidR="00C73369">
          <w:rPr>
            <w:noProof/>
            <w:webHidden/>
          </w:rPr>
          <w:fldChar w:fldCharType="begin"/>
        </w:r>
        <w:r w:rsidR="00C73369">
          <w:rPr>
            <w:noProof/>
            <w:webHidden/>
          </w:rPr>
          <w:instrText xml:space="preserve"> PAGEREF _Toc504120698 \h </w:instrText>
        </w:r>
        <w:r w:rsidR="00C73369">
          <w:rPr>
            <w:noProof/>
            <w:webHidden/>
          </w:rPr>
        </w:r>
        <w:r w:rsidR="00C73369">
          <w:rPr>
            <w:noProof/>
            <w:webHidden/>
          </w:rPr>
          <w:fldChar w:fldCharType="separate"/>
        </w:r>
        <w:r w:rsidR="00D91078">
          <w:rPr>
            <w:noProof/>
            <w:webHidden/>
          </w:rPr>
          <w:t>26</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699" w:history="1">
        <w:r w:rsidR="00C73369" w:rsidRPr="00045F7A">
          <w:rPr>
            <w:rStyle w:val="Hyperlink"/>
            <w:rFonts w:ascii="Verdana" w:hAnsi="Verdana" w:cs="Arial"/>
            <w:noProof/>
          </w:rPr>
          <w:t>5.6</w:t>
        </w:r>
        <w:r w:rsidR="00C73369">
          <w:rPr>
            <w:rFonts w:eastAsiaTheme="minorEastAsia" w:cstheme="minorBidi"/>
            <w:smallCaps w:val="0"/>
            <w:noProof/>
            <w:sz w:val="22"/>
            <w:szCs w:val="22"/>
          </w:rPr>
          <w:tab/>
        </w:r>
        <w:r w:rsidR="00C73369" w:rsidRPr="00045F7A">
          <w:rPr>
            <w:rStyle w:val="Hyperlink"/>
            <w:rFonts w:ascii="Verdana" w:hAnsi="Verdana" w:cs="Arial"/>
            <w:noProof/>
          </w:rPr>
          <w:t>Krav vedr. hospitalsindlæggelse og informationspligt</w:t>
        </w:r>
        <w:r w:rsidR="00C73369">
          <w:rPr>
            <w:noProof/>
            <w:webHidden/>
          </w:rPr>
          <w:tab/>
        </w:r>
        <w:r w:rsidR="00C73369">
          <w:rPr>
            <w:noProof/>
            <w:webHidden/>
          </w:rPr>
          <w:fldChar w:fldCharType="begin"/>
        </w:r>
        <w:r w:rsidR="00C73369">
          <w:rPr>
            <w:noProof/>
            <w:webHidden/>
          </w:rPr>
          <w:instrText xml:space="preserve"> PAGEREF _Toc504120699 \h </w:instrText>
        </w:r>
        <w:r w:rsidR="00C73369">
          <w:rPr>
            <w:noProof/>
            <w:webHidden/>
          </w:rPr>
        </w:r>
        <w:r w:rsidR="00C73369">
          <w:rPr>
            <w:noProof/>
            <w:webHidden/>
          </w:rPr>
          <w:fldChar w:fldCharType="separate"/>
        </w:r>
        <w:r w:rsidR="00D91078">
          <w:rPr>
            <w:noProof/>
            <w:webHidden/>
          </w:rPr>
          <w:t>27</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700" w:history="1">
        <w:r w:rsidR="00C73369" w:rsidRPr="00045F7A">
          <w:rPr>
            <w:rStyle w:val="Hyperlink"/>
            <w:rFonts w:ascii="Verdana" w:hAnsi="Verdana" w:cs="Arial"/>
            <w:noProof/>
          </w:rPr>
          <w:t>5.7</w:t>
        </w:r>
        <w:r w:rsidR="00C73369">
          <w:rPr>
            <w:rFonts w:eastAsiaTheme="minorEastAsia" w:cstheme="minorBidi"/>
            <w:smallCaps w:val="0"/>
            <w:noProof/>
            <w:sz w:val="22"/>
            <w:szCs w:val="22"/>
          </w:rPr>
          <w:tab/>
        </w:r>
        <w:r w:rsidR="00C73369" w:rsidRPr="00045F7A">
          <w:rPr>
            <w:rStyle w:val="Hyperlink"/>
            <w:rFonts w:ascii="Verdana" w:hAnsi="Verdana" w:cs="Arial"/>
            <w:noProof/>
          </w:rPr>
          <w:t>Krav vedr. låst dør</w:t>
        </w:r>
        <w:r w:rsidR="00C73369">
          <w:rPr>
            <w:noProof/>
            <w:webHidden/>
          </w:rPr>
          <w:tab/>
        </w:r>
        <w:r w:rsidR="00C73369">
          <w:rPr>
            <w:noProof/>
            <w:webHidden/>
          </w:rPr>
          <w:fldChar w:fldCharType="begin"/>
        </w:r>
        <w:r w:rsidR="00C73369">
          <w:rPr>
            <w:noProof/>
            <w:webHidden/>
          </w:rPr>
          <w:instrText xml:space="preserve"> PAGEREF _Toc504120700 \h </w:instrText>
        </w:r>
        <w:r w:rsidR="00C73369">
          <w:rPr>
            <w:noProof/>
            <w:webHidden/>
          </w:rPr>
        </w:r>
        <w:r w:rsidR="00C73369">
          <w:rPr>
            <w:noProof/>
            <w:webHidden/>
          </w:rPr>
          <w:fldChar w:fldCharType="separate"/>
        </w:r>
        <w:r w:rsidR="00D91078">
          <w:rPr>
            <w:noProof/>
            <w:webHidden/>
          </w:rPr>
          <w:t>28</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701" w:history="1">
        <w:r w:rsidR="00C73369" w:rsidRPr="00045F7A">
          <w:rPr>
            <w:rStyle w:val="Hyperlink"/>
            <w:rFonts w:ascii="Verdana" w:hAnsi="Verdana" w:cs="Arial"/>
            <w:noProof/>
          </w:rPr>
          <w:t>5.8</w:t>
        </w:r>
        <w:r w:rsidR="00C73369">
          <w:rPr>
            <w:rFonts w:eastAsiaTheme="minorEastAsia" w:cstheme="minorBidi"/>
            <w:smallCaps w:val="0"/>
            <w:noProof/>
            <w:sz w:val="22"/>
            <w:szCs w:val="22"/>
          </w:rPr>
          <w:tab/>
        </w:r>
        <w:r w:rsidR="00C73369" w:rsidRPr="00045F7A">
          <w:rPr>
            <w:rStyle w:val="Hyperlink"/>
            <w:rFonts w:ascii="Verdana" w:hAnsi="Verdana" w:cs="Arial"/>
            <w:noProof/>
          </w:rPr>
          <w:t>Tilbagemeldingspligt</w:t>
        </w:r>
        <w:r w:rsidR="00C73369">
          <w:rPr>
            <w:noProof/>
            <w:webHidden/>
          </w:rPr>
          <w:tab/>
        </w:r>
        <w:r w:rsidR="00C73369">
          <w:rPr>
            <w:noProof/>
            <w:webHidden/>
          </w:rPr>
          <w:fldChar w:fldCharType="begin"/>
        </w:r>
        <w:r w:rsidR="00C73369">
          <w:rPr>
            <w:noProof/>
            <w:webHidden/>
          </w:rPr>
          <w:instrText xml:space="preserve"> PAGEREF _Toc504120701 \h </w:instrText>
        </w:r>
        <w:r w:rsidR="00C73369">
          <w:rPr>
            <w:noProof/>
            <w:webHidden/>
          </w:rPr>
        </w:r>
        <w:r w:rsidR="00C73369">
          <w:rPr>
            <w:noProof/>
            <w:webHidden/>
          </w:rPr>
          <w:fldChar w:fldCharType="separate"/>
        </w:r>
        <w:r w:rsidR="00D91078">
          <w:rPr>
            <w:noProof/>
            <w:webHidden/>
          </w:rPr>
          <w:t>28</w:t>
        </w:r>
        <w:r w:rsidR="00C73369">
          <w:rPr>
            <w:noProof/>
            <w:webHidden/>
          </w:rPr>
          <w:fldChar w:fldCharType="end"/>
        </w:r>
      </w:hyperlink>
    </w:p>
    <w:p w:rsidR="00C73369" w:rsidRDefault="00401F3B">
      <w:pPr>
        <w:pStyle w:val="Indholdsfortegnelse1"/>
        <w:tabs>
          <w:tab w:val="left" w:pos="400"/>
          <w:tab w:val="right" w:leader="dot" w:pos="9055"/>
        </w:tabs>
        <w:rPr>
          <w:rFonts w:eastAsiaTheme="minorEastAsia" w:cstheme="minorBidi"/>
          <w:b w:val="0"/>
          <w:bCs w:val="0"/>
          <w:caps w:val="0"/>
          <w:noProof/>
          <w:sz w:val="22"/>
          <w:szCs w:val="22"/>
        </w:rPr>
      </w:pPr>
      <w:hyperlink w:anchor="_Toc504120702" w:history="1">
        <w:r w:rsidR="00C73369" w:rsidRPr="00045F7A">
          <w:rPr>
            <w:rStyle w:val="Hyperlink"/>
            <w:rFonts w:ascii="Verdana" w:hAnsi="Verdana"/>
            <w:noProof/>
          </w:rPr>
          <w:t>6</w:t>
        </w:r>
        <w:r w:rsidR="00C73369">
          <w:rPr>
            <w:rFonts w:eastAsiaTheme="minorEastAsia" w:cstheme="minorBidi"/>
            <w:b w:val="0"/>
            <w:bCs w:val="0"/>
            <w:caps w:val="0"/>
            <w:noProof/>
            <w:sz w:val="22"/>
            <w:szCs w:val="22"/>
          </w:rPr>
          <w:tab/>
        </w:r>
        <w:r w:rsidR="00C73369" w:rsidRPr="00045F7A">
          <w:rPr>
            <w:rStyle w:val="Hyperlink"/>
            <w:rFonts w:ascii="Verdana" w:hAnsi="Verdana"/>
            <w:noProof/>
          </w:rPr>
          <w:t>Dokumentation</w:t>
        </w:r>
        <w:r w:rsidR="00C73369">
          <w:rPr>
            <w:noProof/>
            <w:webHidden/>
          </w:rPr>
          <w:tab/>
        </w:r>
        <w:r w:rsidR="00C73369">
          <w:rPr>
            <w:noProof/>
            <w:webHidden/>
          </w:rPr>
          <w:fldChar w:fldCharType="begin"/>
        </w:r>
        <w:r w:rsidR="00C73369">
          <w:rPr>
            <w:noProof/>
            <w:webHidden/>
          </w:rPr>
          <w:instrText xml:space="preserve"> PAGEREF _Toc504120702 \h </w:instrText>
        </w:r>
        <w:r w:rsidR="00C73369">
          <w:rPr>
            <w:noProof/>
            <w:webHidden/>
          </w:rPr>
        </w:r>
        <w:r w:rsidR="00C73369">
          <w:rPr>
            <w:noProof/>
            <w:webHidden/>
          </w:rPr>
          <w:fldChar w:fldCharType="separate"/>
        </w:r>
        <w:r w:rsidR="00D91078">
          <w:rPr>
            <w:noProof/>
            <w:webHidden/>
          </w:rPr>
          <w:t>29</w:t>
        </w:r>
        <w:r w:rsidR="00C73369">
          <w:rPr>
            <w:noProof/>
            <w:webHidden/>
          </w:rPr>
          <w:fldChar w:fldCharType="end"/>
        </w:r>
      </w:hyperlink>
    </w:p>
    <w:p w:rsidR="00C73369" w:rsidRDefault="00401F3B">
      <w:pPr>
        <w:pStyle w:val="Indholdsfortegnelse1"/>
        <w:tabs>
          <w:tab w:val="left" w:pos="400"/>
          <w:tab w:val="right" w:leader="dot" w:pos="9055"/>
        </w:tabs>
        <w:rPr>
          <w:rFonts w:eastAsiaTheme="minorEastAsia" w:cstheme="minorBidi"/>
          <w:b w:val="0"/>
          <w:bCs w:val="0"/>
          <w:caps w:val="0"/>
          <w:noProof/>
          <w:sz w:val="22"/>
          <w:szCs w:val="22"/>
        </w:rPr>
      </w:pPr>
      <w:hyperlink w:anchor="_Toc504120703" w:history="1">
        <w:r w:rsidR="00C73369" w:rsidRPr="00045F7A">
          <w:rPr>
            <w:rStyle w:val="Hyperlink"/>
            <w:rFonts w:ascii="Verdana" w:hAnsi="Verdana"/>
            <w:noProof/>
          </w:rPr>
          <w:t>7</w:t>
        </w:r>
        <w:r w:rsidR="00C73369">
          <w:rPr>
            <w:rFonts w:eastAsiaTheme="minorEastAsia" w:cstheme="minorBidi"/>
            <w:b w:val="0"/>
            <w:bCs w:val="0"/>
            <w:caps w:val="0"/>
            <w:noProof/>
            <w:sz w:val="22"/>
            <w:szCs w:val="22"/>
          </w:rPr>
          <w:tab/>
        </w:r>
        <w:r w:rsidR="00C73369" w:rsidRPr="00045F7A">
          <w:rPr>
            <w:rStyle w:val="Hyperlink"/>
            <w:rFonts w:ascii="Verdana" w:hAnsi="Verdana"/>
            <w:noProof/>
          </w:rPr>
          <w:t>Kvalitet – krav til kvalitetssikring- og udvikling</w:t>
        </w:r>
        <w:r w:rsidR="00C73369">
          <w:rPr>
            <w:noProof/>
            <w:webHidden/>
          </w:rPr>
          <w:tab/>
        </w:r>
        <w:r w:rsidR="00C73369">
          <w:rPr>
            <w:noProof/>
            <w:webHidden/>
          </w:rPr>
          <w:fldChar w:fldCharType="begin"/>
        </w:r>
        <w:r w:rsidR="00C73369">
          <w:rPr>
            <w:noProof/>
            <w:webHidden/>
          </w:rPr>
          <w:instrText xml:space="preserve"> PAGEREF _Toc504120703 \h </w:instrText>
        </w:r>
        <w:r w:rsidR="00C73369">
          <w:rPr>
            <w:noProof/>
            <w:webHidden/>
          </w:rPr>
        </w:r>
        <w:r w:rsidR="00C73369">
          <w:rPr>
            <w:noProof/>
            <w:webHidden/>
          </w:rPr>
          <w:fldChar w:fldCharType="separate"/>
        </w:r>
        <w:r w:rsidR="00D91078">
          <w:rPr>
            <w:noProof/>
            <w:webHidden/>
          </w:rPr>
          <w:t>33</w:t>
        </w:r>
        <w:r w:rsidR="00C73369">
          <w:rPr>
            <w:noProof/>
            <w:webHidden/>
          </w:rPr>
          <w:fldChar w:fldCharType="end"/>
        </w:r>
      </w:hyperlink>
    </w:p>
    <w:p w:rsidR="00C73369" w:rsidRDefault="00401F3B">
      <w:pPr>
        <w:pStyle w:val="Indholdsfortegnelse2"/>
        <w:tabs>
          <w:tab w:val="left" w:pos="800"/>
          <w:tab w:val="right" w:leader="dot" w:pos="9055"/>
        </w:tabs>
        <w:rPr>
          <w:rFonts w:eastAsiaTheme="minorEastAsia" w:cstheme="minorBidi"/>
          <w:smallCaps w:val="0"/>
          <w:noProof/>
          <w:sz w:val="22"/>
          <w:szCs w:val="22"/>
        </w:rPr>
      </w:pPr>
      <w:hyperlink w:anchor="_Toc504120704" w:history="1">
        <w:r w:rsidR="00C73369" w:rsidRPr="00045F7A">
          <w:rPr>
            <w:rStyle w:val="Hyperlink"/>
            <w:rFonts w:ascii="Verdana" w:hAnsi="Verdana" w:cs="Arial"/>
            <w:noProof/>
          </w:rPr>
          <w:t>7.1</w:t>
        </w:r>
        <w:r w:rsidR="00C73369">
          <w:rPr>
            <w:rFonts w:eastAsiaTheme="minorEastAsia" w:cstheme="minorBidi"/>
            <w:smallCaps w:val="0"/>
            <w:noProof/>
            <w:sz w:val="22"/>
            <w:szCs w:val="22"/>
          </w:rPr>
          <w:tab/>
        </w:r>
        <w:r w:rsidR="00C73369" w:rsidRPr="00045F7A">
          <w:rPr>
            <w:rStyle w:val="Hyperlink"/>
            <w:rFonts w:ascii="Verdana" w:hAnsi="Verdana" w:cs="Arial"/>
            <w:noProof/>
          </w:rPr>
          <w:t>Kvalitetssikring- og udvikling i MSO</w:t>
        </w:r>
        <w:r w:rsidR="00C73369">
          <w:rPr>
            <w:noProof/>
            <w:webHidden/>
          </w:rPr>
          <w:tab/>
        </w:r>
        <w:r w:rsidR="00C73369">
          <w:rPr>
            <w:noProof/>
            <w:webHidden/>
          </w:rPr>
          <w:fldChar w:fldCharType="begin"/>
        </w:r>
        <w:r w:rsidR="00C73369">
          <w:rPr>
            <w:noProof/>
            <w:webHidden/>
          </w:rPr>
          <w:instrText xml:space="preserve"> PAGEREF _Toc504120704 \h </w:instrText>
        </w:r>
        <w:r w:rsidR="00C73369">
          <w:rPr>
            <w:noProof/>
            <w:webHidden/>
          </w:rPr>
        </w:r>
        <w:r w:rsidR="00C73369">
          <w:rPr>
            <w:noProof/>
            <w:webHidden/>
          </w:rPr>
          <w:fldChar w:fldCharType="separate"/>
        </w:r>
        <w:r w:rsidR="00D91078">
          <w:rPr>
            <w:noProof/>
            <w:webHidden/>
          </w:rPr>
          <w:t>33</w:t>
        </w:r>
        <w:r w:rsidR="00C73369">
          <w:rPr>
            <w:noProof/>
            <w:webHidden/>
          </w:rPr>
          <w:fldChar w:fldCharType="end"/>
        </w:r>
      </w:hyperlink>
    </w:p>
    <w:p w:rsidR="009571C4" w:rsidRPr="00AD3BA4" w:rsidRDefault="008D28DA" w:rsidP="00591E21">
      <w:pPr>
        <w:jc w:val="left"/>
        <w:outlineLvl w:val="0"/>
        <w:rPr>
          <w:rFonts w:ascii="Verdana" w:hAnsi="Verdana"/>
        </w:rPr>
      </w:pPr>
      <w:r w:rsidRPr="00AD3BA4">
        <w:rPr>
          <w:rFonts w:ascii="Verdana" w:hAnsi="Verdana"/>
          <w:b/>
          <w:bCs/>
          <w:caps/>
        </w:rPr>
        <w:fldChar w:fldCharType="end"/>
      </w:r>
    </w:p>
    <w:p w:rsidR="008D28DA" w:rsidRPr="00AD3BA4" w:rsidRDefault="008D28DA">
      <w:pPr>
        <w:tabs>
          <w:tab w:val="clear" w:pos="1134"/>
          <w:tab w:val="clear" w:pos="2268"/>
          <w:tab w:val="clear" w:pos="3402"/>
          <w:tab w:val="clear" w:pos="4536"/>
          <w:tab w:val="clear" w:pos="5670"/>
        </w:tabs>
        <w:spacing w:after="200" w:line="276" w:lineRule="auto"/>
        <w:jc w:val="left"/>
        <w:rPr>
          <w:rFonts w:ascii="Verdana" w:hAnsi="Verdana"/>
        </w:rPr>
      </w:pPr>
      <w:r w:rsidRPr="00AD3BA4">
        <w:rPr>
          <w:rFonts w:ascii="Verdana" w:hAnsi="Verdana"/>
        </w:rPr>
        <w:br w:type="page"/>
      </w:r>
    </w:p>
    <w:p w:rsidR="005B2760" w:rsidRPr="00AD3BA4" w:rsidRDefault="005B2760">
      <w:pPr>
        <w:tabs>
          <w:tab w:val="clear" w:pos="1134"/>
          <w:tab w:val="clear" w:pos="2268"/>
          <w:tab w:val="clear" w:pos="3402"/>
          <w:tab w:val="clear" w:pos="4536"/>
          <w:tab w:val="clear" w:pos="5670"/>
        </w:tabs>
        <w:spacing w:after="200" w:line="276" w:lineRule="auto"/>
        <w:jc w:val="left"/>
        <w:rPr>
          <w:rFonts w:ascii="Verdana" w:hAnsi="Verdana"/>
          <w:b/>
          <w:kern w:val="28"/>
        </w:rPr>
      </w:pPr>
      <w:bookmarkStart w:id="1" w:name="_Ref302561086"/>
    </w:p>
    <w:p w:rsidR="00AB085F" w:rsidRPr="00AD3BA4" w:rsidRDefault="003F5A68" w:rsidP="00AB085F">
      <w:pPr>
        <w:pStyle w:val="Overskrift1"/>
        <w:keepLines/>
        <w:tabs>
          <w:tab w:val="clear" w:pos="432"/>
          <w:tab w:val="clear" w:pos="709"/>
          <w:tab w:val="clear" w:pos="2268"/>
          <w:tab w:val="clear" w:pos="3402"/>
          <w:tab w:val="clear" w:pos="4536"/>
          <w:tab w:val="clear" w:pos="5670"/>
        </w:tabs>
        <w:spacing w:beforeLines="0" w:after="0" w:line="300" w:lineRule="atLeast"/>
        <w:jc w:val="left"/>
        <w:rPr>
          <w:rFonts w:ascii="Verdana" w:hAnsi="Verdana"/>
        </w:rPr>
      </w:pPr>
      <w:bookmarkStart w:id="2" w:name="_Toc504120670"/>
      <w:r w:rsidRPr="00AD3BA4">
        <w:rPr>
          <w:rFonts w:ascii="Verdana" w:hAnsi="Verdana"/>
        </w:rPr>
        <w:t>Godkendelse</w:t>
      </w:r>
      <w:bookmarkEnd w:id="2"/>
    </w:p>
    <w:p w:rsidR="00AB085F" w:rsidRPr="00AD3BA4" w:rsidRDefault="00AB085F" w:rsidP="00AB085F">
      <w:pPr>
        <w:autoSpaceDE w:val="0"/>
        <w:autoSpaceDN w:val="0"/>
        <w:adjustRightInd w:val="0"/>
        <w:spacing w:line="300" w:lineRule="exact"/>
        <w:rPr>
          <w:rFonts w:ascii="Verdana" w:hAnsi="Verdana" w:cs="Arial"/>
        </w:rPr>
      </w:pPr>
    </w:p>
    <w:p w:rsidR="003F5A68" w:rsidRPr="00AD3BA4" w:rsidRDefault="003F5A68" w:rsidP="00056E14">
      <w:pPr>
        <w:pStyle w:val="Overskrift2"/>
        <w:rPr>
          <w:rFonts w:ascii="Verdana" w:hAnsi="Verdana"/>
          <w:lang w:eastAsia="en-US"/>
        </w:rPr>
      </w:pPr>
      <w:bookmarkStart w:id="3" w:name="_Toc504120671"/>
      <w:r w:rsidRPr="00AD3BA4">
        <w:rPr>
          <w:rFonts w:ascii="Verdana" w:hAnsi="Verdana"/>
          <w:lang w:eastAsia="en-US"/>
        </w:rPr>
        <w:t>Hvad kan der søges godkendelse til</w:t>
      </w:r>
      <w:bookmarkEnd w:id="3"/>
      <w:r w:rsidRPr="00AD3BA4">
        <w:rPr>
          <w:rFonts w:ascii="Verdana" w:hAnsi="Verdana"/>
          <w:lang w:eastAsia="en-US"/>
        </w:rPr>
        <w:t xml:space="preserve"> </w:t>
      </w:r>
    </w:p>
    <w:p w:rsidR="003F5A68" w:rsidRPr="00AD3BA4" w:rsidRDefault="003F5A68" w:rsidP="003F5A68">
      <w:pPr>
        <w:tabs>
          <w:tab w:val="clear" w:pos="1134"/>
          <w:tab w:val="clear" w:pos="2268"/>
          <w:tab w:val="clear" w:pos="3402"/>
          <w:tab w:val="clear" w:pos="4536"/>
          <w:tab w:val="clear" w:pos="5670"/>
        </w:tabs>
        <w:autoSpaceDE w:val="0"/>
        <w:autoSpaceDN w:val="0"/>
        <w:adjustRightInd w:val="0"/>
        <w:jc w:val="left"/>
        <w:rPr>
          <w:rFonts w:ascii="Verdana" w:eastAsiaTheme="minorHAnsi" w:hAnsi="Verdana" w:cs="Verdana"/>
          <w:color w:val="000000"/>
          <w:lang w:eastAsia="en-US"/>
        </w:rPr>
      </w:pPr>
      <w:r w:rsidRPr="00AD3BA4">
        <w:rPr>
          <w:rFonts w:ascii="Verdana" w:eastAsiaTheme="minorHAnsi" w:hAnsi="Verdana" w:cs="Verdana"/>
          <w:color w:val="000000"/>
          <w:lang w:eastAsia="en-US"/>
        </w:rPr>
        <w:t xml:space="preserve">Der kan </w:t>
      </w:r>
      <w:r w:rsidRPr="00AD3BA4">
        <w:rPr>
          <w:rFonts w:ascii="Verdana" w:eastAsiaTheme="minorHAnsi" w:hAnsi="Verdana" w:cs="Verdana"/>
          <w:color w:val="000000"/>
          <w:u w:val="single"/>
          <w:lang w:eastAsia="en-US"/>
        </w:rPr>
        <w:t xml:space="preserve">samlet </w:t>
      </w:r>
      <w:r w:rsidRPr="00AD3BA4">
        <w:rPr>
          <w:rFonts w:ascii="Verdana" w:eastAsiaTheme="minorHAnsi" w:hAnsi="Verdana" w:cs="Verdana"/>
          <w:color w:val="000000"/>
          <w:lang w:eastAsia="en-US"/>
        </w:rPr>
        <w:t>søges godkendelse til</w:t>
      </w:r>
      <w:r w:rsidR="00DA5732" w:rsidRPr="00AD3BA4">
        <w:rPr>
          <w:rFonts w:ascii="Verdana" w:eastAsiaTheme="minorHAnsi" w:hAnsi="Verdana" w:cs="Verdana"/>
          <w:color w:val="000000"/>
          <w:lang w:eastAsia="en-US"/>
        </w:rPr>
        <w:t xml:space="preserve"> indsatserne nævnt under punkt 2.</w:t>
      </w:r>
      <w:r w:rsidRPr="00AD3BA4">
        <w:rPr>
          <w:rFonts w:ascii="Verdana" w:eastAsiaTheme="minorHAnsi" w:hAnsi="Verdana" w:cs="Verdana"/>
          <w:color w:val="000000"/>
          <w:lang w:eastAsia="en-US"/>
        </w:rPr>
        <w:t xml:space="preserve"> </w:t>
      </w:r>
      <w:r w:rsidR="003D428B">
        <w:rPr>
          <w:rFonts w:ascii="Verdana" w:eastAsiaTheme="minorHAnsi" w:hAnsi="Verdana" w:cs="Verdana"/>
          <w:color w:val="000000"/>
          <w:lang w:eastAsia="en-US"/>
        </w:rPr>
        <w:t>Geografisk gælder ansøgningen hele Aarhus Kommune.</w:t>
      </w:r>
    </w:p>
    <w:p w:rsidR="003F5A68" w:rsidRPr="00AD3BA4" w:rsidRDefault="003F5A68" w:rsidP="003F5A68">
      <w:pPr>
        <w:tabs>
          <w:tab w:val="clear" w:pos="1134"/>
          <w:tab w:val="clear" w:pos="2268"/>
          <w:tab w:val="clear" w:pos="3402"/>
          <w:tab w:val="clear" w:pos="4536"/>
          <w:tab w:val="clear" w:pos="5670"/>
        </w:tabs>
        <w:autoSpaceDE w:val="0"/>
        <w:autoSpaceDN w:val="0"/>
        <w:adjustRightInd w:val="0"/>
        <w:jc w:val="left"/>
        <w:rPr>
          <w:rFonts w:ascii="Verdana" w:eastAsiaTheme="minorHAnsi" w:hAnsi="Verdana" w:cs="Arial"/>
          <w:color w:val="000000"/>
          <w:lang w:eastAsia="en-US"/>
        </w:rPr>
      </w:pPr>
    </w:p>
    <w:p w:rsidR="003F5A68" w:rsidRPr="00AD3BA4" w:rsidRDefault="003F5A68" w:rsidP="00AD3BA4">
      <w:pPr>
        <w:spacing w:line="300" w:lineRule="exact"/>
        <w:rPr>
          <w:rFonts w:ascii="Verdana" w:hAnsi="Verdana" w:cs="Arial"/>
        </w:rPr>
      </w:pPr>
      <w:r w:rsidRPr="00AD3BA4">
        <w:rPr>
          <w:rFonts w:ascii="Verdana" w:hAnsi="Verdana" w:cs="Arial"/>
        </w:rPr>
        <w:t xml:space="preserve">Leverandøren skal, for at søge om at blive godkendt, indsende en korrekt udfyldt og underskrevet </w:t>
      </w:r>
      <w:proofErr w:type="spellStart"/>
      <w:r w:rsidRPr="00AD3BA4">
        <w:rPr>
          <w:rFonts w:ascii="Verdana" w:hAnsi="Verdana" w:cs="Arial"/>
        </w:rPr>
        <w:t>fritvalgsblanket</w:t>
      </w:r>
      <w:proofErr w:type="spellEnd"/>
      <w:r w:rsidRPr="00AD3BA4">
        <w:rPr>
          <w:rFonts w:ascii="Verdana" w:hAnsi="Verdana" w:cs="Arial"/>
        </w:rPr>
        <w:t>, som findes på</w:t>
      </w:r>
    </w:p>
    <w:p w:rsidR="00DA5732" w:rsidRPr="00AD3BA4" w:rsidRDefault="00DA5732" w:rsidP="00AD3BA4">
      <w:pPr>
        <w:spacing w:line="300" w:lineRule="exact"/>
        <w:rPr>
          <w:rFonts w:ascii="Verdana" w:hAnsi="Verdana" w:cs="Arial"/>
        </w:rPr>
      </w:pPr>
    </w:p>
    <w:p w:rsidR="00E05465" w:rsidRPr="00AD3BA4" w:rsidRDefault="00E05465" w:rsidP="00AD3BA4">
      <w:pPr>
        <w:spacing w:line="300" w:lineRule="exact"/>
        <w:rPr>
          <w:rFonts w:ascii="Verdana" w:hAnsi="Verdana" w:cs="Arial"/>
        </w:rPr>
      </w:pPr>
      <w:r w:rsidRPr="00AD3BA4">
        <w:rPr>
          <w:rFonts w:ascii="Verdana" w:hAnsi="Verdana" w:cs="Arial"/>
        </w:rPr>
        <w:t>https://indberet.virk.dk/myndigheder/stat/SST/Fritvalgsblanketten</w:t>
      </w:r>
    </w:p>
    <w:p w:rsidR="00DA5732" w:rsidRPr="00AD3BA4" w:rsidRDefault="00DA5732" w:rsidP="00AD3BA4">
      <w:pPr>
        <w:spacing w:line="300" w:lineRule="exact"/>
        <w:rPr>
          <w:rFonts w:ascii="Verdana" w:hAnsi="Verdana" w:cs="Arial"/>
        </w:rPr>
      </w:pPr>
    </w:p>
    <w:p w:rsidR="003F5A68" w:rsidRPr="00AD3BA4" w:rsidRDefault="003F5A68" w:rsidP="00AD3BA4">
      <w:pPr>
        <w:spacing w:line="300" w:lineRule="exact"/>
        <w:rPr>
          <w:rFonts w:ascii="Verdana" w:hAnsi="Verdana" w:cs="Arial"/>
        </w:rPr>
      </w:pPr>
      <w:r w:rsidRPr="00AD3BA4">
        <w:rPr>
          <w:rFonts w:ascii="Verdana" w:hAnsi="Verdana" w:cs="Arial"/>
        </w:rPr>
        <w:t>Leverandøren indkaldes herefter til en godkendelsessamtale. På baggrund af godkendelsessamtalen træffes der afgørelse om ansøger kan godkendes som leverandør. Den endelige godkendelse træder først i kraft, når følgende er på plads:</w:t>
      </w:r>
    </w:p>
    <w:p w:rsidR="00214D3B" w:rsidRPr="00AD3BA4" w:rsidRDefault="00214D3B" w:rsidP="00AD3BA4">
      <w:pPr>
        <w:spacing w:line="300" w:lineRule="exact"/>
        <w:rPr>
          <w:rFonts w:ascii="Verdana" w:hAnsi="Verdana" w:cs="Arial"/>
        </w:rPr>
      </w:pPr>
    </w:p>
    <w:p w:rsidR="003F5A68" w:rsidRPr="00AD3BA4" w:rsidRDefault="003F5A68" w:rsidP="00AD3BA4">
      <w:pPr>
        <w:pStyle w:val="Listeafsnit"/>
        <w:numPr>
          <w:ilvl w:val="0"/>
          <w:numId w:val="51"/>
        </w:numPr>
        <w:spacing w:line="300" w:lineRule="exact"/>
        <w:rPr>
          <w:rFonts w:ascii="Verdana" w:hAnsi="Verdana" w:cs="Arial"/>
        </w:rPr>
      </w:pPr>
      <w:r w:rsidRPr="00AD3BA4">
        <w:rPr>
          <w:rFonts w:ascii="Verdana" w:hAnsi="Verdana" w:cs="Arial"/>
        </w:rPr>
        <w:t>Referat fra godkendelsessamtalen er godkendt af leverandøren skriftligt</w:t>
      </w:r>
      <w:r w:rsidR="000D7A5A">
        <w:rPr>
          <w:rFonts w:ascii="Verdana" w:hAnsi="Verdana" w:cs="Arial"/>
        </w:rPr>
        <w:t>.</w:t>
      </w:r>
    </w:p>
    <w:p w:rsidR="003F5A68" w:rsidRPr="00AD3BA4" w:rsidRDefault="003F5A68" w:rsidP="00AD3BA4">
      <w:pPr>
        <w:pStyle w:val="Listeafsnit"/>
        <w:numPr>
          <w:ilvl w:val="0"/>
          <w:numId w:val="51"/>
        </w:numPr>
        <w:spacing w:line="300" w:lineRule="exact"/>
        <w:rPr>
          <w:rFonts w:ascii="Verdana" w:hAnsi="Verdana" w:cs="Arial"/>
        </w:rPr>
      </w:pPr>
      <w:r w:rsidRPr="00AD3BA4">
        <w:rPr>
          <w:rFonts w:ascii="Verdana" w:hAnsi="Verdana" w:cs="Arial"/>
        </w:rPr>
        <w:t xml:space="preserve">Informationsmateriale jf. afsnit </w:t>
      </w:r>
      <w:r w:rsidR="003D428B">
        <w:rPr>
          <w:rFonts w:ascii="Verdana" w:hAnsi="Verdana" w:cs="Arial"/>
        </w:rPr>
        <w:t>1</w:t>
      </w:r>
      <w:r w:rsidRPr="00AD3BA4">
        <w:rPr>
          <w:rFonts w:ascii="Verdana" w:hAnsi="Verdana" w:cs="Arial"/>
        </w:rPr>
        <w:t>.</w:t>
      </w:r>
      <w:r w:rsidR="00142F02">
        <w:rPr>
          <w:rFonts w:ascii="Verdana" w:hAnsi="Verdana" w:cs="Arial"/>
        </w:rPr>
        <w:t>2</w:t>
      </w:r>
      <w:r w:rsidRPr="00AD3BA4">
        <w:rPr>
          <w:rFonts w:ascii="Verdana" w:hAnsi="Verdana" w:cs="Arial"/>
        </w:rPr>
        <w:t xml:space="preserve"> er udarbejdet og fremsendt elektronisk</w:t>
      </w:r>
      <w:r w:rsidR="000D7A5A">
        <w:rPr>
          <w:rFonts w:ascii="Verdana" w:hAnsi="Verdana" w:cs="Arial"/>
        </w:rPr>
        <w:t>.</w:t>
      </w:r>
    </w:p>
    <w:p w:rsidR="003F5A68" w:rsidRPr="00AD3BA4" w:rsidRDefault="003F5A68" w:rsidP="00AD3BA4">
      <w:pPr>
        <w:pStyle w:val="Listeafsnit"/>
        <w:numPr>
          <w:ilvl w:val="0"/>
          <w:numId w:val="51"/>
        </w:numPr>
        <w:spacing w:line="300" w:lineRule="exact"/>
        <w:rPr>
          <w:rFonts w:ascii="Verdana" w:hAnsi="Verdana" w:cs="Arial"/>
        </w:rPr>
      </w:pPr>
      <w:r w:rsidRPr="00AD3BA4">
        <w:rPr>
          <w:rFonts w:ascii="Verdana" w:hAnsi="Verdana" w:cs="Arial"/>
        </w:rPr>
        <w:t xml:space="preserve">Leverandøren har været på kursus </w:t>
      </w:r>
      <w:r w:rsidR="000D7A5A">
        <w:rPr>
          <w:rFonts w:ascii="Verdana" w:hAnsi="Verdana" w:cs="Arial"/>
        </w:rPr>
        <w:t xml:space="preserve">i Sundhed og Omsorgs omsorgssystem </w:t>
      </w:r>
      <w:r w:rsidRPr="00AD3BA4">
        <w:rPr>
          <w:rFonts w:ascii="Verdana" w:hAnsi="Verdana" w:cs="Arial"/>
        </w:rPr>
        <w:t xml:space="preserve">og der foreligger en plan for opkobling til </w:t>
      </w:r>
      <w:r w:rsidR="000D7A5A">
        <w:rPr>
          <w:rFonts w:ascii="Verdana" w:hAnsi="Verdana" w:cs="Arial"/>
        </w:rPr>
        <w:t>omsorgssystem.</w:t>
      </w:r>
    </w:p>
    <w:p w:rsidR="003F5A68" w:rsidRPr="00AD3BA4" w:rsidRDefault="003F5A68" w:rsidP="00AD3BA4">
      <w:pPr>
        <w:pStyle w:val="Listeafsnit"/>
        <w:numPr>
          <w:ilvl w:val="0"/>
          <w:numId w:val="51"/>
        </w:numPr>
        <w:spacing w:line="300" w:lineRule="exact"/>
        <w:rPr>
          <w:rFonts w:ascii="Verdana" w:hAnsi="Verdana" w:cs="Arial"/>
        </w:rPr>
      </w:pPr>
      <w:r w:rsidRPr="00AD3BA4">
        <w:rPr>
          <w:rFonts w:ascii="Verdana" w:hAnsi="Verdana" w:cs="Arial"/>
        </w:rPr>
        <w:t>Kontrakten er underskrevet og returneret</w:t>
      </w:r>
      <w:r w:rsidR="000D7A5A">
        <w:rPr>
          <w:rFonts w:ascii="Verdana" w:hAnsi="Verdana" w:cs="Arial"/>
        </w:rPr>
        <w:t>.</w:t>
      </w:r>
    </w:p>
    <w:p w:rsidR="003F5A68" w:rsidRPr="00AD3BA4" w:rsidRDefault="003F5A68" w:rsidP="00AD3BA4">
      <w:pPr>
        <w:pStyle w:val="Listeafsnit"/>
        <w:numPr>
          <w:ilvl w:val="0"/>
          <w:numId w:val="51"/>
        </w:numPr>
        <w:spacing w:line="300" w:lineRule="exact"/>
        <w:rPr>
          <w:rFonts w:ascii="Verdana" w:hAnsi="Verdana" w:cs="Arial"/>
        </w:rPr>
      </w:pPr>
      <w:r w:rsidRPr="00AD3BA4">
        <w:rPr>
          <w:rFonts w:ascii="Verdana" w:hAnsi="Verdana" w:cs="Arial"/>
        </w:rPr>
        <w:t xml:space="preserve">Senest 1 måned efter at </w:t>
      </w:r>
      <w:r w:rsidR="000D7A5A">
        <w:rPr>
          <w:rFonts w:ascii="Verdana" w:hAnsi="Verdana" w:cs="Arial"/>
        </w:rPr>
        <w:t>Aarhus</w:t>
      </w:r>
      <w:r w:rsidRPr="00AD3BA4">
        <w:rPr>
          <w:rFonts w:ascii="Verdana" w:hAnsi="Verdana" w:cs="Arial"/>
        </w:rPr>
        <w:t xml:space="preserve"> Kommune har fremsendt den skriftlige godkendelse til leverandøren, skal </w:t>
      </w:r>
      <w:r w:rsidR="000D7A5A">
        <w:rPr>
          <w:rFonts w:ascii="Verdana" w:hAnsi="Verdana" w:cs="Arial"/>
        </w:rPr>
        <w:t>Aarhus</w:t>
      </w:r>
      <w:r w:rsidRPr="00AD3BA4">
        <w:rPr>
          <w:rFonts w:ascii="Verdana" w:hAnsi="Verdana" w:cs="Arial"/>
        </w:rPr>
        <w:t xml:space="preserve"> Kommune have modtaget den underskrevne kontrakt. Er underskrevet kontrakt ikke modtaget inden for fristen, bortfalder godkendelsen.</w:t>
      </w:r>
    </w:p>
    <w:p w:rsidR="003F5A68" w:rsidRPr="00AD3BA4" w:rsidRDefault="003F5A68" w:rsidP="003F5A68">
      <w:pPr>
        <w:rPr>
          <w:rFonts w:ascii="Verdana" w:eastAsiaTheme="minorHAnsi" w:hAnsi="Verdana" w:cs="Verdana"/>
          <w:color w:val="000000"/>
          <w:lang w:eastAsia="en-US"/>
        </w:rPr>
      </w:pPr>
    </w:p>
    <w:p w:rsidR="003F5A68" w:rsidRPr="00AD3BA4" w:rsidRDefault="003F5A68" w:rsidP="00F942F0">
      <w:pPr>
        <w:spacing w:line="300" w:lineRule="exact"/>
        <w:rPr>
          <w:rFonts w:ascii="Verdana" w:hAnsi="Verdana" w:cs="Arial"/>
        </w:rPr>
      </w:pPr>
      <w:r w:rsidRPr="00AD3BA4">
        <w:rPr>
          <w:rFonts w:ascii="Verdana" w:hAnsi="Verdana" w:cs="Arial"/>
        </w:rPr>
        <w:t xml:space="preserve">Godkendelsesprocessen er at betragte som en tilbudsproces, hvor den afgivne anmodning om godkendelse er at betragte som et tilbud med de forpligtelser, der gælder ved en sædvanlig tilbudsforretning. </w:t>
      </w:r>
    </w:p>
    <w:p w:rsidR="003F5A68" w:rsidRPr="00AD3BA4" w:rsidRDefault="003F5A68" w:rsidP="003F5A68">
      <w:pPr>
        <w:rPr>
          <w:rFonts w:ascii="Verdana" w:eastAsiaTheme="minorHAnsi" w:hAnsi="Verdana" w:cs="Verdana"/>
          <w:color w:val="000000"/>
          <w:lang w:eastAsia="en-US"/>
        </w:rPr>
      </w:pPr>
    </w:p>
    <w:p w:rsidR="00056E14" w:rsidRPr="00AD3BA4" w:rsidRDefault="003F5A68" w:rsidP="00AD3BA4">
      <w:pPr>
        <w:pStyle w:val="Overskrift2"/>
        <w:rPr>
          <w:rFonts w:ascii="Verdana" w:hAnsi="Verdana"/>
        </w:rPr>
      </w:pPr>
      <w:bookmarkStart w:id="4" w:name="_Toc504120672"/>
      <w:r w:rsidRPr="00AD3BA4">
        <w:rPr>
          <w:rFonts w:ascii="Verdana" w:hAnsi="Verdana"/>
        </w:rPr>
        <w:t>Informationsmateriale om leverandøren</w:t>
      </w:r>
      <w:bookmarkEnd w:id="4"/>
      <w:r w:rsidRPr="00AD3BA4">
        <w:rPr>
          <w:rFonts w:ascii="Verdana" w:hAnsi="Verdana"/>
        </w:rPr>
        <w:t xml:space="preserve"> </w:t>
      </w:r>
    </w:p>
    <w:p w:rsidR="003F5A68" w:rsidRDefault="003F5A68" w:rsidP="00AD3BA4">
      <w:pPr>
        <w:spacing w:line="300" w:lineRule="exact"/>
        <w:rPr>
          <w:rFonts w:ascii="Verdana" w:hAnsi="Verdana" w:cs="Arial"/>
        </w:rPr>
      </w:pPr>
      <w:r w:rsidRPr="00AD3BA4">
        <w:rPr>
          <w:rFonts w:ascii="Verdana" w:hAnsi="Verdana" w:cs="Arial"/>
        </w:rPr>
        <w:t xml:space="preserve">Informationsmateriale om leverandøren udarbejdes af leverandøren, og omkostningerne hertil er </w:t>
      </w:r>
      <w:r w:rsidR="000D7A5A">
        <w:rPr>
          <w:rFonts w:ascii="Verdana" w:hAnsi="Verdana" w:cs="Arial"/>
        </w:rPr>
        <w:t>Aarhus</w:t>
      </w:r>
      <w:r w:rsidRPr="00AD3BA4">
        <w:rPr>
          <w:rFonts w:ascii="Verdana" w:hAnsi="Verdana" w:cs="Arial"/>
        </w:rPr>
        <w:t xml:space="preserve"> Kommune uvedkommende. Informationsmaterialet lægges på </w:t>
      </w:r>
      <w:r w:rsidR="000D7A5A">
        <w:rPr>
          <w:rFonts w:ascii="Verdana" w:hAnsi="Verdana" w:cs="Arial"/>
        </w:rPr>
        <w:t>Aarhus</w:t>
      </w:r>
      <w:r w:rsidRPr="00AD3BA4">
        <w:rPr>
          <w:rFonts w:ascii="Verdana" w:hAnsi="Verdana" w:cs="Arial"/>
        </w:rPr>
        <w:t xml:space="preserve"> Kommunes hjemmeside. </w:t>
      </w:r>
      <w:r w:rsidR="00142F02">
        <w:rPr>
          <w:rFonts w:ascii="Verdana" w:hAnsi="Verdana" w:cs="Arial"/>
        </w:rPr>
        <w:t>Sundhed og Omsorg</w:t>
      </w:r>
      <w:r w:rsidRPr="00AD3BA4">
        <w:rPr>
          <w:rFonts w:ascii="Verdana" w:hAnsi="Verdana" w:cs="Arial"/>
        </w:rPr>
        <w:t xml:space="preserve"> udskriver materialer (sort /hvid) herfra, medmindre leverandøren </w:t>
      </w:r>
      <w:proofErr w:type="gramStart"/>
      <w:r w:rsidRPr="00AD3BA4">
        <w:rPr>
          <w:rFonts w:ascii="Verdana" w:hAnsi="Verdana" w:cs="Arial"/>
        </w:rPr>
        <w:t>eksempelvis</w:t>
      </w:r>
      <w:proofErr w:type="gramEnd"/>
      <w:r w:rsidRPr="00AD3BA4">
        <w:rPr>
          <w:rFonts w:ascii="Verdana" w:hAnsi="Verdana" w:cs="Arial"/>
        </w:rPr>
        <w:t xml:space="preserve"> ønsker materialerne udleveret i farver eller som folder. I de tilfælde skal leverandøren </w:t>
      </w:r>
      <w:r w:rsidRPr="00142F02">
        <w:rPr>
          <w:rFonts w:ascii="Verdana" w:hAnsi="Verdana" w:cs="Arial"/>
        </w:rPr>
        <w:t>selv leve</w:t>
      </w:r>
      <w:r w:rsidR="00AD3BA4" w:rsidRPr="00142F02">
        <w:rPr>
          <w:rFonts w:ascii="Verdana" w:hAnsi="Verdana" w:cs="Arial"/>
        </w:rPr>
        <w:t xml:space="preserve">re materialerne </w:t>
      </w:r>
      <w:r w:rsidR="000C19BB">
        <w:rPr>
          <w:rFonts w:ascii="Verdana" w:hAnsi="Verdana" w:cs="Arial"/>
        </w:rPr>
        <w:t xml:space="preserve">til </w:t>
      </w:r>
      <w:r w:rsidR="00142F02">
        <w:rPr>
          <w:rFonts w:ascii="Verdana" w:hAnsi="Verdana" w:cs="Arial"/>
        </w:rPr>
        <w:t>Sundhed og Omsorg</w:t>
      </w:r>
      <w:r w:rsidR="00AD3BA4">
        <w:rPr>
          <w:rFonts w:ascii="Verdana" w:hAnsi="Verdana" w:cs="Arial"/>
        </w:rPr>
        <w:t>.</w:t>
      </w:r>
    </w:p>
    <w:p w:rsidR="00AD3BA4" w:rsidRPr="00AD3BA4" w:rsidRDefault="00AD3BA4" w:rsidP="00AD3BA4">
      <w:pPr>
        <w:spacing w:line="300" w:lineRule="exact"/>
        <w:rPr>
          <w:rFonts w:ascii="Verdana" w:hAnsi="Verdana" w:cs="Arial"/>
        </w:rPr>
      </w:pPr>
    </w:p>
    <w:p w:rsidR="003F5A68" w:rsidRPr="00AD3BA4" w:rsidRDefault="003F5A68" w:rsidP="00AD3BA4">
      <w:pPr>
        <w:spacing w:line="300" w:lineRule="exact"/>
        <w:rPr>
          <w:rFonts w:ascii="Verdana" w:hAnsi="Verdana" w:cs="Arial"/>
        </w:rPr>
      </w:pPr>
      <w:r w:rsidRPr="00AD3BA4">
        <w:rPr>
          <w:rFonts w:ascii="Verdana" w:hAnsi="Verdana" w:cs="Arial"/>
        </w:rPr>
        <w:t xml:space="preserve">Der medbringes informationsmateriale fra alle kommunens leverandører ved visitationen. Borgeren får altid et eksemplar af informationsmaterialet fra den leverandør, der vælges. </w:t>
      </w:r>
    </w:p>
    <w:p w:rsidR="003F5A68" w:rsidRPr="00AD3BA4" w:rsidRDefault="003F5A68" w:rsidP="00AD3BA4">
      <w:pPr>
        <w:spacing w:line="300" w:lineRule="exact"/>
        <w:rPr>
          <w:rFonts w:ascii="Verdana" w:hAnsi="Verdana" w:cs="Arial"/>
        </w:rPr>
      </w:pPr>
      <w:r w:rsidRPr="00AD3BA4">
        <w:rPr>
          <w:rFonts w:ascii="Verdana" w:hAnsi="Verdana" w:cs="Arial"/>
        </w:rPr>
        <w:t xml:space="preserve">Der er samtidig en samlet leverandørliste på </w:t>
      </w:r>
      <w:r w:rsidR="000D7A5A">
        <w:rPr>
          <w:rFonts w:ascii="Verdana" w:hAnsi="Verdana" w:cs="Arial"/>
        </w:rPr>
        <w:t>Aarhus</w:t>
      </w:r>
      <w:r w:rsidRPr="00AD3BA4">
        <w:rPr>
          <w:rFonts w:ascii="Verdana" w:hAnsi="Verdana" w:cs="Arial"/>
        </w:rPr>
        <w:t xml:space="preserve"> Kommunes hjemmeside. Herfra kan der laves link til den enkelte leverandørs hjemmeside. I </w:t>
      </w:r>
      <w:r w:rsidR="00E43A17">
        <w:rPr>
          <w:rFonts w:ascii="Verdana" w:hAnsi="Verdana" w:cs="Arial"/>
        </w:rPr>
        <w:t xml:space="preserve">bladet </w:t>
      </w:r>
      <w:r w:rsidR="000D7A5A">
        <w:rPr>
          <w:rFonts w:ascii="Verdana" w:hAnsi="Verdana" w:cs="Arial"/>
        </w:rPr>
        <w:t>Vital</w:t>
      </w:r>
      <w:r w:rsidRPr="00AD3BA4">
        <w:rPr>
          <w:rFonts w:ascii="Verdana" w:hAnsi="Verdana" w:cs="Arial"/>
        </w:rPr>
        <w:t xml:space="preserve"> bliver der oplyst hvilke godkendte leverandører </w:t>
      </w:r>
      <w:r w:rsidR="000D7A5A">
        <w:rPr>
          <w:rFonts w:ascii="Verdana" w:hAnsi="Verdana" w:cs="Arial"/>
        </w:rPr>
        <w:t>Aarhus</w:t>
      </w:r>
      <w:r w:rsidRPr="00AD3BA4">
        <w:rPr>
          <w:rFonts w:ascii="Verdana" w:hAnsi="Verdana" w:cs="Arial"/>
        </w:rPr>
        <w:t xml:space="preserve"> Kommune har. </w:t>
      </w:r>
      <w:r w:rsidR="000D7A5A">
        <w:rPr>
          <w:rFonts w:ascii="Verdana" w:hAnsi="Verdana" w:cs="Arial"/>
        </w:rPr>
        <w:t>Vital</w:t>
      </w:r>
      <w:r w:rsidRPr="00AD3BA4">
        <w:rPr>
          <w:rFonts w:ascii="Verdana" w:hAnsi="Verdana" w:cs="Arial"/>
        </w:rPr>
        <w:t xml:space="preserve"> bliver udsendt til </w:t>
      </w:r>
      <w:r w:rsidR="00E43A17">
        <w:rPr>
          <w:rFonts w:ascii="Verdana" w:hAnsi="Verdana" w:cs="Arial"/>
        </w:rPr>
        <w:t>borgere over 60 år og førtids</w:t>
      </w:r>
      <w:r w:rsidRPr="00AD3BA4">
        <w:rPr>
          <w:rFonts w:ascii="Verdana" w:hAnsi="Verdana" w:cs="Arial"/>
        </w:rPr>
        <w:t xml:space="preserve">pensionister i </w:t>
      </w:r>
      <w:r w:rsidR="000D7A5A">
        <w:rPr>
          <w:rFonts w:ascii="Verdana" w:hAnsi="Verdana" w:cs="Arial"/>
        </w:rPr>
        <w:t>Aarhus</w:t>
      </w:r>
      <w:r w:rsidRPr="00AD3BA4">
        <w:rPr>
          <w:rFonts w:ascii="Verdana" w:hAnsi="Verdana" w:cs="Arial"/>
        </w:rPr>
        <w:t xml:space="preserve"> Kommune </w:t>
      </w:r>
      <w:r w:rsidR="00E43A17">
        <w:rPr>
          <w:rFonts w:ascii="Verdana" w:hAnsi="Verdana" w:cs="Arial"/>
        </w:rPr>
        <w:t>seks gange om året</w:t>
      </w:r>
      <w:r w:rsidRPr="00AD3BA4">
        <w:rPr>
          <w:rFonts w:ascii="Verdana" w:hAnsi="Verdana" w:cs="Arial"/>
        </w:rPr>
        <w:t xml:space="preserve">. </w:t>
      </w:r>
    </w:p>
    <w:p w:rsidR="00056E14" w:rsidRPr="00AD3BA4" w:rsidRDefault="00056E14" w:rsidP="00AD3BA4">
      <w:pPr>
        <w:spacing w:line="300" w:lineRule="exact"/>
        <w:rPr>
          <w:rFonts w:ascii="Verdana" w:hAnsi="Verdana" w:cs="Arial"/>
        </w:rPr>
      </w:pPr>
    </w:p>
    <w:p w:rsidR="00056E14" w:rsidRPr="00AD3BA4" w:rsidRDefault="00056E14" w:rsidP="00AD3BA4">
      <w:pPr>
        <w:pStyle w:val="Overskrift2"/>
        <w:rPr>
          <w:rFonts w:ascii="Verdana" w:hAnsi="Verdana"/>
        </w:rPr>
      </w:pPr>
      <w:bookmarkStart w:id="5" w:name="_Toc504120673"/>
      <w:r w:rsidRPr="00AD3BA4">
        <w:rPr>
          <w:rFonts w:ascii="Verdana" w:hAnsi="Verdana"/>
          <w:lang w:eastAsia="en-US"/>
        </w:rPr>
        <w:lastRenderedPageBreak/>
        <w:t>Kontraktgrundlag</w:t>
      </w:r>
      <w:bookmarkEnd w:id="5"/>
    </w:p>
    <w:p w:rsidR="003F5A68" w:rsidRPr="00AD3BA4" w:rsidRDefault="003F5A68" w:rsidP="00AD3BA4">
      <w:pPr>
        <w:spacing w:line="300" w:lineRule="exact"/>
        <w:rPr>
          <w:rFonts w:ascii="Verdana" w:hAnsi="Verdana" w:cs="Arial"/>
        </w:rPr>
      </w:pPr>
      <w:r w:rsidRPr="00AD3BA4">
        <w:rPr>
          <w:rFonts w:ascii="Verdana" w:hAnsi="Verdana" w:cs="Arial"/>
        </w:rPr>
        <w:t xml:space="preserve">På baggrund af godkendelsen vil </w:t>
      </w:r>
      <w:r w:rsidR="00DA5732" w:rsidRPr="00AD3BA4">
        <w:rPr>
          <w:rFonts w:ascii="Verdana" w:hAnsi="Verdana" w:cs="Arial"/>
        </w:rPr>
        <w:t>Sundhed og Omsorg</w:t>
      </w:r>
      <w:r w:rsidRPr="00AD3BA4">
        <w:rPr>
          <w:rFonts w:ascii="Verdana" w:hAnsi="Verdana" w:cs="Arial"/>
        </w:rPr>
        <w:t xml:space="preserve"> indgå kontrakt med leverandøren om opgaveudførelsen. Leverandørens omkostninger i forbindelse med udarbejdelsen af godkendelsesanmodning og kontrakt er </w:t>
      </w:r>
      <w:r w:rsidR="00DA5732" w:rsidRPr="00AD3BA4">
        <w:rPr>
          <w:rFonts w:ascii="Verdana" w:hAnsi="Verdana" w:cs="Arial"/>
        </w:rPr>
        <w:t>Aarhus</w:t>
      </w:r>
      <w:r w:rsidRPr="00AD3BA4">
        <w:rPr>
          <w:rFonts w:ascii="Verdana" w:hAnsi="Verdana" w:cs="Arial"/>
        </w:rPr>
        <w:t xml:space="preserve"> Kommune uvedkommende.</w:t>
      </w:r>
      <w:r w:rsidR="00F942F0">
        <w:rPr>
          <w:rFonts w:ascii="Verdana" w:hAnsi="Verdana" w:cs="Arial"/>
        </w:rPr>
        <w:t xml:space="preserve"> Standardkontakt med tilhørende bilag findes på kommunens hjemmeside.</w:t>
      </w:r>
    </w:p>
    <w:p w:rsidR="00AB085F" w:rsidRPr="00AD3BA4" w:rsidRDefault="00AB085F" w:rsidP="00056E14">
      <w:pPr>
        <w:pStyle w:val="Overskrift1"/>
        <w:spacing w:before="360"/>
        <w:rPr>
          <w:rFonts w:ascii="Verdana" w:hAnsi="Verdana"/>
        </w:rPr>
      </w:pPr>
      <w:bookmarkStart w:id="6" w:name="_Toc504120674"/>
      <w:r w:rsidRPr="00AD3BA4">
        <w:rPr>
          <w:rFonts w:ascii="Verdana" w:hAnsi="Verdana"/>
        </w:rPr>
        <w:t xml:space="preserve">Krav </w:t>
      </w:r>
      <w:r w:rsidR="003F5A68" w:rsidRPr="00AD3BA4">
        <w:rPr>
          <w:rFonts w:ascii="Verdana" w:hAnsi="Verdana"/>
        </w:rPr>
        <w:t>til leverandøren</w:t>
      </w:r>
      <w:r w:rsidR="0088474B">
        <w:rPr>
          <w:rFonts w:ascii="Verdana" w:hAnsi="Verdana"/>
        </w:rPr>
        <w:t xml:space="preserve"> </w:t>
      </w:r>
      <w:r w:rsidR="00C04CC4">
        <w:rPr>
          <w:rFonts w:ascii="Verdana" w:hAnsi="Verdana"/>
        </w:rPr>
        <w:t>–</w:t>
      </w:r>
      <w:r w:rsidR="0088474B">
        <w:rPr>
          <w:rFonts w:ascii="Verdana" w:hAnsi="Verdana"/>
        </w:rPr>
        <w:t xml:space="preserve"> </w:t>
      </w:r>
      <w:r w:rsidR="00C04CC4">
        <w:rPr>
          <w:rFonts w:ascii="Verdana" w:hAnsi="Verdana"/>
        </w:rPr>
        <w:t>hvad skal der leveres</w:t>
      </w:r>
      <w:bookmarkEnd w:id="6"/>
      <w:r w:rsidRPr="00AD3BA4">
        <w:rPr>
          <w:rFonts w:ascii="Verdana" w:hAnsi="Verdana"/>
        </w:rPr>
        <w:t xml:space="preserve"> </w:t>
      </w:r>
    </w:p>
    <w:p w:rsidR="00F4764A" w:rsidRPr="00AD3BA4" w:rsidRDefault="00F4764A" w:rsidP="00F4764A">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rPr>
      </w:pPr>
      <w:bookmarkStart w:id="7" w:name="_Toc504120675"/>
      <w:bookmarkStart w:id="8" w:name="OLE_LINK1"/>
      <w:r w:rsidRPr="00AD3BA4">
        <w:rPr>
          <w:rFonts w:ascii="Verdana" w:hAnsi="Verdana"/>
        </w:rPr>
        <w:t>Omfattede indsatser</w:t>
      </w:r>
      <w:bookmarkEnd w:id="7"/>
    </w:p>
    <w:p w:rsidR="005C5325" w:rsidRPr="00AD3BA4" w:rsidRDefault="005C5325" w:rsidP="00AB085F">
      <w:pPr>
        <w:spacing w:line="300" w:lineRule="exact"/>
        <w:rPr>
          <w:rFonts w:ascii="Verdana" w:hAnsi="Verdana" w:cs="Arial"/>
        </w:rPr>
      </w:pPr>
    </w:p>
    <w:p w:rsidR="005C5325" w:rsidRPr="00AD3BA4" w:rsidRDefault="005C5325" w:rsidP="005C5325">
      <w:pPr>
        <w:pStyle w:val="Listeafsnit"/>
        <w:numPr>
          <w:ilvl w:val="0"/>
          <w:numId w:val="4"/>
        </w:numPr>
        <w:tabs>
          <w:tab w:val="clear" w:pos="1134"/>
          <w:tab w:val="clear" w:pos="2268"/>
          <w:tab w:val="clear" w:pos="3402"/>
          <w:tab w:val="clear" w:pos="4536"/>
          <w:tab w:val="clear" w:pos="5670"/>
        </w:tabs>
        <w:spacing w:after="200" w:line="300" w:lineRule="exact"/>
        <w:ind w:left="714" w:hanging="357"/>
        <w:jc w:val="left"/>
        <w:rPr>
          <w:rFonts w:ascii="Verdana" w:hAnsi="Verdana" w:cs="Arial"/>
        </w:rPr>
      </w:pPr>
      <w:bookmarkStart w:id="9" w:name="_Hlk499037789"/>
      <w:bookmarkEnd w:id="8"/>
      <w:r w:rsidRPr="00AD3BA4">
        <w:rPr>
          <w:rFonts w:ascii="Verdana" w:hAnsi="Verdana" w:cs="Arial"/>
        </w:rPr>
        <w:t>Praktisk hjælp i henhold til lov om social service § 83</w:t>
      </w:r>
      <w:r w:rsidR="00C90528" w:rsidRPr="00AD3BA4">
        <w:rPr>
          <w:rFonts w:ascii="Verdana" w:hAnsi="Verdana" w:cs="Arial"/>
        </w:rPr>
        <w:t>, stk. 1 nr. 2</w:t>
      </w:r>
      <w:r w:rsidRPr="00AD3BA4">
        <w:rPr>
          <w:rFonts w:ascii="Verdana" w:hAnsi="Verdana" w:cs="Arial"/>
        </w:rPr>
        <w:t xml:space="preserve"> </w:t>
      </w:r>
    </w:p>
    <w:p w:rsidR="005C5325" w:rsidRPr="00AD3BA4" w:rsidRDefault="005C5325" w:rsidP="005C5325">
      <w:pPr>
        <w:pStyle w:val="Listeafsnit"/>
        <w:numPr>
          <w:ilvl w:val="0"/>
          <w:numId w:val="4"/>
        </w:numPr>
        <w:tabs>
          <w:tab w:val="clear" w:pos="1134"/>
          <w:tab w:val="clear" w:pos="2268"/>
          <w:tab w:val="clear" w:pos="3402"/>
          <w:tab w:val="clear" w:pos="4536"/>
          <w:tab w:val="clear" w:pos="5670"/>
        </w:tabs>
        <w:spacing w:after="200" w:line="300" w:lineRule="exact"/>
        <w:ind w:left="714" w:hanging="357"/>
        <w:jc w:val="left"/>
        <w:rPr>
          <w:rFonts w:ascii="Verdana" w:hAnsi="Verdana" w:cs="Arial"/>
        </w:rPr>
      </w:pPr>
      <w:r w:rsidRPr="00AD3BA4">
        <w:rPr>
          <w:rFonts w:ascii="Verdana" w:hAnsi="Verdana" w:cs="Arial"/>
        </w:rPr>
        <w:t>Personlig hjælp og pleje i henhold til lov om social service § 83</w:t>
      </w:r>
      <w:r w:rsidR="00C90528" w:rsidRPr="00AD3BA4">
        <w:rPr>
          <w:rFonts w:ascii="Verdana" w:hAnsi="Verdana" w:cs="Arial"/>
        </w:rPr>
        <w:t>, stk. 1 nr. 1</w:t>
      </w:r>
      <w:r w:rsidRPr="00AD3BA4">
        <w:rPr>
          <w:rFonts w:ascii="Verdana" w:hAnsi="Verdana" w:cs="Arial"/>
        </w:rPr>
        <w:t xml:space="preserve"> </w:t>
      </w:r>
    </w:p>
    <w:p w:rsidR="005C5325" w:rsidRPr="00AD3BA4" w:rsidRDefault="005C5325" w:rsidP="005C5325">
      <w:pPr>
        <w:pStyle w:val="Listeafsnit"/>
        <w:numPr>
          <w:ilvl w:val="0"/>
          <w:numId w:val="4"/>
        </w:numPr>
        <w:tabs>
          <w:tab w:val="clear" w:pos="1134"/>
          <w:tab w:val="clear" w:pos="2268"/>
          <w:tab w:val="clear" w:pos="3402"/>
          <w:tab w:val="clear" w:pos="4536"/>
          <w:tab w:val="clear" w:pos="5670"/>
        </w:tabs>
        <w:spacing w:after="200" w:line="300" w:lineRule="exact"/>
        <w:ind w:left="714" w:hanging="357"/>
        <w:jc w:val="left"/>
        <w:rPr>
          <w:rFonts w:ascii="Verdana" w:hAnsi="Verdana" w:cs="Arial"/>
        </w:rPr>
      </w:pPr>
      <w:r w:rsidRPr="00AD3BA4">
        <w:rPr>
          <w:rFonts w:ascii="Verdana" w:hAnsi="Verdana" w:cs="Arial"/>
        </w:rPr>
        <w:t xml:space="preserve">Afløsning til pårørende til lov om social service § 84 </w:t>
      </w:r>
    </w:p>
    <w:p w:rsidR="00E402AD" w:rsidRPr="00AD3BA4" w:rsidRDefault="00E402AD" w:rsidP="00E402AD">
      <w:pPr>
        <w:pStyle w:val="Listeafsnit"/>
        <w:numPr>
          <w:ilvl w:val="0"/>
          <w:numId w:val="4"/>
        </w:numPr>
        <w:tabs>
          <w:tab w:val="clear" w:pos="1134"/>
          <w:tab w:val="clear" w:pos="2268"/>
          <w:tab w:val="clear" w:pos="3402"/>
          <w:tab w:val="clear" w:pos="4536"/>
          <w:tab w:val="clear" w:pos="5670"/>
        </w:tabs>
        <w:spacing w:after="200" w:line="300" w:lineRule="exact"/>
        <w:ind w:left="714" w:hanging="357"/>
        <w:jc w:val="left"/>
        <w:rPr>
          <w:rFonts w:ascii="Verdana" w:hAnsi="Verdana" w:cs="Arial"/>
          <w:kern w:val="28"/>
        </w:rPr>
      </w:pPr>
      <w:r w:rsidRPr="00AD3BA4">
        <w:rPr>
          <w:rFonts w:ascii="Verdana" w:hAnsi="Verdana" w:cs="Arial"/>
          <w:kern w:val="28"/>
        </w:rPr>
        <w:t xml:space="preserve">Overdragne sundhedslovsopgaver i henhold til sundhedsloven </w:t>
      </w:r>
    </w:p>
    <w:p w:rsidR="00951CC9" w:rsidRPr="00AD3BA4" w:rsidRDefault="00951CC9" w:rsidP="00951CC9">
      <w:pPr>
        <w:pStyle w:val="Listeafsnit"/>
        <w:numPr>
          <w:ilvl w:val="0"/>
          <w:numId w:val="4"/>
        </w:numPr>
        <w:tabs>
          <w:tab w:val="clear" w:pos="1134"/>
          <w:tab w:val="clear" w:pos="2268"/>
          <w:tab w:val="clear" w:pos="3402"/>
          <w:tab w:val="clear" w:pos="4536"/>
          <w:tab w:val="clear" w:pos="5670"/>
        </w:tabs>
        <w:spacing w:after="200" w:line="300" w:lineRule="exact"/>
        <w:jc w:val="left"/>
        <w:rPr>
          <w:rFonts w:ascii="Verdana" w:hAnsi="Verdana" w:cs="Arial"/>
        </w:rPr>
      </w:pPr>
      <w:r w:rsidRPr="00AD3BA4">
        <w:rPr>
          <w:rFonts w:ascii="Verdana" w:hAnsi="Verdana" w:cs="Arial"/>
        </w:rPr>
        <w:t>Korterevarende rehabiliteringsforløb (Lov om servicelovens §83a)</w:t>
      </w:r>
    </w:p>
    <w:bookmarkEnd w:id="9"/>
    <w:p w:rsidR="00951CC9" w:rsidRPr="00AD3BA4" w:rsidRDefault="00AB085F" w:rsidP="00951CC9">
      <w:pPr>
        <w:spacing w:line="300" w:lineRule="exact"/>
        <w:rPr>
          <w:rFonts w:ascii="Verdana" w:hAnsi="Verdana" w:cs="Arial"/>
        </w:rPr>
      </w:pPr>
      <w:r w:rsidRPr="00AD3BA4">
        <w:rPr>
          <w:rFonts w:ascii="Verdana" w:hAnsi="Verdana" w:cs="Arial"/>
        </w:rPr>
        <w:t>Leverandøren skal levere</w:t>
      </w:r>
      <w:r w:rsidR="00811D5C" w:rsidRPr="00AD3BA4">
        <w:rPr>
          <w:rFonts w:ascii="Verdana" w:hAnsi="Verdana" w:cs="Arial"/>
        </w:rPr>
        <w:t xml:space="preserve"> alle </w:t>
      </w:r>
      <w:r w:rsidRPr="00AD3BA4">
        <w:rPr>
          <w:rFonts w:ascii="Verdana" w:hAnsi="Verdana" w:cs="Arial"/>
        </w:rPr>
        <w:t xml:space="preserve">ovenstående </w:t>
      </w:r>
      <w:r w:rsidR="00C04CC4">
        <w:rPr>
          <w:rFonts w:ascii="Verdana" w:hAnsi="Verdana" w:cs="Arial"/>
        </w:rPr>
        <w:t>i</w:t>
      </w:r>
      <w:r w:rsidRPr="00AD3BA4">
        <w:rPr>
          <w:rFonts w:ascii="Verdana" w:hAnsi="Verdana" w:cs="Arial"/>
        </w:rPr>
        <w:t>ndsatser</w:t>
      </w:r>
      <w:r w:rsidR="00811D5C" w:rsidRPr="00AD3BA4">
        <w:rPr>
          <w:rFonts w:ascii="Verdana" w:hAnsi="Verdana" w:cs="Arial"/>
        </w:rPr>
        <w:t xml:space="preserve"> </w:t>
      </w:r>
      <w:r w:rsidRPr="00AD3BA4">
        <w:rPr>
          <w:rFonts w:ascii="Verdana" w:hAnsi="Verdana" w:cs="Arial"/>
        </w:rPr>
        <w:t xml:space="preserve">i overensstemmelse med gældende lovgivning i dagtimer, om aftenen og natten året rundt med undtagelse af </w:t>
      </w:r>
      <w:r w:rsidR="00811D5C" w:rsidRPr="00AD3BA4">
        <w:rPr>
          <w:rFonts w:ascii="Verdana" w:hAnsi="Verdana" w:cs="Arial"/>
        </w:rPr>
        <w:t>rehabiliterende indsatser efter §83a, som ikke leveres om natten.</w:t>
      </w:r>
    </w:p>
    <w:p w:rsidR="00AB085F" w:rsidRPr="00AD3BA4" w:rsidRDefault="00AB085F" w:rsidP="00AB085F">
      <w:pPr>
        <w:spacing w:line="300" w:lineRule="exact"/>
        <w:rPr>
          <w:rFonts w:ascii="Verdana" w:hAnsi="Verdana" w:cs="Arial"/>
        </w:rPr>
      </w:pPr>
    </w:p>
    <w:p w:rsidR="00AB085F" w:rsidRPr="00AD3BA4" w:rsidRDefault="00AB085F" w:rsidP="00AB085F">
      <w:pPr>
        <w:spacing w:line="300" w:lineRule="exact"/>
        <w:rPr>
          <w:rFonts w:ascii="Verdana" w:hAnsi="Verdana" w:cs="Arial"/>
        </w:rPr>
      </w:pPr>
      <w:r w:rsidRPr="00AD3BA4">
        <w:rPr>
          <w:rFonts w:ascii="Verdana" w:hAnsi="Verdana" w:cs="Arial"/>
        </w:rPr>
        <w:t xml:space="preserve">Leverandøren skal kunne levere </w:t>
      </w:r>
      <w:r w:rsidR="00FD395D" w:rsidRPr="00AD3BA4">
        <w:rPr>
          <w:rFonts w:ascii="Verdana" w:hAnsi="Verdana" w:cs="Arial"/>
        </w:rPr>
        <w:t>i</w:t>
      </w:r>
      <w:r w:rsidRPr="00AD3BA4">
        <w:rPr>
          <w:rFonts w:ascii="Verdana" w:hAnsi="Verdana" w:cs="Arial"/>
        </w:rPr>
        <w:t xml:space="preserve">ndsatserne til alle borgere, der bor i egen bolig og af Kommunen visiteres til hjemmehjælp. </w:t>
      </w:r>
    </w:p>
    <w:p w:rsidR="006563A8" w:rsidRPr="00AD3BA4" w:rsidRDefault="006563A8" w:rsidP="006563A8">
      <w:pPr>
        <w:spacing w:line="300" w:lineRule="exact"/>
        <w:rPr>
          <w:rFonts w:ascii="Verdana" w:hAnsi="Verdana" w:cs="Arial"/>
        </w:rPr>
      </w:pPr>
    </w:p>
    <w:p w:rsidR="00A1096E" w:rsidRPr="00AD3BA4" w:rsidRDefault="00B13F10" w:rsidP="00AB085F">
      <w:pPr>
        <w:spacing w:line="300" w:lineRule="exact"/>
        <w:rPr>
          <w:rFonts w:ascii="Verdana" w:hAnsi="Verdana" w:cs="Arial"/>
        </w:rPr>
      </w:pPr>
      <w:r w:rsidRPr="00AD3BA4">
        <w:rPr>
          <w:rFonts w:ascii="Verdana" w:hAnsi="Verdana" w:cs="Arial"/>
        </w:rPr>
        <w:t>I Aarhus Kommune er der en klippekortordning i hjemmeplejen med 30 minutters ekstra hjemmehjælp til de borgere med størst plejebehov (svære begrænsninger eller totale begrænsninger) og enlige, hjemmeboende demente, som er visiteret til dagcentertilbud på lokalcentret. Borgere med svære begrænsninger, er borgere, der kan deltage/varetage visiterede indsatser, under forudsætning af omfattende personassistance. Borgere med total begrænsning er borgere, der er ude af stand til at udføre aktivitet og har brug for fuldstændig personassistance.</w:t>
      </w:r>
      <w:r w:rsidR="00E60915" w:rsidRPr="00AD3BA4">
        <w:rPr>
          <w:rFonts w:ascii="Verdana" w:hAnsi="Verdana" w:cs="Arial"/>
        </w:rPr>
        <w:t xml:space="preserve"> </w:t>
      </w:r>
      <w:r w:rsidR="00E60915" w:rsidRPr="00F1168C">
        <w:rPr>
          <w:rFonts w:ascii="Verdana" w:hAnsi="Verdana" w:cs="Arial"/>
        </w:rPr>
        <w:t xml:space="preserve">Derudover </w:t>
      </w:r>
      <w:r w:rsidR="00F1168C" w:rsidRPr="00F1168C">
        <w:rPr>
          <w:rFonts w:ascii="Verdana" w:hAnsi="Verdana" w:cs="Arial"/>
        </w:rPr>
        <w:t>er der indført</w:t>
      </w:r>
      <w:r w:rsidR="00E60915" w:rsidRPr="00F1168C">
        <w:rPr>
          <w:rFonts w:ascii="Verdana" w:hAnsi="Verdana" w:cs="Arial"/>
        </w:rPr>
        <w:t xml:space="preserve"> et serviceløft til borgere, der modtager plejeindsatser i hjemmeplejen, og som ikke har klippekort. </w:t>
      </w:r>
      <w:r w:rsidR="00F1168C" w:rsidRPr="00F1168C">
        <w:rPr>
          <w:rFonts w:ascii="Verdana" w:hAnsi="Verdana" w:cs="Arial"/>
        </w:rPr>
        <w:t>Disse</w:t>
      </w:r>
      <w:r w:rsidR="00E60915" w:rsidRPr="00F1168C">
        <w:rPr>
          <w:rFonts w:ascii="Verdana" w:hAnsi="Verdana" w:cs="Arial"/>
        </w:rPr>
        <w:t xml:space="preserve"> borgerne får 15 minutter pr. uge pr. borger. Borgerne har mulighed for at slå det ekstra kvarter sammen til 30 min. hver 14. dag.</w:t>
      </w:r>
      <w:r w:rsidR="00E60915" w:rsidRPr="00AD3BA4">
        <w:rPr>
          <w:rFonts w:ascii="Verdana" w:hAnsi="Verdana" w:cs="Arial"/>
        </w:rPr>
        <w:t xml:space="preserve"> </w:t>
      </w:r>
    </w:p>
    <w:p w:rsidR="00B13F10" w:rsidRPr="00AD3BA4" w:rsidRDefault="00B13F10" w:rsidP="00AB085F">
      <w:pPr>
        <w:spacing w:line="300" w:lineRule="exact"/>
        <w:rPr>
          <w:rFonts w:ascii="Verdana" w:hAnsi="Verdana" w:cs="Arial"/>
        </w:rPr>
      </w:pPr>
    </w:p>
    <w:p w:rsidR="00B14FBA" w:rsidRPr="00AD3BA4" w:rsidRDefault="00AB085F" w:rsidP="00AB085F">
      <w:pPr>
        <w:spacing w:line="300" w:lineRule="exact"/>
        <w:rPr>
          <w:rFonts w:ascii="Verdana" w:hAnsi="Verdana" w:cs="Arial"/>
        </w:rPr>
      </w:pPr>
      <w:r w:rsidRPr="00AD3BA4">
        <w:rPr>
          <w:rFonts w:ascii="Verdana" w:hAnsi="Verdana" w:cs="Arial"/>
        </w:rPr>
        <w:t>Leverandør</w:t>
      </w:r>
      <w:r w:rsidR="00FD395D" w:rsidRPr="00AD3BA4">
        <w:rPr>
          <w:rFonts w:ascii="Verdana" w:hAnsi="Verdana" w:cs="Arial"/>
        </w:rPr>
        <w:t>en har mulighed for at tilbyde t</w:t>
      </w:r>
      <w:r w:rsidRPr="00AD3BA4">
        <w:rPr>
          <w:rFonts w:ascii="Verdana" w:hAnsi="Verdana" w:cs="Arial"/>
        </w:rPr>
        <w:t xml:space="preserve">ilkøbsydelser ud over de </w:t>
      </w:r>
      <w:r w:rsidR="00C04CC4">
        <w:rPr>
          <w:rFonts w:ascii="Verdana" w:hAnsi="Verdana" w:cs="Arial"/>
        </w:rPr>
        <w:t>i</w:t>
      </w:r>
      <w:r w:rsidRPr="00AD3BA4">
        <w:rPr>
          <w:rFonts w:ascii="Verdana" w:hAnsi="Verdana" w:cs="Arial"/>
        </w:rPr>
        <w:t xml:space="preserve">ndsatser, som borgeren er visiteret til at modtage, jf. Kontrakten punkt 3.5.6. Leverandøren forpligter sig til at sikre, at eventuelle </w:t>
      </w:r>
      <w:r w:rsidR="00C04CC4">
        <w:rPr>
          <w:rFonts w:ascii="Verdana" w:hAnsi="Verdana" w:cs="Arial"/>
        </w:rPr>
        <w:t>t</w:t>
      </w:r>
      <w:r w:rsidRPr="00AD3BA4">
        <w:rPr>
          <w:rFonts w:ascii="Verdana" w:hAnsi="Verdana" w:cs="Arial"/>
        </w:rPr>
        <w:t xml:space="preserve">ilkøbsydelser ikke modarbejder en rehabiliterende indsats. </w:t>
      </w:r>
      <w:r w:rsidR="0060154B" w:rsidRPr="00AD3BA4">
        <w:rPr>
          <w:rFonts w:ascii="Verdana" w:hAnsi="Verdana" w:cs="Arial"/>
        </w:rPr>
        <w:t xml:space="preserve">Aarhus Kommune </w:t>
      </w:r>
      <w:r w:rsidR="00B14FBA" w:rsidRPr="00AD3BA4">
        <w:rPr>
          <w:rFonts w:ascii="Verdana" w:hAnsi="Verdana" w:cs="Arial"/>
        </w:rPr>
        <w:t xml:space="preserve">kan fra 2018 tilbyde tilkøbsydelser, således både offentlige og private leverandører af hjemmehjælp kan levere ydelser, som ligger ud over de visiterede ydelser. </w:t>
      </w:r>
    </w:p>
    <w:p w:rsidR="00F4764A" w:rsidRDefault="00F4764A" w:rsidP="00063DBA">
      <w:pPr>
        <w:rPr>
          <w:rFonts w:ascii="Verdana" w:hAnsi="Verdana" w:cs="Arial"/>
        </w:rPr>
      </w:pPr>
    </w:p>
    <w:p w:rsidR="00F1168C" w:rsidRDefault="00F1168C" w:rsidP="00063DBA">
      <w:pPr>
        <w:rPr>
          <w:rFonts w:ascii="Verdana" w:hAnsi="Verdana" w:cs="Arial"/>
        </w:rPr>
      </w:pPr>
    </w:p>
    <w:p w:rsidR="00F1168C" w:rsidRDefault="00F1168C" w:rsidP="00063DBA">
      <w:pPr>
        <w:rPr>
          <w:rFonts w:ascii="Verdana" w:hAnsi="Verdana" w:cs="Arial"/>
        </w:rPr>
      </w:pPr>
    </w:p>
    <w:p w:rsidR="00F1168C" w:rsidRPr="00AD3BA4" w:rsidRDefault="00F1168C" w:rsidP="00063DBA">
      <w:pPr>
        <w:rPr>
          <w:rFonts w:ascii="Verdana" w:hAnsi="Verdana" w:cs="Arial"/>
        </w:rPr>
      </w:pPr>
    </w:p>
    <w:p w:rsidR="006F38C9" w:rsidRPr="00AD3BA4" w:rsidRDefault="006F38C9" w:rsidP="006F38C9">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rPr>
      </w:pPr>
      <w:bookmarkStart w:id="10" w:name="_Toc389505669"/>
      <w:bookmarkStart w:id="11" w:name="_Toc395522139"/>
      <w:bookmarkStart w:id="12" w:name="_Toc504120676"/>
      <w:r w:rsidRPr="00AD3BA4">
        <w:rPr>
          <w:rFonts w:ascii="Verdana" w:hAnsi="Verdana"/>
        </w:rPr>
        <w:lastRenderedPageBreak/>
        <w:t xml:space="preserve">Værdier </w:t>
      </w:r>
      <w:bookmarkEnd w:id="10"/>
      <w:r w:rsidR="00F25454" w:rsidRPr="00AD3BA4">
        <w:rPr>
          <w:rFonts w:ascii="Verdana" w:hAnsi="Verdana"/>
        </w:rPr>
        <w:t xml:space="preserve">i </w:t>
      </w:r>
      <w:r w:rsidRPr="00AD3BA4">
        <w:rPr>
          <w:rFonts w:ascii="Verdana" w:hAnsi="Verdana"/>
        </w:rPr>
        <w:t>Sundhed og Omsorg</w:t>
      </w:r>
      <w:bookmarkEnd w:id="11"/>
      <w:r w:rsidR="00F25454" w:rsidRPr="00AD3BA4">
        <w:rPr>
          <w:rFonts w:ascii="Verdana" w:hAnsi="Verdana"/>
        </w:rPr>
        <w:t xml:space="preserve"> og hjemmeplejen</w:t>
      </w:r>
      <w:bookmarkEnd w:id="12"/>
    </w:p>
    <w:p w:rsidR="006F38C9" w:rsidRPr="00AD3BA4" w:rsidRDefault="006F38C9" w:rsidP="006F38C9">
      <w:pPr>
        <w:rPr>
          <w:rFonts w:ascii="Verdana" w:hAnsi="Verdana"/>
          <w:b/>
        </w:rPr>
      </w:pPr>
    </w:p>
    <w:p w:rsidR="00F8233A" w:rsidRPr="00AD3BA4" w:rsidRDefault="006F38C9" w:rsidP="00F8233A">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hAnsi="Verdana"/>
          <w:szCs w:val="20"/>
        </w:rPr>
      </w:pPr>
      <w:r w:rsidRPr="00AD3BA4">
        <w:rPr>
          <w:rFonts w:ascii="Verdana" w:hAnsi="Verdana"/>
          <w:szCs w:val="20"/>
        </w:rPr>
        <w:t>Ledetråde til et bedre liv</w:t>
      </w:r>
    </w:p>
    <w:p w:rsidR="006F38C9" w:rsidRPr="00AD3BA4" w:rsidRDefault="009F68F3" w:rsidP="00442369">
      <w:pPr>
        <w:spacing w:line="300" w:lineRule="exact"/>
        <w:rPr>
          <w:rFonts w:ascii="Verdana" w:hAnsi="Verdana" w:cs="Arial"/>
        </w:rPr>
      </w:pPr>
      <w:r w:rsidRPr="00AD3BA4">
        <w:rPr>
          <w:rFonts w:ascii="Verdana" w:hAnsi="Verdana" w:cs="Arial"/>
        </w:rPr>
        <w:t>MSO</w:t>
      </w:r>
      <w:r w:rsidR="00321347" w:rsidRPr="00AD3BA4">
        <w:rPr>
          <w:rFonts w:ascii="Verdana" w:hAnsi="Verdana" w:cs="Arial"/>
        </w:rPr>
        <w:t xml:space="preserve"> </w:t>
      </w:r>
      <w:r w:rsidR="006F38C9" w:rsidRPr="00AD3BA4">
        <w:rPr>
          <w:rFonts w:ascii="Verdana" w:hAnsi="Verdana" w:cs="Arial"/>
        </w:rPr>
        <w:t>er ansvarlig for sundheds- og ældreområdet i Aarhus Kommune.</w:t>
      </w:r>
      <w:r w:rsidR="006F38C9" w:rsidRPr="00AD3BA4">
        <w:rPr>
          <w:rFonts w:ascii="Verdana" w:hAnsi="Verdana" w:cs="Arial"/>
          <w:color w:val="333333"/>
          <w:shd w:val="clear" w:color="auto" w:fill="FFFFFF"/>
        </w:rPr>
        <w:t xml:space="preserve"> </w:t>
      </w:r>
      <w:proofErr w:type="spellStart"/>
      <w:r w:rsidR="00E42FE3" w:rsidRPr="00AD3BA4">
        <w:rPr>
          <w:rFonts w:ascii="Verdana" w:hAnsi="Verdana" w:cs="Arial"/>
        </w:rPr>
        <w:t>MSO’s</w:t>
      </w:r>
      <w:proofErr w:type="spellEnd"/>
      <w:r w:rsidR="006F38C9" w:rsidRPr="00AD3BA4">
        <w:rPr>
          <w:rFonts w:ascii="Verdana" w:hAnsi="Verdana" w:cs="Arial"/>
        </w:rPr>
        <w:t xml:space="preserve"> strategi hedder ”Ledetråde til et bedre liv”. Strategien </w:t>
      </w:r>
      <w:r w:rsidR="00F611D9" w:rsidRPr="00AD3BA4">
        <w:rPr>
          <w:rFonts w:ascii="Verdana" w:hAnsi="Verdana" w:cs="Arial"/>
        </w:rPr>
        <w:t xml:space="preserve">er </w:t>
      </w:r>
      <w:proofErr w:type="spellStart"/>
      <w:r w:rsidRPr="00AD3BA4">
        <w:rPr>
          <w:rFonts w:ascii="Verdana" w:hAnsi="Verdana" w:cs="Arial"/>
        </w:rPr>
        <w:t>MSO’s</w:t>
      </w:r>
      <w:proofErr w:type="spellEnd"/>
      <w:r w:rsidR="00F611D9" w:rsidRPr="00AD3BA4">
        <w:rPr>
          <w:rFonts w:ascii="Verdana" w:hAnsi="Verdana" w:cs="Arial"/>
        </w:rPr>
        <w:t xml:space="preserve"> svar på, hvordan vi løser de udfordringer, som </w:t>
      </w:r>
      <w:r w:rsidR="00E42FE3" w:rsidRPr="00AD3BA4">
        <w:rPr>
          <w:rFonts w:ascii="Verdana" w:hAnsi="Verdana" w:cs="Arial"/>
        </w:rPr>
        <w:t xml:space="preserve">vi </w:t>
      </w:r>
      <w:r w:rsidR="008C7CED" w:rsidRPr="00AD3BA4">
        <w:rPr>
          <w:rFonts w:ascii="Verdana" w:hAnsi="Verdana" w:cs="Arial"/>
        </w:rPr>
        <w:t xml:space="preserve">står overfor - </w:t>
      </w:r>
      <w:r w:rsidR="006F38C9" w:rsidRPr="00AD3BA4">
        <w:rPr>
          <w:rFonts w:ascii="Verdana" w:hAnsi="Verdana" w:cs="Arial"/>
        </w:rPr>
        <w:t>det kræver</w:t>
      </w:r>
      <w:r w:rsidR="008C7CED" w:rsidRPr="00AD3BA4">
        <w:rPr>
          <w:rFonts w:ascii="Verdana" w:hAnsi="Verdana" w:cs="Arial"/>
        </w:rPr>
        <w:t>,</w:t>
      </w:r>
      <w:r w:rsidR="006F38C9" w:rsidRPr="00AD3BA4">
        <w:rPr>
          <w:rFonts w:ascii="Verdana" w:hAnsi="Verdana" w:cs="Arial"/>
        </w:rPr>
        <w:t xml:space="preserve"> at vi tænker nyt og utraditionelt. Strategien består af fem ledetråde, som tilsammen udstikker den fælles retning for </w:t>
      </w:r>
      <w:r w:rsidR="00E42FE3" w:rsidRPr="00AD3BA4">
        <w:rPr>
          <w:rFonts w:ascii="Verdana" w:hAnsi="Verdana" w:cs="Arial"/>
        </w:rPr>
        <w:t>MSO</w:t>
      </w:r>
      <w:r w:rsidR="006F38C9" w:rsidRPr="00AD3BA4">
        <w:rPr>
          <w:rFonts w:ascii="Verdana" w:hAnsi="Verdana" w:cs="Arial"/>
        </w:rPr>
        <w:t xml:space="preserve"> (se også </w:t>
      </w:r>
      <w:hyperlink r:id="rId8" w:history="1">
        <w:r w:rsidR="006F38C9" w:rsidRPr="00AD3BA4">
          <w:rPr>
            <w:rStyle w:val="Hyperlink"/>
            <w:rFonts w:ascii="Verdana" w:hAnsi="Verdana" w:cs="Arial"/>
          </w:rPr>
          <w:t>www.defemkort.dk</w:t>
        </w:r>
      </w:hyperlink>
      <w:r w:rsidR="006F38C9" w:rsidRPr="00AD3BA4">
        <w:rPr>
          <w:rFonts w:ascii="Verdana" w:hAnsi="Verdana" w:cs="Arial"/>
        </w:rPr>
        <w:t>):</w:t>
      </w:r>
    </w:p>
    <w:p w:rsidR="006F38C9" w:rsidRPr="00AD3BA4" w:rsidRDefault="006F38C9" w:rsidP="006F38C9">
      <w:pPr>
        <w:rPr>
          <w:rFonts w:ascii="Verdana" w:hAnsi="Verdana" w:cs="Arial"/>
        </w:rPr>
      </w:pPr>
    </w:p>
    <w:p w:rsidR="006F38C9" w:rsidRPr="00AD3BA4" w:rsidRDefault="006F38C9" w:rsidP="002A57A2">
      <w:pPr>
        <w:pStyle w:val="Listeafsnit"/>
        <w:numPr>
          <w:ilvl w:val="0"/>
          <w:numId w:val="6"/>
        </w:numPr>
        <w:tabs>
          <w:tab w:val="clear" w:pos="1134"/>
          <w:tab w:val="clear" w:pos="2268"/>
          <w:tab w:val="clear" w:pos="3402"/>
          <w:tab w:val="clear" w:pos="4536"/>
          <w:tab w:val="clear" w:pos="5670"/>
        </w:tabs>
        <w:spacing w:after="200" w:line="276" w:lineRule="auto"/>
        <w:jc w:val="left"/>
        <w:rPr>
          <w:rFonts w:ascii="Verdana" w:hAnsi="Verdana" w:cs="Arial"/>
        </w:rPr>
      </w:pPr>
      <w:bookmarkStart w:id="13" w:name="_Hlk497812694"/>
      <w:r w:rsidRPr="00AD3BA4">
        <w:rPr>
          <w:rFonts w:ascii="Verdana" w:hAnsi="Verdana" w:cs="Arial"/>
        </w:rPr>
        <w:t xml:space="preserve">Vi holder borgerne </w:t>
      </w:r>
      <w:proofErr w:type="spellStart"/>
      <w:proofErr w:type="gramStart"/>
      <w:r w:rsidRPr="00AD3BA4">
        <w:rPr>
          <w:rFonts w:ascii="Verdana" w:hAnsi="Verdana" w:cs="Arial"/>
        </w:rPr>
        <w:t>væk</w:t>
      </w:r>
      <w:r w:rsidR="00C82DC6" w:rsidRPr="00AD3BA4">
        <w:rPr>
          <w:rFonts w:ascii="Verdana" w:hAnsi="Verdana" w:cs="Arial"/>
        </w:rPr>
        <w:t>.</w:t>
      </w:r>
      <w:r w:rsidRPr="00AD3BA4">
        <w:rPr>
          <w:rFonts w:ascii="Verdana" w:hAnsi="Verdana" w:cs="Arial"/>
        </w:rPr>
        <w:t>…</w:t>
      </w:r>
      <w:proofErr w:type="gramEnd"/>
      <w:r w:rsidRPr="00AD3BA4">
        <w:rPr>
          <w:rFonts w:ascii="Verdana" w:hAnsi="Verdana" w:cs="Arial"/>
        </w:rPr>
        <w:t>fordi</w:t>
      </w:r>
      <w:proofErr w:type="spellEnd"/>
      <w:r w:rsidRPr="00AD3BA4">
        <w:rPr>
          <w:rFonts w:ascii="Verdana" w:hAnsi="Verdana" w:cs="Arial"/>
        </w:rPr>
        <w:t xml:space="preserve"> de gerne vil klare sig selv</w:t>
      </w:r>
    </w:p>
    <w:p w:rsidR="006F38C9" w:rsidRPr="00AD3BA4" w:rsidRDefault="006F38C9" w:rsidP="002A57A2">
      <w:pPr>
        <w:pStyle w:val="Listeafsnit"/>
        <w:numPr>
          <w:ilvl w:val="0"/>
          <w:numId w:val="6"/>
        </w:numPr>
        <w:tabs>
          <w:tab w:val="clear" w:pos="1134"/>
          <w:tab w:val="clear" w:pos="2268"/>
          <w:tab w:val="clear" w:pos="3402"/>
          <w:tab w:val="clear" w:pos="4536"/>
          <w:tab w:val="clear" w:pos="5670"/>
        </w:tabs>
        <w:spacing w:after="200" w:line="276" w:lineRule="auto"/>
        <w:jc w:val="left"/>
        <w:rPr>
          <w:rFonts w:ascii="Verdana" w:hAnsi="Verdana" w:cs="Arial"/>
        </w:rPr>
      </w:pPr>
      <w:r w:rsidRPr="00AD3BA4">
        <w:rPr>
          <w:rFonts w:ascii="Verdana" w:hAnsi="Verdana" w:cs="Arial"/>
        </w:rPr>
        <w:t xml:space="preserve">Al magt til </w:t>
      </w:r>
      <w:proofErr w:type="spellStart"/>
      <w:proofErr w:type="gramStart"/>
      <w:r w:rsidRPr="00AD3BA4">
        <w:rPr>
          <w:rFonts w:ascii="Verdana" w:hAnsi="Verdana" w:cs="Arial"/>
        </w:rPr>
        <w:t>borgerne….</w:t>
      </w:r>
      <w:proofErr w:type="gramEnd"/>
      <w:r w:rsidRPr="00AD3BA4">
        <w:rPr>
          <w:rFonts w:ascii="Verdana" w:hAnsi="Verdana" w:cs="Arial"/>
        </w:rPr>
        <w:t>fordi</w:t>
      </w:r>
      <w:proofErr w:type="spellEnd"/>
      <w:r w:rsidRPr="00AD3BA4">
        <w:rPr>
          <w:rFonts w:ascii="Verdana" w:hAnsi="Verdana" w:cs="Arial"/>
        </w:rPr>
        <w:t xml:space="preserve"> det er dem</w:t>
      </w:r>
      <w:r w:rsidR="00951CC9" w:rsidRPr="00AD3BA4">
        <w:rPr>
          <w:rFonts w:ascii="Verdana" w:hAnsi="Verdana" w:cs="Arial"/>
        </w:rPr>
        <w:t>,</w:t>
      </w:r>
      <w:r w:rsidRPr="00AD3BA4">
        <w:rPr>
          <w:rFonts w:ascii="Verdana" w:hAnsi="Verdana" w:cs="Arial"/>
        </w:rPr>
        <w:t xml:space="preserve"> vi er her for</w:t>
      </w:r>
    </w:p>
    <w:p w:rsidR="006F38C9" w:rsidRPr="00AD3BA4" w:rsidRDefault="006F38C9" w:rsidP="002A57A2">
      <w:pPr>
        <w:pStyle w:val="Listeafsnit"/>
        <w:numPr>
          <w:ilvl w:val="0"/>
          <w:numId w:val="6"/>
        </w:numPr>
        <w:tabs>
          <w:tab w:val="clear" w:pos="1134"/>
          <w:tab w:val="clear" w:pos="2268"/>
          <w:tab w:val="clear" w:pos="3402"/>
          <w:tab w:val="clear" w:pos="4536"/>
          <w:tab w:val="clear" w:pos="5670"/>
        </w:tabs>
        <w:spacing w:after="200" w:line="276" w:lineRule="auto"/>
        <w:jc w:val="left"/>
        <w:rPr>
          <w:rFonts w:ascii="Verdana" w:hAnsi="Verdana" w:cs="Arial"/>
        </w:rPr>
      </w:pPr>
      <w:r w:rsidRPr="00AD3BA4">
        <w:rPr>
          <w:rFonts w:ascii="Verdana" w:hAnsi="Verdana" w:cs="Arial"/>
        </w:rPr>
        <w:t xml:space="preserve">Slip medarbejderne </w:t>
      </w:r>
      <w:proofErr w:type="spellStart"/>
      <w:proofErr w:type="gramStart"/>
      <w:r w:rsidRPr="00AD3BA4">
        <w:rPr>
          <w:rFonts w:ascii="Verdana" w:hAnsi="Verdana" w:cs="Arial"/>
        </w:rPr>
        <w:t>fri….</w:t>
      </w:r>
      <w:proofErr w:type="gramEnd"/>
      <w:r w:rsidRPr="00AD3BA4">
        <w:rPr>
          <w:rFonts w:ascii="Verdana" w:hAnsi="Verdana" w:cs="Arial"/>
        </w:rPr>
        <w:t>fordi</w:t>
      </w:r>
      <w:proofErr w:type="spellEnd"/>
      <w:r w:rsidRPr="00AD3BA4">
        <w:rPr>
          <w:rFonts w:ascii="Verdana" w:hAnsi="Verdana" w:cs="Arial"/>
        </w:rPr>
        <w:t xml:space="preserve"> arbejdsglæde og nytænkning forudsætter frihedsgrader og faglighed. </w:t>
      </w:r>
    </w:p>
    <w:p w:rsidR="006F38C9" w:rsidRPr="00AD3BA4" w:rsidRDefault="006F38C9" w:rsidP="002A57A2">
      <w:pPr>
        <w:pStyle w:val="Listeafsnit"/>
        <w:numPr>
          <w:ilvl w:val="0"/>
          <w:numId w:val="6"/>
        </w:numPr>
        <w:tabs>
          <w:tab w:val="clear" w:pos="1134"/>
          <w:tab w:val="clear" w:pos="2268"/>
          <w:tab w:val="clear" w:pos="3402"/>
          <w:tab w:val="clear" w:pos="4536"/>
          <w:tab w:val="clear" w:pos="5670"/>
        </w:tabs>
        <w:spacing w:after="200" w:line="276" w:lineRule="auto"/>
        <w:jc w:val="left"/>
        <w:rPr>
          <w:rFonts w:ascii="Verdana" w:hAnsi="Verdana" w:cs="Arial"/>
        </w:rPr>
      </w:pPr>
      <w:r w:rsidRPr="00AD3BA4">
        <w:rPr>
          <w:rFonts w:ascii="Verdana" w:hAnsi="Verdana" w:cs="Arial"/>
        </w:rPr>
        <w:t xml:space="preserve">Ledelse med </w:t>
      </w:r>
      <w:proofErr w:type="spellStart"/>
      <w:proofErr w:type="gramStart"/>
      <w:r w:rsidRPr="00AD3BA4">
        <w:rPr>
          <w:rFonts w:ascii="Verdana" w:hAnsi="Verdana" w:cs="Arial"/>
        </w:rPr>
        <w:t>vilje….</w:t>
      </w:r>
      <w:proofErr w:type="gramEnd"/>
      <w:r w:rsidRPr="00AD3BA4">
        <w:rPr>
          <w:rFonts w:ascii="Verdana" w:hAnsi="Verdana" w:cs="Arial"/>
        </w:rPr>
        <w:t>fordi</w:t>
      </w:r>
      <w:proofErr w:type="spellEnd"/>
      <w:r w:rsidRPr="00AD3BA4">
        <w:rPr>
          <w:rFonts w:ascii="Verdana" w:hAnsi="Verdana" w:cs="Arial"/>
        </w:rPr>
        <w:t xml:space="preserve"> succes afhænger af god ledelse</w:t>
      </w:r>
    </w:p>
    <w:p w:rsidR="006F38C9" w:rsidRPr="00AD3BA4" w:rsidRDefault="006F38C9" w:rsidP="002A57A2">
      <w:pPr>
        <w:pStyle w:val="Listeafsnit"/>
        <w:numPr>
          <w:ilvl w:val="0"/>
          <w:numId w:val="6"/>
        </w:numPr>
        <w:tabs>
          <w:tab w:val="clear" w:pos="1134"/>
          <w:tab w:val="clear" w:pos="2268"/>
          <w:tab w:val="clear" w:pos="3402"/>
          <w:tab w:val="clear" w:pos="4536"/>
          <w:tab w:val="clear" w:pos="5670"/>
        </w:tabs>
        <w:spacing w:after="200" w:line="276" w:lineRule="auto"/>
        <w:jc w:val="left"/>
        <w:rPr>
          <w:rFonts w:ascii="Verdana" w:hAnsi="Verdana" w:cs="Arial"/>
        </w:rPr>
      </w:pPr>
      <w:r w:rsidRPr="00AD3BA4">
        <w:rPr>
          <w:rFonts w:ascii="Verdana" w:hAnsi="Verdana" w:cs="Arial"/>
        </w:rPr>
        <w:t xml:space="preserve">Vi er sammen med </w:t>
      </w:r>
      <w:proofErr w:type="spellStart"/>
      <w:proofErr w:type="gramStart"/>
      <w:r w:rsidRPr="00AD3BA4">
        <w:rPr>
          <w:rFonts w:ascii="Verdana" w:hAnsi="Verdana" w:cs="Arial"/>
        </w:rPr>
        <w:t>borgerne….</w:t>
      </w:r>
      <w:proofErr w:type="gramEnd"/>
      <w:r w:rsidRPr="00AD3BA4">
        <w:rPr>
          <w:rFonts w:ascii="Verdana" w:hAnsi="Verdana" w:cs="Arial"/>
        </w:rPr>
        <w:t>fordi</w:t>
      </w:r>
      <w:proofErr w:type="spellEnd"/>
      <w:r w:rsidRPr="00AD3BA4">
        <w:rPr>
          <w:rFonts w:ascii="Verdana" w:hAnsi="Verdana" w:cs="Arial"/>
        </w:rPr>
        <w:t xml:space="preserve"> det er i mødet med borgeren</w:t>
      </w:r>
      <w:r w:rsidR="00951CC9" w:rsidRPr="00AD3BA4">
        <w:rPr>
          <w:rFonts w:ascii="Verdana" w:hAnsi="Verdana" w:cs="Arial"/>
        </w:rPr>
        <w:t>,</w:t>
      </w:r>
      <w:r w:rsidRPr="00AD3BA4">
        <w:rPr>
          <w:rFonts w:ascii="Verdana" w:hAnsi="Verdana" w:cs="Arial"/>
        </w:rPr>
        <w:t xml:space="preserve"> at den gode omsorg skabes</w:t>
      </w:r>
    </w:p>
    <w:bookmarkEnd w:id="13"/>
    <w:p w:rsidR="006F38C9" w:rsidRPr="00AD3BA4" w:rsidRDefault="006F38C9" w:rsidP="006F38C9">
      <w:pPr>
        <w:pStyle w:val="Default"/>
        <w:spacing w:line="300" w:lineRule="atLeast"/>
        <w:rPr>
          <w:rFonts w:ascii="Verdana" w:hAnsi="Verdana"/>
          <w:color w:val="auto"/>
          <w:sz w:val="20"/>
          <w:szCs w:val="20"/>
        </w:rPr>
      </w:pPr>
      <w:r w:rsidRPr="00AD3BA4">
        <w:rPr>
          <w:rFonts w:ascii="Verdana" w:hAnsi="Verdana"/>
          <w:color w:val="auto"/>
          <w:sz w:val="20"/>
          <w:szCs w:val="20"/>
        </w:rPr>
        <w:t>De to første ledetråde ’Vi holder borgerne væk’ og ’</w:t>
      </w:r>
      <w:r w:rsidR="007D15FD" w:rsidRPr="00AD3BA4">
        <w:rPr>
          <w:rFonts w:ascii="Verdana" w:hAnsi="Verdana"/>
          <w:color w:val="auto"/>
          <w:sz w:val="20"/>
          <w:szCs w:val="20"/>
        </w:rPr>
        <w:t>A</w:t>
      </w:r>
      <w:r w:rsidRPr="00AD3BA4">
        <w:rPr>
          <w:rFonts w:ascii="Verdana" w:hAnsi="Verdana"/>
          <w:color w:val="auto"/>
          <w:sz w:val="20"/>
          <w:szCs w:val="20"/>
        </w:rPr>
        <w:t>l magt til borgerne’ er udadrettede og forholder sig til forventningerne om borgerinddragelse og et borgerperspektiv.</w:t>
      </w:r>
    </w:p>
    <w:p w:rsidR="00001142" w:rsidRPr="00AD3BA4" w:rsidRDefault="00001142" w:rsidP="006F38C9">
      <w:pPr>
        <w:pStyle w:val="Default"/>
        <w:spacing w:line="300" w:lineRule="atLeast"/>
        <w:rPr>
          <w:rFonts w:ascii="Verdana" w:hAnsi="Verdana"/>
          <w:color w:val="auto"/>
          <w:sz w:val="20"/>
          <w:szCs w:val="20"/>
        </w:rPr>
      </w:pPr>
    </w:p>
    <w:p w:rsidR="006F38C9" w:rsidRPr="00AD3BA4" w:rsidRDefault="006F38C9" w:rsidP="006F38C9">
      <w:pPr>
        <w:pStyle w:val="Default"/>
        <w:spacing w:line="300" w:lineRule="atLeast"/>
        <w:rPr>
          <w:rFonts w:ascii="Verdana" w:hAnsi="Verdana"/>
          <w:color w:val="auto"/>
          <w:sz w:val="20"/>
          <w:szCs w:val="20"/>
        </w:rPr>
      </w:pPr>
      <w:r w:rsidRPr="00AD3BA4">
        <w:rPr>
          <w:rFonts w:ascii="Verdana" w:hAnsi="Verdana"/>
          <w:color w:val="auto"/>
          <w:sz w:val="20"/>
          <w:szCs w:val="20"/>
        </w:rPr>
        <w:t>De to næste ledetråde – ’Slip medarbejderne fri’ og Ledelse med vilje’ - er indadrettede og forholder sig til forventningerne om</w:t>
      </w:r>
      <w:r w:rsidR="00450914" w:rsidRPr="00AD3BA4">
        <w:rPr>
          <w:rFonts w:ascii="Verdana" w:hAnsi="Verdana"/>
          <w:color w:val="auto"/>
          <w:sz w:val="20"/>
          <w:szCs w:val="20"/>
        </w:rPr>
        <w:t>,</w:t>
      </w:r>
      <w:r w:rsidRPr="00AD3BA4">
        <w:rPr>
          <w:rFonts w:ascii="Verdana" w:hAnsi="Verdana"/>
          <w:color w:val="auto"/>
          <w:sz w:val="20"/>
          <w:szCs w:val="20"/>
        </w:rPr>
        <w:t xml:space="preserve"> hvordan vi arbejder sammen med hinanden og med borgerne. </w:t>
      </w:r>
    </w:p>
    <w:p w:rsidR="006F38C9" w:rsidRPr="00AD3BA4" w:rsidRDefault="006F38C9" w:rsidP="006F38C9">
      <w:pPr>
        <w:pStyle w:val="Default"/>
        <w:spacing w:line="300" w:lineRule="atLeast"/>
        <w:rPr>
          <w:rFonts w:ascii="Verdana" w:hAnsi="Verdana"/>
          <w:color w:val="auto"/>
          <w:sz w:val="20"/>
          <w:szCs w:val="20"/>
        </w:rPr>
      </w:pPr>
    </w:p>
    <w:p w:rsidR="006F38C9" w:rsidRPr="00AD3BA4" w:rsidRDefault="006F38C9" w:rsidP="006F38C9">
      <w:pPr>
        <w:pStyle w:val="Default"/>
        <w:spacing w:line="300" w:lineRule="atLeast"/>
        <w:rPr>
          <w:rFonts w:ascii="Verdana" w:hAnsi="Verdana"/>
          <w:color w:val="auto"/>
          <w:sz w:val="20"/>
          <w:szCs w:val="20"/>
        </w:rPr>
      </w:pPr>
      <w:r w:rsidRPr="00AD3BA4">
        <w:rPr>
          <w:rFonts w:ascii="Verdana" w:hAnsi="Verdana"/>
          <w:color w:val="auto"/>
          <w:sz w:val="20"/>
          <w:szCs w:val="20"/>
        </w:rPr>
        <w:t>Den sidste ledetråd - ’Vi er sammen med Borgerne’ - går på tværs, for</w:t>
      </w:r>
      <w:r w:rsidR="007D15FD" w:rsidRPr="00AD3BA4">
        <w:rPr>
          <w:rFonts w:ascii="Verdana" w:hAnsi="Verdana"/>
          <w:color w:val="auto"/>
          <w:sz w:val="20"/>
          <w:szCs w:val="20"/>
        </w:rPr>
        <w:t>di</w:t>
      </w:r>
      <w:r w:rsidRPr="00AD3BA4">
        <w:rPr>
          <w:rFonts w:ascii="Verdana" w:hAnsi="Verdana"/>
          <w:color w:val="auto"/>
          <w:sz w:val="20"/>
          <w:szCs w:val="20"/>
        </w:rPr>
        <w:t xml:space="preserve"> det er i mødet med borgerne</w:t>
      </w:r>
      <w:r w:rsidR="007D15FD" w:rsidRPr="00AD3BA4">
        <w:rPr>
          <w:rFonts w:ascii="Verdana" w:hAnsi="Verdana"/>
          <w:color w:val="auto"/>
          <w:sz w:val="20"/>
          <w:szCs w:val="20"/>
        </w:rPr>
        <w:t>,</w:t>
      </w:r>
      <w:r w:rsidRPr="00AD3BA4">
        <w:rPr>
          <w:rFonts w:ascii="Verdana" w:hAnsi="Verdana"/>
          <w:color w:val="auto"/>
          <w:sz w:val="20"/>
          <w:szCs w:val="20"/>
        </w:rPr>
        <w:t xml:space="preserve"> den gode omsorg opstår. </w:t>
      </w:r>
    </w:p>
    <w:p w:rsidR="007E3A84" w:rsidRPr="00AD3BA4" w:rsidRDefault="007E3A84" w:rsidP="006F38C9">
      <w:pPr>
        <w:rPr>
          <w:rFonts w:ascii="Verdana" w:hAnsi="Verdana" w:cs="Arial"/>
        </w:rPr>
      </w:pPr>
      <w:bookmarkStart w:id="14" w:name="_Toc389505671"/>
    </w:p>
    <w:p w:rsidR="006F38C9" w:rsidRPr="00AD3BA4" w:rsidRDefault="006F38C9" w:rsidP="00442369">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hAnsi="Verdana"/>
          <w:color w:val="333333"/>
          <w:szCs w:val="20"/>
          <w:shd w:val="clear" w:color="auto" w:fill="FFFFFF"/>
        </w:rPr>
      </w:pPr>
      <w:r w:rsidRPr="00AD3BA4">
        <w:rPr>
          <w:rFonts w:ascii="Verdana" w:hAnsi="Verdana"/>
          <w:szCs w:val="20"/>
        </w:rPr>
        <w:t>Kærlig Kommune</w:t>
      </w:r>
    </w:p>
    <w:bookmarkEnd w:id="14"/>
    <w:p w:rsidR="006F38C9" w:rsidRPr="00AD3BA4" w:rsidRDefault="00C82DC6" w:rsidP="00442369">
      <w:pPr>
        <w:spacing w:line="300" w:lineRule="exact"/>
        <w:rPr>
          <w:rFonts w:ascii="Verdana" w:hAnsi="Verdana" w:cs="Arial"/>
        </w:rPr>
      </w:pPr>
      <w:r w:rsidRPr="00AD3BA4">
        <w:rPr>
          <w:rFonts w:ascii="Verdana" w:hAnsi="Verdana" w:cs="Arial"/>
        </w:rPr>
        <w:t>D</w:t>
      </w:r>
      <w:r w:rsidR="006F38C9" w:rsidRPr="00AD3BA4">
        <w:rPr>
          <w:rFonts w:ascii="Verdana" w:hAnsi="Verdana" w:cs="Arial"/>
        </w:rPr>
        <w:t xml:space="preserve">ebatoplægget </w:t>
      </w:r>
      <w:r w:rsidR="00EE4D94" w:rsidRPr="00AD3BA4">
        <w:rPr>
          <w:rFonts w:ascii="Verdana" w:hAnsi="Verdana" w:cs="Arial"/>
        </w:rPr>
        <w:t>”</w:t>
      </w:r>
      <w:r w:rsidR="006F38C9" w:rsidRPr="00AD3BA4">
        <w:rPr>
          <w:rFonts w:ascii="Verdana" w:hAnsi="Verdana" w:cs="Arial"/>
        </w:rPr>
        <w:t>Kærlig Kommune – fremtidens sund</w:t>
      </w:r>
      <w:r w:rsidR="00EE4D94" w:rsidRPr="00AD3BA4">
        <w:rPr>
          <w:rFonts w:ascii="Verdana" w:hAnsi="Verdana" w:cs="Arial"/>
        </w:rPr>
        <w:t>hed og omsorg til debat”</w:t>
      </w:r>
      <w:r w:rsidRPr="00AD3BA4">
        <w:rPr>
          <w:rFonts w:ascii="Verdana" w:hAnsi="Verdana" w:cs="Arial"/>
        </w:rPr>
        <w:t xml:space="preserve"> blev</w:t>
      </w:r>
      <w:r w:rsidR="00EE4D94" w:rsidRPr="00AD3BA4">
        <w:rPr>
          <w:rFonts w:ascii="Verdana" w:hAnsi="Verdana" w:cs="Arial"/>
        </w:rPr>
        <w:t xml:space="preserve"> udviklet i samarbejde med </w:t>
      </w:r>
      <w:r w:rsidR="00E97A0F" w:rsidRPr="00AD3BA4">
        <w:rPr>
          <w:rFonts w:ascii="Verdana" w:hAnsi="Verdana" w:cs="Arial"/>
        </w:rPr>
        <w:t xml:space="preserve">tænketanken </w:t>
      </w:r>
      <w:proofErr w:type="gramStart"/>
      <w:r w:rsidR="00E97A0F" w:rsidRPr="00AD3BA4">
        <w:rPr>
          <w:rFonts w:ascii="Verdana" w:hAnsi="Verdana" w:cs="Arial"/>
        </w:rPr>
        <w:t>Mandag</w:t>
      </w:r>
      <w:proofErr w:type="gramEnd"/>
      <w:r w:rsidR="00E97A0F" w:rsidRPr="00AD3BA4">
        <w:rPr>
          <w:rFonts w:ascii="Verdana" w:hAnsi="Verdana" w:cs="Arial"/>
        </w:rPr>
        <w:t xml:space="preserve"> Morgen</w:t>
      </w:r>
      <w:r w:rsidR="006F38C9" w:rsidRPr="00AD3BA4">
        <w:rPr>
          <w:rFonts w:ascii="Verdana" w:hAnsi="Verdana" w:cs="Arial"/>
        </w:rPr>
        <w:t>. Debatoplægget</w:t>
      </w:r>
      <w:r w:rsidRPr="00AD3BA4">
        <w:rPr>
          <w:rFonts w:ascii="Verdana" w:hAnsi="Verdana" w:cs="Arial"/>
        </w:rPr>
        <w:t xml:space="preserve"> (</w:t>
      </w:r>
      <w:r w:rsidR="00DF1430" w:rsidRPr="00AD3BA4">
        <w:rPr>
          <w:rFonts w:ascii="Verdana" w:hAnsi="Verdana" w:cs="Arial"/>
        </w:rPr>
        <w:t>u</w:t>
      </w:r>
      <w:r w:rsidR="002C74FD" w:rsidRPr="00AD3BA4">
        <w:rPr>
          <w:rFonts w:ascii="Verdana" w:hAnsi="Verdana" w:cs="Arial"/>
        </w:rPr>
        <w:t>nderbilag 1.</w:t>
      </w:r>
      <w:r w:rsidR="00C04CC4">
        <w:rPr>
          <w:rFonts w:ascii="Verdana" w:hAnsi="Verdana" w:cs="Arial"/>
        </w:rPr>
        <w:t>N</w:t>
      </w:r>
      <w:r w:rsidRPr="00AD3BA4">
        <w:rPr>
          <w:rFonts w:ascii="Verdana" w:hAnsi="Verdana" w:cs="Arial"/>
        </w:rPr>
        <w:t>)</w:t>
      </w:r>
      <w:r w:rsidR="002C74FD" w:rsidRPr="00AD3BA4">
        <w:rPr>
          <w:rFonts w:ascii="Verdana" w:hAnsi="Verdana" w:cs="Arial"/>
        </w:rPr>
        <w:t xml:space="preserve"> </w:t>
      </w:r>
      <w:r w:rsidR="006F38C9" w:rsidRPr="00AD3BA4">
        <w:rPr>
          <w:rFonts w:ascii="Verdana" w:hAnsi="Verdana" w:cs="Arial"/>
        </w:rPr>
        <w:t xml:space="preserve">søger grundlæggende at gentænke, hvordan fremtidens velfærd kan se ud. Kærlig Kommune er et forsøg på at gøre frihed, lighed og kærlighed til praksis. Det er et vidnesbyrd om at omsætte værdier til hverdag. Ledetrådene i </w:t>
      </w:r>
      <w:r w:rsidR="00F25454" w:rsidRPr="00AD3BA4">
        <w:rPr>
          <w:rFonts w:ascii="Verdana" w:hAnsi="Verdana" w:cs="Arial"/>
        </w:rPr>
        <w:t>MSO</w:t>
      </w:r>
      <w:r w:rsidR="006F38C9" w:rsidRPr="00AD3BA4">
        <w:rPr>
          <w:rFonts w:ascii="Verdana" w:hAnsi="Verdana" w:cs="Arial"/>
        </w:rPr>
        <w:t xml:space="preserve"> skal føre til, at kommunen nærmer sig borgernes oplevelse af, hvad der er vigtigt. Ønsket er at skabe en kærlig kommune, hvor borgerne har mere magt, og hvor velfærden bliver skabt i fællesskaber. </w:t>
      </w:r>
    </w:p>
    <w:p w:rsidR="006F38C9" w:rsidRPr="00AD3BA4" w:rsidRDefault="00B458F5" w:rsidP="00442369">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hAnsi="Verdana"/>
          <w:szCs w:val="20"/>
        </w:rPr>
      </w:pPr>
      <w:r w:rsidRPr="00AD3BA4">
        <w:rPr>
          <w:rFonts w:ascii="Verdana" w:hAnsi="Verdana"/>
          <w:szCs w:val="20"/>
        </w:rPr>
        <w:t>Krav vedr. v</w:t>
      </w:r>
      <w:r w:rsidR="006F38C9" w:rsidRPr="00AD3BA4">
        <w:rPr>
          <w:rFonts w:ascii="Verdana" w:hAnsi="Verdana"/>
          <w:szCs w:val="20"/>
        </w:rPr>
        <w:t xml:space="preserve">ærdier i </w:t>
      </w:r>
      <w:r w:rsidR="00F25454" w:rsidRPr="00AD3BA4">
        <w:rPr>
          <w:rFonts w:ascii="Verdana" w:hAnsi="Verdana"/>
          <w:szCs w:val="20"/>
        </w:rPr>
        <w:t>MSO og hjemmeplejen</w:t>
      </w:r>
    </w:p>
    <w:p w:rsidR="00635814" w:rsidRPr="00AD3BA4" w:rsidRDefault="00C23F17" w:rsidP="00635814">
      <w:pPr>
        <w:spacing w:line="300" w:lineRule="exact"/>
        <w:rPr>
          <w:rFonts w:ascii="Verdana" w:hAnsi="Verdana" w:cs="Arial"/>
        </w:rPr>
      </w:pPr>
      <w:r w:rsidRPr="00AD3BA4">
        <w:rPr>
          <w:rFonts w:ascii="Verdana" w:hAnsi="Verdana" w:cs="Arial"/>
        </w:rPr>
        <w:t>Leverandøren og dennes</w:t>
      </w:r>
      <w:r w:rsidR="00635814" w:rsidRPr="00AD3BA4">
        <w:rPr>
          <w:rFonts w:ascii="Verdana" w:hAnsi="Verdana" w:cs="Arial"/>
        </w:rPr>
        <w:t xml:space="preserve"> personale skal være bekendt med og arbejde indenfor rammerne af </w:t>
      </w:r>
      <w:r w:rsidRPr="00AD3BA4">
        <w:rPr>
          <w:rFonts w:ascii="Verdana" w:hAnsi="Verdana" w:cs="Arial"/>
        </w:rPr>
        <w:t xml:space="preserve">Sundhed og Omsorgs </w:t>
      </w:r>
      <w:r w:rsidR="00635814" w:rsidRPr="00AD3BA4">
        <w:rPr>
          <w:rFonts w:ascii="Verdana" w:hAnsi="Verdana" w:cs="Arial"/>
        </w:rPr>
        <w:t>værdi</w:t>
      </w:r>
      <w:r w:rsidRPr="00AD3BA4">
        <w:rPr>
          <w:rFonts w:ascii="Verdana" w:hAnsi="Verdana" w:cs="Arial"/>
        </w:rPr>
        <w:t>er</w:t>
      </w:r>
      <w:r w:rsidR="00E97A0F" w:rsidRPr="00AD3BA4">
        <w:rPr>
          <w:rFonts w:ascii="Verdana" w:hAnsi="Verdana" w:cs="Arial"/>
        </w:rPr>
        <w:t>. Samtidig er der p</w:t>
      </w:r>
      <w:r w:rsidR="002C74FD" w:rsidRPr="00AD3BA4">
        <w:rPr>
          <w:rFonts w:ascii="Verdana" w:hAnsi="Verdana" w:cs="Arial"/>
        </w:rPr>
        <w:t>lads til, at L</w:t>
      </w:r>
      <w:r w:rsidR="009A52D0" w:rsidRPr="00AD3BA4">
        <w:rPr>
          <w:rFonts w:ascii="Verdana" w:hAnsi="Verdana" w:cs="Arial"/>
        </w:rPr>
        <w:t xml:space="preserve">everandøren kan </w:t>
      </w:r>
      <w:r w:rsidR="00E97A0F" w:rsidRPr="00AD3BA4">
        <w:rPr>
          <w:rFonts w:ascii="Verdana" w:hAnsi="Verdana" w:cs="Arial"/>
        </w:rPr>
        <w:t>sætte præg på hjemmeplejen</w:t>
      </w:r>
      <w:r w:rsidR="009A52D0" w:rsidRPr="00AD3BA4">
        <w:rPr>
          <w:rFonts w:ascii="Verdana" w:hAnsi="Verdana" w:cs="Arial"/>
        </w:rPr>
        <w:t xml:space="preserve"> ud fra sit eget værdigrundlag. </w:t>
      </w:r>
    </w:p>
    <w:p w:rsidR="006F38C9" w:rsidRPr="00AD3BA4" w:rsidRDefault="006F38C9" w:rsidP="00442369">
      <w:pPr>
        <w:spacing w:line="300" w:lineRule="exact"/>
        <w:rPr>
          <w:rFonts w:ascii="Verdana" w:hAnsi="Verdana"/>
        </w:rPr>
      </w:pPr>
    </w:p>
    <w:p w:rsidR="003C4831" w:rsidRPr="00AD3BA4" w:rsidRDefault="00C34679" w:rsidP="007D636C">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rPr>
      </w:pPr>
      <w:bookmarkStart w:id="15" w:name="_Toc504120677"/>
      <w:r w:rsidRPr="00AD3BA4">
        <w:rPr>
          <w:rFonts w:ascii="Verdana" w:hAnsi="Verdana"/>
        </w:rPr>
        <w:lastRenderedPageBreak/>
        <w:t>Krav vedr. s</w:t>
      </w:r>
      <w:r w:rsidR="00F25454" w:rsidRPr="00AD3BA4">
        <w:rPr>
          <w:rFonts w:ascii="Verdana" w:hAnsi="Verdana"/>
        </w:rPr>
        <w:t>undhedspolitik</w:t>
      </w:r>
      <w:r w:rsidR="008A1C04" w:rsidRPr="00AD3BA4">
        <w:rPr>
          <w:rFonts w:ascii="Verdana" w:hAnsi="Verdana"/>
        </w:rPr>
        <w:t xml:space="preserve"> og </w:t>
      </w:r>
      <w:r w:rsidR="004C38AC" w:rsidRPr="00AD3BA4">
        <w:rPr>
          <w:rFonts w:ascii="Verdana" w:hAnsi="Verdana"/>
        </w:rPr>
        <w:t>Værdighedspolitik</w:t>
      </w:r>
      <w:bookmarkEnd w:id="15"/>
      <w:r w:rsidR="003C4831" w:rsidRPr="00AD3BA4">
        <w:rPr>
          <w:rFonts w:ascii="Verdana" w:hAnsi="Verdana"/>
        </w:rPr>
        <w:t xml:space="preserve"> </w:t>
      </w:r>
    </w:p>
    <w:p w:rsidR="007F0C67" w:rsidRPr="00AD3BA4" w:rsidRDefault="007F0C67" w:rsidP="007D636C">
      <w:pPr>
        <w:spacing w:line="300" w:lineRule="exact"/>
        <w:rPr>
          <w:rFonts w:ascii="Verdana" w:eastAsiaTheme="minorHAnsi" w:hAnsi="Verdana" w:cs="ScalaSans-Regular"/>
          <w:lang w:eastAsia="en-US"/>
        </w:rPr>
      </w:pPr>
      <w:r w:rsidRPr="00AD3BA4">
        <w:rPr>
          <w:rFonts w:ascii="Verdana" w:hAnsi="Verdana"/>
        </w:rPr>
        <w:t>Sundhedspolitikken – ”</w:t>
      </w:r>
      <w:r w:rsidR="00C82DC6" w:rsidRPr="00AD3BA4">
        <w:rPr>
          <w:rFonts w:ascii="Verdana" w:hAnsi="Verdana"/>
        </w:rPr>
        <w:t>Sammen om sundhed</w:t>
      </w:r>
      <w:r w:rsidR="005514B1" w:rsidRPr="00AD3BA4">
        <w:rPr>
          <w:rFonts w:ascii="Verdana" w:hAnsi="Verdana"/>
        </w:rPr>
        <w:t xml:space="preserve"> – mere af det der virker</w:t>
      </w:r>
      <w:r w:rsidR="00C82DC6" w:rsidRPr="00AD3BA4">
        <w:rPr>
          <w:rFonts w:ascii="Verdana" w:hAnsi="Verdana"/>
        </w:rPr>
        <w:t>”</w:t>
      </w:r>
      <w:r w:rsidRPr="00AD3BA4">
        <w:rPr>
          <w:rFonts w:ascii="Verdana" w:hAnsi="Verdana"/>
        </w:rPr>
        <w:t xml:space="preserve">– er vedtaget af Byrådet. Den indeholder Aarhus Kommunes sundhedspolitik for perioden </w:t>
      </w:r>
      <w:r w:rsidR="005514B1" w:rsidRPr="00AD3BA4">
        <w:rPr>
          <w:rFonts w:ascii="Verdana" w:hAnsi="Verdana"/>
        </w:rPr>
        <w:t>2015-18</w:t>
      </w:r>
      <w:r w:rsidRPr="00AD3BA4">
        <w:rPr>
          <w:rFonts w:ascii="Verdana" w:hAnsi="Verdana"/>
        </w:rPr>
        <w:t>.</w:t>
      </w:r>
      <w:r w:rsidRPr="00AD3BA4">
        <w:rPr>
          <w:rFonts w:ascii="Verdana" w:eastAsiaTheme="minorHAnsi" w:hAnsi="Verdana" w:cs="ScalaSans-Regular"/>
          <w:lang w:eastAsia="en-US"/>
        </w:rPr>
        <w:t xml:space="preserve"> Politikken skal medvirke til, at Aarhus bliver Danmarks sundeste by. Sundhed og Omsorg ønsker at satse der, hvor der er viden om en positiv virkning af indsatser, der forbedrer folkesundheden i Aarhus (se underbilag 1.P).</w:t>
      </w:r>
    </w:p>
    <w:p w:rsidR="007F0C67" w:rsidRPr="00AD3BA4" w:rsidRDefault="007F0C67" w:rsidP="00FF6596">
      <w:pPr>
        <w:spacing w:line="300" w:lineRule="exact"/>
        <w:rPr>
          <w:rFonts w:ascii="Verdana" w:eastAsiaTheme="minorHAnsi" w:hAnsi="Verdana" w:cs="ScalaSans-Regular"/>
          <w:lang w:eastAsia="en-US"/>
        </w:rPr>
      </w:pPr>
    </w:p>
    <w:p w:rsidR="00FF6596" w:rsidRPr="00AD3BA4" w:rsidRDefault="004C38AC" w:rsidP="00FF6596">
      <w:pPr>
        <w:tabs>
          <w:tab w:val="clear" w:pos="1134"/>
          <w:tab w:val="clear" w:pos="2268"/>
          <w:tab w:val="clear" w:pos="3402"/>
          <w:tab w:val="clear" w:pos="4536"/>
          <w:tab w:val="clear" w:pos="5670"/>
        </w:tabs>
        <w:spacing w:after="200" w:line="300" w:lineRule="exact"/>
        <w:jc w:val="left"/>
        <w:rPr>
          <w:rFonts w:ascii="Verdana" w:hAnsi="Verdana"/>
        </w:rPr>
      </w:pPr>
      <w:bookmarkStart w:id="16" w:name="_Hlk497814944"/>
      <w:r w:rsidRPr="00AD3BA4">
        <w:rPr>
          <w:rFonts w:ascii="Verdana" w:eastAsiaTheme="minorHAnsi" w:hAnsi="Verdana" w:cs="ScalaSans-Regular"/>
          <w:lang w:eastAsia="en-US"/>
        </w:rPr>
        <w:t>Værdigheds</w:t>
      </w:r>
      <w:r w:rsidR="007F0C67" w:rsidRPr="00AD3BA4">
        <w:rPr>
          <w:rFonts w:ascii="Verdana" w:eastAsiaTheme="minorHAnsi" w:hAnsi="Verdana" w:cs="ScalaSans-Regular"/>
          <w:lang w:eastAsia="en-US"/>
        </w:rPr>
        <w:t>politik</w:t>
      </w:r>
      <w:bookmarkEnd w:id="16"/>
      <w:r w:rsidR="007F0C67" w:rsidRPr="00AD3BA4">
        <w:rPr>
          <w:rFonts w:ascii="Verdana" w:eastAsiaTheme="minorHAnsi" w:hAnsi="Verdana" w:cs="ScalaSans-Regular"/>
          <w:lang w:eastAsia="en-US"/>
        </w:rPr>
        <w:t>ken er vedtaget af Byrådet</w:t>
      </w:r>
      <w:r w:rsidR="00FF6596" w:rsidRPr="00AD3BA4">
        <w:rPr>
          <w:rFonts w:ascii="Verdana" w:hAnsi="Verdana"/>
        </w:rPr>
        <w:t xml:space="preserve"> og markerer, hvordan Sundhed og Omsorg sammen med borgerne sætter fokus på værdighed (se underbilag 1.O), som kort kan beskrives som:</w:t>
      </w:r>
    </w:p>
    <w:p w:rsidR="00FF6596" w:rsidRPr="00AD3BA4" w:rsidRDefault="00FF6596" w:rsidP="00BE00EB">
      <w:pPr>
        <w:pStyle w:val="Listeafsnit"/>
        <w:numPr>
          <w:ilvl w:val="0"/>
          <w:numId w:val="36"/>
        </w:numPr>
        <w:tabs>
          <w:tab w:val="clear" w:pos="1134"/>
          <w:tab w:val="clear" w:pos="2268"/>
          <w:tab w:val="clear" w:pos="3402"/>
          <w:tab w:val="clear" w:pos="4536"/>
          <w:tab w:val="clear" w:pos="5670"/>
        </w:tabs>
        <w:spacing w:after="200" w:line="300" w:lineRule="exact"/>
        <w:jc w:val="left"/>
        <w:rPr>
          <w:rFonts w:ascii="Verdana" w:eastAsiaTheme="minorHAnsi" w:hAnsi="Verdana" w:cs="ScalaSans-Regular"/>
          <w:lang w:eastAsia="en-US"/>
        </w:rPr>
      </w:pPr>
      <w:r w:rsidRPr="00AD3BA4">
        <w:rPr>
          <w:rFonts w:ascii="Verdana" w:eastAsiaTheme="minorHAnsi" w:hAnsi="Verdana" w:cs="ScalaSans-Regular"/>
          <w:lang w:eastAsia="en-US"/>
        </w:rPr>
        <w:t>Vi er sammen</w:t>
      </w:r>
    </w:p>
    <w:p w:rsidR="00FF6596" w:rsidRPr="00AD3BA4" w:rsidRDefault="00FF6596" w:rsidP="00BE00EB">
      <w:pPr>
        <w:pStyle w:val="Listeafsnit"/>
        <w:numPr>
          <w:ilvl w:val="0"/>
          <w:numId w:val="36"/>
        </w:numPr>
        <w:tabs>
          <w:tab w:val="clear" w:pos="1134"/>
          <w:tab w:val="clear" w:pos="2268"/>
          <w:tab w:val="clear" w:pos="3402"/>
          <w:tab w:val="clear" w:pos="4536"/>
          <w:tab w:val="clear" w:pos="5670"/>
        </w:tabs>
        <w:spacing w:after="200" w:line="300" w:lineRule="exact"/>
        <w:jc w:val="left"/>
        <w:rPr>
          <w:rFonts w:ascii="Verdana" w:eastAsiaTheme="minorHAnsi" w:hAnsi="Verdana" w:cs="ScalaSans-Regular"/>
          <w:lang w:eastAsia="en-US"/>
        </w:rPr>
      </w:pPr>
      <w:r w:rsidRPr="00AD3BA4">
        <w:rPr>
          <w:rFonts w:ascii="Verdana" w:eastAsiaTheme="minorHAnsi" w:hAnsi="Verdana" w:cs="ScalaSans-Regular"/>
          <w:lang w:eastAsia="en-US"/>
        </w:rPr>
        <w:t>Jeg bestemmer selv</w:t>
      </w:r>
    </w:p>
    <w:p w:rsidR="00FF6596" w:rsidRPr="00AD3BA4" w:rsidRDefault="00FF6596" w:rsidP="00BE00EB">
      <w:pPr>
        <w:pStyle w:val="Listeafsnit"/>
        <w:numPr>
          <w:ilvl w:val="0"/>
          <w:numId w:val="36"/>
        </w:numPr>
        <w:tabs>
          <w:tab w:val="clear" w:pos="1134"/>
          <w:tab w:val="clear" w:pos="2268"/>
          <w:tab w:val="clear" w:pos="3402"/>
          <w:tab w:val="clear" w:pos="4536"/>
          <w:tab w:val="clear" w:pos="5670"/>
        </w:tabs>
        <w:spacing w:after="200" w:line="300" w:lineRule="exact"/>
        <w:jc w:val="left"/>
        <w:rPr>
          <w:rFonts w:ascii="Verdana" w:eastAsiaTheme="minorHAnsi" w:hAnsi="Verdana" w:cs="ScalaSans-Regular"/>
          <w:lang w:eastAsia="en-US"/>
        </w:rPr>
      </w:pPr>
      <w:r w:rsidRPr="00AD3BA4">
        <w:rPr>
          <w:rFonts w:ascii="Verdana" w:eastAsiaTheme="minorHAnsi" w:hAnsi="Verdana" w:cs="ScalaSans-Regular"/>
          <w:lang w:eastAsia="en-US"/>
        </w:rPr>
        <w:t>Hjælp mig, så jeg kan klare mig selv</w:t>
      </w:r>
    </w:p>
    <w:p w:rsidR="00AD3BA4" w:rsidRPr="00AD3BA4" w:rsidRDefault="00FF6596" w:rsidP="008A1C04">
      <w:pPr>
        <w:tabs>
          <w:tab w:val="clear" w:pos="1134"/>
          <w:tab w:val="clear" w:pos="2268"/>
          <w:tab w:val="clear" w:pos="3402"/>
          <w:tab w:val="clear" w:pos="4536"/>
          <w:tab w:val="clear" w:pos="5670"/>
        </w:tabs>
        <w:spacing w:after="200" w:line="300" w:lineRule="exact"/>
        <w:jc w:val="left"/>
        <w:rPr>
          <w:rFonts w:ascii="Verdana" w:hAnsi="Verdana"/>
        </w:rPr>
      </w:pPr>
      <w:r w:rsidRPr="00AD3BA4">
        <w:rPr>
          <w:rFonts w:ascii="Verdana" w:hAnsi="Verdana"/>
        </w:rPr>
        <w:t>I pjecen ”Sammen om et bedre liv” (se underbilag 1.</w:t>
      </w:r>
      <w:r w:rsidR="00C04CC4">
        <w:rPr>
          <w:rFonts w:ascii="Verdana" w:hAnsi="Verdana"/>
        </w:rPr>
        <w:t>A</w:t>
      </w:r>
      <w:r w:rsidRPr="00AD3BA4">
        <w:rPr>
          <w:rFonts w:ascii="Verdana" w:hAnsi="Verdana"/>
        </w:rPr>
        <w:t>) og på</w:t>
      </w:r>
      <w:r w:rsidR="007F0C67" w:rsidRPr="00AD3BA4">
        <w:rPr>
          <w:rFonts w:ascii="Verdana" w:hAnsi="Verdana"/>
        </w:rPr>
        <w:t xml:space="preserve"> Aarhus Kommunes hjemmeside kan man læse, om hvilke gratis tilbud der findes i Aarhus, som kan hjælpe borgerne til at få et sundere liv (se </w:t>
      </w:r>
      <w:hyperlink r:id="rId9" w:history="1">
        <w:r w:rsidR="007F0C67" w:rsidRPr="00AD3BA4">
          <w:rPr>
            <w:rFonts w:ascii="Verdana" w:hAnsi="Verdana"/>
          </w:rPr>
          <w:t>www.aarhus.dk</w:t>
        </w:r>
      </w:hyperlink>
      <w:r w:rsidR="007F0C67" w:rsidRPr="00AD3BA4">
        <w:rPr>
          <w:rFonts w:ascii="Verdana" w:hAnsi="Verdana"/>
        </w:rPr>
        <w:t>).</w:t>
      </w:r>
      <w:r w:rsidR="00C34679" w:rsidRPr="00AD3BA4">
        <w:rPr>
          <w:rFonts w:ascii="Verdana" w:hAnsi="Verdana"/>
        </w:rPr>
        <w:br/>
      </w:r>
    </w:p>
    <w:p w:rsidR="003C4831" w:rsidRPr="00AD3BA4" w:rsidRDefault="003C4831" w:rsidP="008A1C04">
      <w:pPr>
        <w:tabs>
          <w:tab w:val="clear" w:pos="1134"/>
          <w:tab w:val="clear" w:pos="2268"/>
          <w:tab w:val="clear" w:pos="3402"/>
          <w:tab w:val="clear" w:pos="4536"/>
          <w:tab w:val="clear" w:pos="5670"/>
        </w:tabs>
        <w:spacing w:after="200" w:line="300" w:lineRule="exact"/>
        <w:jc w:val="left"/>
        <w:rPr>
          <w:rFonts w:ascii="Verdana" w:hAnsi="Verdana"/>
        </w:rPr>
      </w:pPr>
      <w:r w:rsidRPr="00AD3BA4">
        <w:rPr>
          <w:rFonts w:ascii="Verdana" w:hAnsi="Verdana"/>
        </w:rPr>
        <w:t xml:space="preserve">Leverandøren skal efterleve de til enhver tid gældende politikker i Aarhus Kommune med relevans </w:t>
      </w:r>
      <w:r w:rsidR="00F25454" w:rsidRPr="00AD3BA4">
        <w:rPr>
          <w:rFonts w:ascii="Verdana" w:hAnsi="Verdana"/>
        </w:rPr>
        <w:t xml:space="preserve">for </w:t>
      </w:r>
      <w:r w:rsidR="00C04CC4">
        <w:rPr>
          <w:rFonts w:ascii="Verdana" w:hAnsi="Verdana"/>
        </w:rPr>
        <w:t>i</w:t>
      </w:r>
      <w:r w:rsidRPr="00AD3BA4">
        <w:rPr>
          <w:rFonts w:ascii="Verdana" w:hAnsi="Verdana"/>
        </w:rPr>
        <w:t xml:space="preserve">ndsatser i hjemmeplejen. Det er i den forbindelse væsentligt, at Leverandøren har indblik i og efterlever de hensigter og målsætninger, som ligger i hhv. Sundhedspolitikken og </w:t>
      </w:r>
      <w:r w:rsidR="00E60170" w:rsidRPr="00AD3BA4">
        <w:rPr>
          <w:rFonts w:ascii="Verdana" w:hAnsi="Verdana"/>
        </w:rPr>
        <w:t>Værdighedspolitikken</w:t>
      </w:r>
      <w:r w:rsidR="006521DC" w:rsidRPr="00AD3BA4">
        <w:rPr>
          <w:rFonts w:ascii="Verdana" w:hAnsi="Verdana"/>
        </w:rPr>
        <w:t>.</w:t>
      </w:r>
    </w:p>
    <w:p w:rsidR="008A1C04" w:rsidRPr="00AD3BA4" w:rsidRDefault="008A1C04" w:rsidP="008A1C04">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rPr>
      </w:pPr>
      <w:bookmarkStart w:id="17" w:name="_Toc504120678"/>
      <w:r w:rsidRPr="00AD3BA4">
        <w:rPr>
          <w:rFonts w:ascii="Verdana" w:hAnsi="Verdana"/>
        </w:rPr>
        <w:t>Krav vedr. mål i MSO</w:t>
      </w:r>
      <w:bookmarkEnd w:id="17"/>
    </w:p>
    <w:p w:rsidR="008A1C04" w:rsidRPr="00AD3BA4" w:rsidRDefault="008A1C04" w:rsidP="003C4831">
      <w:pPr>
        <w:pStyle w:val="Default"/>
        <w:spacing w:line="300" w:lineRule="exact"/>
        <w:jc w:val="both"/>
        <w:rPr>
          <w:rFonts w:ascii="Verdana" w:hAnsi="Verdana"/>
          <w:color w:val="auto"/>
          <w:sz w:val="20"/>
          <w:szCs w:val="20"/>
        </w:rPr>
      </w:pPr>
    </w:p>
    <w:p w:rsidR="0052693B" w:rsidRPr="00AD3BA4" w:rsidRDefault="00F25454" w:rsidP="003C4831">
      <w:pPr>
        <w:tabs>
          <w:tab w:val="clear" w:pos="1134"/>
          <w:tab w:val="clear" w:pos="2268"/>
          <w:tab w:val="clear" w:pos="3402"/>
          <w:tab w:val="clear" w:pos="4536"/>
          <w:tab w:val="clear" w:pos="5670"/>
        </w:tabs>
        <w:spacing w:after="200" w:line="300" w:lineRule="exact"/>
        <w:jc w:val="left"/>
        <w:rPr>
          <w:rFonts w:ascii="Verdana" w:hAnsi="Verdana"/>
        </w:rPr>
      </w:pPr>
      <w:proofErr w:type="spellStart"/>
      <w:r w:rsidRPr="00AD3BA4">
        <w:rPr>
          <w:rFonts w:ascii="Verdana" w:hAnsi="Verdana"/>
        </w:rPr>
        <w:t>MSO’s</w:t>
      </w:r>
      <w:proofErr w:type="spellEnd"/>
      <w:r w:rsidR="003C4831" w:rsidRPr="00AD3BA4">
        <w:rPr>
          <w:rFonts w:ascii="Verdana" w:hAnsi="Verdana"/>
        </w:rPr>
        <w:t xml:space="preserve"> ledetråde fungerer som de</w:t>
      </w:r>
      <w:r w:rsidR="00063553" w:rsidRPr="00AD3BA4">
        <w:rPr>
          <w:rFonts w:ascii="Verdana" w:hAnsi="Verdana"/>
        </w:rPr>
        <w:t>n</w:t>
      </w:r>
      <w:r w:rsidR="003C4831" w:rsidRPr="00AD3BA4">
        <w:rPr>
          <w:rFonts w:ascii="Verdana" w:hAnsi="Verdana"/>
        </w:rPr>
        <w:t xml:space="preserve"> overordnede </w:t>
      </w:r>
      <w:r w:rsidR="00063553" w:rsidRPr="00AD3BA4">
        <w:rPr>
          <w:rFonts w:ascii="Verdana" w:hAnsi="Verdana"/>
        </w:rPr>
        <w:t>ramme for strategimål</w:t>
      </w:r>
      <w:r w:rsidR="003C4831" w:rsidRPr="00AD3BA4">
        <w:rPr>
          <w:rFonts w:ascii="Verdana" w:hAnsi="Verdana"/>
        </w:rPr>
        <w:t xml:space="preserve">. Det sker for at sikre, at der er sammenhæng mellem den langsigtede strategi og de delmål, der arbejdes efter i et givent budgetår, ligesom det helt konkret illustrerer, om MSO lever op til de principper, der er opstillet i den langsigtede strategi.  </w:t>
      </w:r>
    </w:p>
    <w:p w:rsidR="00141981" w:rsidRPr="00AD3BA4" w:rsidRDefault="003C4831" w:rsidP="003C4831">
      <w:pPr>
        <w:tabs>
          <w:tab w:val="clear" w:pos="1134"/>
          <w:tab w:val="clear" w:pos="2268"/>
          <w:tab w:val="clear" w:pos="3402"/>
          <w:tab w:val="clear" w:pos="4536"/>
          <w:tab w:val="clear" w:pos="5670"/>
        </w:tabs>
        <w:spacing w:after="200" w:line="300" w:lineRule="exact"/>
        <w:jc w:val="left"/>
        <w:rPr>
          <w:rFonts w:ascii="Verdana" w:hAnsi="Verdana"/>
        </w:rPr>
      </w:pPr>
      <w:r w:rsidRPr="00AD3BA4">
        <w:rPr>
          <w:rFonts w:ascii="Verdana" w:hAnsi="Verdana"/>
        </w:rPr>
        <w:t xml:space="preserve">Leverandøren skal efterleve de til enhver tid gældende mål i Sundhed og Omsorg, som vurderes at være relevante for levering af </w:t>
      </w:r>
      <w:r w:rsidR="00C04CC4">
        <w:rPr>
          <w:rFonts w:ascii="Verdana" w:hAnsi="Verdana"/>
        </w:rPr>
        <w:t>i</w:t>
      </w:r>
      <w:r w:rsidR="00BF2305" w:rsidRPr="00AD3BA4">
        <w:rPr>
          <w:rFonts w:ascii="Verdana" w:hAnsi="Verdana"/>
        </w:rPr>
        <w:t>ndsatser</w:t>
      </w:r>
      <w:r w:rsidRPr="00AD3BA4">
        <w:rPr>
          <w:rFonts w:ascii="Verdana" w:hAnsi="Verdana"/>
        </w:rPr>
        <w:t xml:space="preserve"> i hjemmeplejen. Aktuelt</w:t>
      </w:r>
      <w:r w:rsidR="00BF2305" w:rsidRPr="00AD3BA4">
        <w:rPr>
          <w:rFonts w:ascii="Verdana" w:hAnsi="Verdana"/>
        </w:rPr>
        <w:t xml:space="preserve"> er det fastsat, at</w:t>
      </w:r>
      <w:r w:rsidRPr="00AD3BA4">
        <w:rPr>
          <w:rFonts w:ascii="Verdana" w:hAnsi="Verdana"/>
        </w:rPr>
        <w:t xml:space="preserve"> leverandøren </w:t>
      </w:r>
      <w:r w:rsidR="00BF2305" w:rsidRPr="00AD3BA4">
        <w:rPr>
          <w:rFonts w:ascii="Verdana" w:hAnsi="Verdana"/>
        </w:rPr>
        <w:t xml:space="preserve">skal </w:t>
      </w:r>
      <w:r w:rsidRPr="00AD3BA4">
        <w:rPr>
          <w:rFonts w:ascii="Verdana" w:hAnsi="Verdana"/>
        </w:rPr>
        <w:t>overhol</w:t>
      </w:r>
      <w:r w:rsidR="00BF2305" w:rsidRPr="00AD3BA4">
        <w:rPr>
          <w:rFonts w:ascii="Verdana" w:hAnsi="Verdana"/>
        </w:rPr>
        <w:t xml:space="preserve">de mål for brugertilfredshed </w:t>
      </w:r>
      <w:r w:rsidR="00BF2305" w:rsidRPr="008D7737">
        <w:rPr>
          <w:rFonts w:ascii="Verdana" w:hAnsi="Verdana"/>
        </w:rPr>
        <w:t>(jf.</w:t>
      </w:r>
      <w:r w:rsidRPr="008D7737">
        <w:rPr>
          <w:rFonts w:ascii="Verdana" w:hAnsi="Verdana"/>
        </w:rPr>
        <w:t xml:space="preserve"> afsnit </w:t>
      </w:r>
      <w:r w:rsidR="008D7737" w:rsidRPr="008D7737">
        <w:rPr>
          <w:rFonts w:ascii="Verdana" w:hAnsi="Verdana"/>
        </w:rPr>
        <w:t>7.1</w:t>
      </w:r>
      <w:r w:rsidRPr="008D7737">
        <w:rPr>
          <w:rFonts w:ascii="Verdana" w:hAnsi="Verdana"/>
        </w:rPr>
        <w:t>.</w:t>
      </w:r>
      <w:r w:rsidR="008D7737" w:rsidRPr="008D7737">
        <w:rPr>
          <w:rFonts w:ascii="Verdana" w:hAnsi="Verdana"/>
        </w:rPr>
        <w:t>6</w:t>
      </w:r>
      <w:r w:rsidRPr="008D7737">
        <w:rPr>
          <w:rFonts w:ascii="Verdana" w:hAnsi="Verdana"/>
        </w:rPr>
        <w:t>) og sygefra</w:t>
      </w:r>
      <w:r w:rsidR="00BF2305" w:rsidRPr="008D7737">
        <w:rPr>
          <w:rFonts w:ascii="Verdana" w:hAnsi="Verdana"/>
        </w:rPr>
        <w:t>vær (jf.</w:t>
      </w:r>
      <w:r w:rsidRPr="008D7737">
        <w:rPr>
          <w:rFonts w:ascii="Verdana" w:hAnsi="Verdana"/>
        </w:rPr>
        <w:t xml:space="preserve"> afsnit </w:t>
      </w:r>
      <w:r w:rsidR="008D7737" w:rsidRPr="008D7737">
        <w:rPr>
          <w:rFonts w:ascii="Verdana" w:hAnsi="Verdana"/>
        </w:rPr>
        <w:t>4.2</w:t>
      </w:r>
      <w:r w:rsidRPr="008D7737">
        <w:rPr>
          <w:rFonts w:ascii="Verdana" w:hAnsi="Verdana"/>
        </w:rPr>
        <w:t>)</w:t>
      </w:r>
      <w:r w:rsidR="008D7737">
        <w:rPr>
          <w:rFonts w:ascii="Verdana" w:hAnsi="Verdana"/>
        </w:rPr>
        <w:t>.</w:t>
      </w:r>
    </w:p>
    <w:p w:rsidR="00F4671B" w:rsidRPr="00AD3BA4" w:rsidRDefault="00A165C7" w:rsidP="00442369">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rPr>
      </w:pPr>
      <w:bookmarkStart w:id="18" w:name="_Toc504120679"/>
      <w:r w:rsidRPr="00AD3BA4">
        <w:rPr>
          <w:rFonts w:ascii="Verdana" w:hAnsi="Verdana"/>
        </w:rPr>
        <w:t xml:space="preserve">Organisering </w:t>
      </w:r>
      <w:r w:rsidR="00321347" w:rsidRPr="00AD3BA4">
        <w:rPr>
          <w:rFonts w:ascii="Verdana" w:hAnsi="Verdana"/>
        </w:rPr>
        <w:t xml:space="preserve">af </w:t>
      </w:r>
      <w:r w:rsidR="00BF2305" w:rsidRPr="00AD3BA4">
        <w:rPr>
          <w:rFonts w:ascii="Verdana" w:hAnsi="Verdana"/>
        </w:rPr>
        <w:t>MSO</w:t>
      </w:r>
      <w:r w:rsidR="00321347" w:rsidRPr="00AD3BA4">
        <w:rPr>
          <w:rFonts w:ascii="Verdana" w:hAnsi="Verdana"/>
        </w:rPr>
        <w:t xml:space="preserve"> </w:t>
      </w:r>
      <w:r w:rsidRPr="00AD3BA4">
        <w:rPr>
          <w:rFonts w:ascii="Verdana" w:hAnsi="Verdana"/>
        </w:rPr>
        <w:t xml:space="preserve">og </w:t>
      </w:r>
      <w:r w:rsidR="00321347" w:rsidRPr="00AD3BA4">
        <w:rPr>
          <w:rFonts w:ascii="Verdana" w:hAnsi="Verdana"/>
        </w:rPr>
        <w:t>nøgletal for udbudt område</w:t>
      </w:r>
      <w:bookmarkEnd w:id="18"/>
    </w:p>
    <w:p w:rsidR="006B353E" w:rsidRPr="00AD3BA4" w:rsidRDefault="00BF2305" w:rsidP="006B353E">
      <w:pPr>
        <w:shd w:val="clear" w:color="auto" w:fill="FFFFFF"/>
        <w:spacing w:before="100" w:beforeAutospacing="1" w:after="100" w:afterAutospacing="1" w:line="300" w:lineRule="exact"/>
        <w:rPr>
          <w:rFonts w:ascii="Verdana" w:hAnsi="Verdana"/>
        </w:rPr>
      </w:pPr>
      <w:r w:rsidRPr="00AD3BA4">
        <w:rPr>
          <w:rFonts w:ascii="Verdana" w:hAnsi="Verdana"/>
        </w:rPr>
        <w:t>MSO</w:t>
      </w:r>
      <w:r w:rsidR="004913B5" w:rsidRPr="00AD3BA4">
        <w:rPr>
          <w:rFonts w:ascii="Verdana" w:hAnsi="Verdana"/>
        </w:rPr>
        <w:t xml:space="preserve"> løser en række opgaver, sås</w:t>
      </w:r>
      <w:r w:rsidR="006B353E" w:rsidRPr="00AD3BA4">
        <w:rPr>
          <w:rFonts w:ascii="Verdana" w:hAnsi="Verdana"/>
        </w:rPr>
        <w:t xml:space="preserve">om </w:t>
      </w:r>
      <w:r w:rsidR="004913B5" w:rsidRPr="00AD3BA4">
        <w:rPr>
          <w:rFonts w:ascii="Verdana" w:hAnsi="Verdana"/>
        </w:rPr>
        <w:t>pleje og praktisk hjælp til alle borgere uanset alder og træ</w:t>
      </w:r>
      <w:r w:rsidR="005A1F55" w:rsidRPr="00AD3BA4">
        <w:rPr>
          <w:rFonts w:ascii="Verdana" w:hAnsi="Verdana"/>
        </w:rPr>
        <w:t>ning i sundhedsenhederne</w:t>
      </w:r>
      <w:r w:rsidR="004913B5" w:rsidRPr="00AD3BA4">
        <w:rPr>
          <w:rFonts w:ascii="Verdana" w:hAnsi="Verdana"/>
        </w:rPr>
        <w:t xml:space="preserve">. </w:t>
      </w:r>
      <w:r w:rsidR="005A1F55" w:rsidRPr="00AD3BA4">
        <w:rPr>
          <w:rFonts w:ascii="Verdana" w:hAnsi="Verdana"/>
        </w:rPr>
        <w:t xml:space="preserve">En stor del af aktiviteterne udgår fra lokalcentrene. </w:t>
      </w:r>
      <w:r w:rsidR="007A6BDE" w:rsidRPr="00AD3BA4">
        <w:rPr>
          <w:rFonts w:ascii="Verdana" w:hAnsi="Verdana"/>
        </w:rPr>
        <w:t xml:space="preserve">I </w:t>
      </w:r>
      <w:r w:rsidR="005A1F55" w:rsidRPr="00AD3BA4">
        <w:rPr>
          <w:rFonts w:ascii="Verdana" w:hAnsi="Verdana"/>
        </w:rPr>
        <w:t xml:space="preserve">Aarhus Kommune </w:t>
      </w:r>
      <w:r w:rsidR="007A6BDE" w:rsidRPr="00AD3BA4">
        <w:rPr>
          <w:rFonts w:ascii="Verdana" w:hAnsi="Verdana"/>
        </w:rPr>
        <w:t xml:space="preserve">er der </w:t>
      </w:r>
      <w:r w:rsidR="005A1F55" w:rsidRPr="00AD3BA4">
        <w:rPr>
          <w:rFonts w:ascii="Verdana" w:hAnsi="Verdana"/>
        </w:rPr>
        <w:t xml:space="preserve">37 lokalcentre, som er organiseret i </w:t>
      </w:r>
      <w:r w:rsidR="00682CBB" w:rsidRPr="00AD3BA4">
        <w:rPr>
          <w:rFonts w:ascii="Verdana" w:hAnsi="Verdana"/>
        </w:rPr>
        <w:t>7</w:t>
      </w:r>
      <w:r w:rsidR="005A1F55" w:rsidRPr="00AD3BA4">
        <w:rPr>
          <w:rFonts w:ascii="Verdana" w:hAnsi="Verdana"/>
        </w:rPr>
        <w:t xml:space="preserve"> områder</w:t>
      </w:r>
      <w:r w:rsidR="006B353E" w:rsidRPr="00AD3BA4">
        <w:rPr>
          <w:rFonts w:ascii="Verdana" w:hAnsi="Verdana"/>
        </w:rPr>
        <w:t>. Områderne står for driften af kommunens lokalcentre, pleje</w:t>
      </w:r>
      <w:r w:rsidR="00682CBB" w:rsidRPr="00AD3BA4">
        <w:rPr>
          <w:rFonts w:ascii="Verdana" w:hAnsi="Verdana"/>
        </w:rPr>
        <w:t>hjem</w:t>
      </w:r>
      <w:r w:rsidR="006B353E" w:rsidRPr="00AD3BA4">
        <w:rPr>
          <w:rFonts w:ascii="Verdana" w:hAnsi="Verdana"/>
        </w:rPr>
        <w:t xml:space="preserve"> og sundhedsenheder. I tilknytning til områdernes lokalcentre findes </w:t>
      </w:r>
      <w:proofErr w:type="spellStart"/>
      <w:r w:rsidR="007A6BDE" w:rsidRPr="00AD3BA4">
        <w:rPr>
          <w:rFonts w:ascii="Verdana" w:hAnsi="Verdana"/>
        </w:rPr>
        <w:t>MSO’s</w:t>
      </w:r>
      <w:proofErr w:type="spellEnd"/>
      <w:r w:rsidR="006B353E" w:rsidRPr="00AD3BA4">
        <w:rPr>
          <w:rFonts w:ascii="Verdana" w:hAnsi="Verdana"/>
        </w:rPr>
        <w:t xml:space="preserve"> ældreboliger</w:t>
      </w:r>
      <w:r w:rsidR="00682CBB" w:rsidRPr="00AD3BA4">
        <w:rPr>
          <w:rFonts w:ascii="Verdana" w:hAnsi="Verdana"/>
        </w:rPr>
        <w:t xml:space="preserve"> og plejehjem</w:t>
      </w:r>
      <w:r w:rsidR="006B353E" w:rsidRPr="00AD3BA4">
        <w:rPr>
          <w:rFonts w:ascii="Verdana" w:hAnsi="Verdana"/>
        </w:rPr>
        <w:t xml:space="preserve">. Ydermere er lokalcentrene ramme for sundhedsklinikker, sygepleje, frivilligarbejde mm. </w:t>
      </w:r>
    </w:p>
    <w:p w:rsidR="004913B5" w:rsidRPr="00AD3BA4" w:rsidRDefault="007D15FD" w:rsidP="006B353E">
      <w:pPr>
        <w:shd w:val="clear" w:color="auto" w:fill="FFFFFF"/>
        <w:spacing w:before="100" w:beforeAutospacing="1" w:after="100" w:afterAutospacing="1" w:line="300" w:lineRule="exact"/>
        <w:rPr>
          <w:rFonts w:ascii="Verdana" w:hAnsi="Verdana"/>
        </w:rPr>
      </w:pPr>
      <w:r w:rsidRPr="00AD3BA4">
        <w:rPr>
          <w:rFonts w:ascii="Verdana" w:hAnsi="Verdana"/>
        </w:rPr>
        <w:lastRenderedPageBreak/>
        <w:t xml:space="preserve">Hjemmeplejen i </w:t>
      </w:r>
      <w:r w:rsidR="0081459C" w:rsidRPr="00AD3BA4">
        <w:rPr>
          <w:rFonts w:ascii="Verdana" w:hAnsi="Verdana"/>
        </w:rPr>
        <w:t xml:space="preserve">Aarhus Kommune er organiseret efter BUM-modellen (Bestiller-Udfører-Modtager). Det vil sige, at der er en adskillelse mellem myndighedsrollen og leverandørrollen. </w:t>
      </w:r>
      <w:r w:rsidR="004913B5" w:rsidRPr="00AD3BA4">
        <w:rPr>
          <w:rFonts w:ascii="Verdana" w:hAnsi="Verdana"/>
        </w:rPr>
        <w:t xml:space="preserve">Visitation til </w:t>
      </w:r>
      <w:proofErr w:type="spellStart"/>
      <w:r w:rsidR="00BF2305" w:rsidRPr="00AD3BA4">
        <w:rPr>
          <w:rFonts w:ascii="Verdana" w:hAnsi="Verdana"/>
        </w:rPr>
        <w:t>MSO’s</w:t>
      </w:r>
      <w:proofErr w:type="spellEnd"/>
      <w:r w:rsidR="00BF2305" w:rsidRPr="00AD3BA4">
        <w:rPr>
          <w:rFonts w:ascii="Verdana" w:hAnsi="Verdana"/>
        </w:rPr>
        <w:t xml:space="preserve"> </w:t>
      </w:r>
      <w:r w:rsidR="004913B5" w:rsidRPr="00AD3BA4">
        <w:rPr>
          <w:rFonts w:ascii="Verdana" w:hAnsi="Verdana"/>
        </w:rPr>
        <w:t xml:space="preserve">servicetilbud varetages som udgangspunkt af borgerkonsulenter, der er forankret i områdernes sundhedsenheder, og af </w:t>
      </w:r>
      <w:r w:rsidR="005E235C" w:rsidRPr="00AD3BA4">
        <w:rPr>
          <w:rFonts w:ascii="Verdana" w:hAnsi="Verdana"/>
        </w:rPr>
        <w:t>Sundhed- og Omsorgslinjen</w:t>
      </w:r>
      <w:r w:rsidR="004913B5" w:rsidRPr="00AD3BA4">
        <w:rPr>
          <w:rFonts w:ascii="Verdana" w:hAnsi="Verdana"/>
        </w:rPr>
        <w:t>, Administrativ Service samt Center for Syn og Hjælpe</w:t>
      </w:r>
      <w:r w:rsidR="006B353E" w:rsidRPr="00AD3BA4">
        <w:rPr>
          <w:rFonts w:ascii="Verdana" w:hAnsi="Verdana"/>
        </w:rPr>
        <w:t>midler.</w:t>
      </w:r>
      <w:r w:rsidR="00AE74A7" w:rsidRPr="00AD3BA4">
        <w:rPr>
          <w:rFonts w:ascii="Verdana" w:hAnsi="Verdana"/>
        </w:rPr>
        <w:t xml:space="preserve"> </w:t>
      </w:r>
    </w:p>
    <w:p w:rsidR="00AB085F" w:rsidRPr="00AD3BA4" w:rsidRDefault="00067BF1" w:rsidP="00C26684">
      <w:pPr>
        <w:shd w:val="clear" w:color="auto" w:fill="FFFFFF"/>
        <w:spacing w:before="100" w:beforeAutospacing="1" w:after="100" w:afterAutospacing="1" w:line="300" w:lineRule="exact"/>
        <w:jc w:val="left"/>
        <w:rPr>
          <w:rFonts w:ascii="Verdana" w:hAnsi="Verdana"/>
        </w:rPr>
      </w:pPr>
      <w:r w:rsidRPr="00AD3BA4">
        <w:rPr>
          <w:rFonts w:ascii="Verdana" w:hAnsi="Verdana"/>
        </w:rPr>
        <w:t>O</w:t>
      </w:r>
      <w:r w:rsidR="006B353E" w:rsidRPr="00AD3BA4">
        <w:rPr>
          <w:rFonts w:ascii="Verdana" w:hAnsi="Verdana"/>
        </w:rPr>
        <w:t xml:space="preserve">rganiseringen af </w:t>
      </w:r>
      <w:r w:rsidRPr="00AD3BA4">
        <w:rPr>
          <w:rFonts w:ascii="Verdana" w:hAnsi="Verdana"/>
        </w:rPr>
        <w:t>MSO</w:t>
      </w:r>
      <w:r w:rsidR="00A165C7" w:rsidRPr="00AD3BA4">
        <w:rPr>
          <w:rFonts w:ascii="Verdana" w:hAnsi="Verdana"/>
        </w:rPr>
        <w:t xml:space="preserve"> og </w:t>
      </w:r>
      <w:r w:rsidR="006B353E" w:rsidRPr="00AD3BA4">
        <w:rPr>
          <w:rFonts w:ascii="Verdana" w:hAnsi="Verdana"/>
        </w:rPr>
        <w:t xml:space="preserve">nøgletal </w:t>
      </w:r>
      <w:r w:rsidR="00A165C7" w:rsidRPr="00AD3BA4">
        <w:rPr>
          <w:rFonts w:ascii="Verdana" w:hAnsi="Verdana"/>
        </w:rPr>
        <w:t>om</w:t>
      </w:r>
      <w:r w:rsidR="006B353E" w:rsidRPr="00AD3BA4">
        <w:rPr>
          <w:rFonts w:ascii="Verdana" w:hAnsi="Verdana"/>
        </w:rPr>
        <w:t xml:space="preserve"> det udbudte område</w:t>
      </w:r>
      <w:r w:rsidR="002046CC" w:rsidRPr="00AD3BA4">
        <w:rPr>
          <w:rFonts w:ascii="Verdana" w:hAnsi="Verdana"/>
        </w:rPr>
        <w:t xml:space="preserve">, </w:t>
      </w:r>
      <w:r w:rsidRPr="00AD3BA4">
        <w:rPr>
          <w:rFonts w:ascii="Verdana" w:hAnsi="Verdana"/>
        </w:rPr>
        <w:t xml:space="preserve">herunder </w:t>
      </w:r>
      <w:r w:rsidR="006405A6" w:rsidRPr="00AD3BA4">
        <w:rPr>
          <w:rFonts w:ascii="Verdana" w:hAnsi="Verdana"/>
        </w:rPr>
        <w:t>visi</w:t>
      </w:r>
      <w:r w:rsidR="00A165C7" w:rsidRPr="00AD3BA4">
        <w:rPr>
          <w:rFonts w:ascii="Verdana" w:hAnsi="Verdana"/>
        </w:rPr>
        <w:t>terede borger</w:t>
      </w:r>
      <w:r w:rsidR="006405A6" w:rsidRPr="00AD3BA4">
        <w:rPr>
          <w:rFonts w:ascii="Verdana" w:hAnsi="Verdana"/>
        </w:rPr>
        <w:t xml:space="preserve">e og timer </w:t>
      </w:r>
      <w:r w:rsidR="007D15FD" w:rsidRPr="00AD3BA4">
        <w:rPr>
          <w:rFonts w:ascii="Verdana" w:hAnsi="Verdana"/>
        </w:rPr>
        <w:t>i</w:t>
      </w:r>
      <w:r w:rsidR="00B35624" w:rsidRPr="00AD3BA4">
        <w:rPr>
          <w:rFonts w:ascii="Verdana" w:hAnsi="Verdana"/>
        </w:rPr>
        <w:t xml:space="preserve"> </w:t>
      </w:r>
      <w:r w:rsidR="007D15FD" w:rsidRPr="00AD3BA4">
        <w:rPr>
          <w:rFonts w:ascii="Verdana" w:hAnsi="Verdana"/>
        </w:rPr>
        <w:t>f</w:t>
      </w:r>
      <w:r w:rsidR="00B35624" w:rsidRPr="00AD3BA4">
        <w:rPr>
          <w:rFonts w:ascii="Verdana" w:hAnsi="Verdana"/>
        </w:rPr>
        <w:t xml:space="preserve">orhold til </w:t>
      </w:r>
      <w:r w:rsidR="006B353E" w:rsidRPr="00AD3BA4">
        <w:rPr>
          <w:rFonts w:ascii="Verdana" w:hAnsi="Verdana"/>
        </w:rPr>
        <w:t>I</w:t>
      </w:r>
      <w:r w:rsidR="007D15FD" w:rsidRPr="00AD3BA4">
        <w:rPr>
          <w:rFonts w:ascii="Verdana" w:hAnsi="Verdana"/>
        </w:rPr>
        <w:t>ndsatser</w:t>
      </w:r>
      <w:r w:rsidR="001954CC" w:rsidRPr="00AD3BA4">
        <w:rPr>
          <w:rFonts w:ascii="Verdana" w:hAnsi="Verdana"/>
        </w:rPr>
        <w:t xml:space="preserve"> følger af u</w:t>
      </w:r>
      <w:r w:rsidRPr="00AD3BA4">
        <w:rPr>
          <w:rFonts w:ascii="Verdana" w:hAnsi="Verdana"/>
        </w:rPr>
        <w:t>nderbilag 1.K.</w:t>
      </w:r>
      <w:r w:rsidR="002046CC" w:rsidRPr="00AD3BA4">
        <w:rPr>
          <w:rFonts w:ascii="Verdana" w:hAnsi="Verdana"/>
        </w:rPr>
        <w:t xml:space="preserve"> </w:t>
      </w:r>
    </w:p>
    <w:p w:rsidR="00C26684" w:rsidRPr="00AD3BA4" w:rsidRDefault="00C26684" w:rsidP="00C26684">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hAnsi="Verdana"/>
          <w:szCs w:val="20"/>
        </w:rPr>
      </w:pPr>
      <w:r w:rsidRPr="00AD3BA4">
        <w:rPr>
          <w:rFonts w:ascii="Verdana" w:hAnsi="Verdana"/>
          <w:szCs w:val="20"/>
        </w:rPr>
        <w:t>Kra</w:t>
      </w:r>
      <w:r w:rsidR="00C23F17" w:rsidRPr="00AD3BA4">
        <w:rPr>
          <w:rFonts w:ascii="Verdana" w:hAnsi="Verdana"/>
          <w:szCs w:val="20"/>
        </w:rPr>
        <w:t>v vedr. organisering</w:t>
      </w:r>
    </w:p>
    <w:p w:rsidR="005E235C" w:rsidRPr="00AD3BA4" w:rsidRDefault="002046CC" w:rsidP="009251A3">
      <w:pPr>
        <w:shd w:val="clear" w:color="auto" w:fill="FFFFFF"/>
        <w:spacing w:before="100" w:beforeAutospacing="1" w:after="100" w:afterAutospacing="1" w:line="300" w:lineRule="exact"/>
        <w:jc w:val="left"/>
        <w:rPr>
          <w:rFonts w:ascii="Verdana" w:hAnsi="Verdana"/>
          <w:b/>
          <w:kern w:val="28"/>
        </w:rPr>
      </w:pPr>
      <w:r w:rsidRPr="00AD3BA4">
        <w:rPr>
          <w:rFonts w:ascii="Verdana" w:hAnsi="Verdana"/>
        </w:rPr>
        <w:t>Leverandøren skal samarbe</w:t>
      </w:r>
      <w:r w:rsidR="00C26684" w:rsidRPr="00AD3BA4">
        <w:rPr>
          <w:rFonts w:ascii="Verdana" w:hAnsi="Verdana"/>
        </w:rPr>
        <w:t xml:space="preserve">jde med </w:t>
      </w:r>
      <w:r w:rsidR="00067BF1" w:rsidRPr="00AD3BA4">
        <w:rPr>
          <w:rFonts w:ascii="Verdana" w:hAnsi="Verdana"/>
        </w:rPr>
        <w:t>MSO</w:t>
      </w:r>
      <w:r w:rsidR="00C26684" w:rsidRPr="00AD3BA4">
        <w:rPr>
          <w:rFonts w:ascii="Verdana" w:hAnsi="Verdana"/>
        </w:rPr>
        <w:t xml:space="preserve"> ud fra</w:t>
      </w:r>
      <w:r w:rsidRPr="00AD3BA4">
        <w:rPr>
          <w:rFonts w:ascii="Verdana" w:hAnsi="Verdana"/>
        </w:rPr>
        <w:t xml:space="preserve"> den til enhver tid gældende organisering af </w:t>
      </w:r>
      <w:r w:rsidR="005E235C" w:rsidRPr="00AD3BA4">
        <w:rPr>
          <w:rFonts w:ascii="Verdana" w:hAnsi="Verdana"/>
        </w:rPr>
        <w:t xml:space="preserve">myndighed og lokalområder. </w:t>
      </w:r>
      <w:bookmarkStart w:id="19" w:name="_Toc395522142"/>
      <w:bookmarkStart w:id="20" w:name="_Ref302564791"/>
      <w:bookmarkStart w:id="21" w:name="_Toc304185807"/>
      <w:bookmarkStart w:id="22" w:name="_Toc314829498"/>
      <w:r w:rsidR="005E235C" w:rsidRPr="00AD3BA4">
        <w:rPr>
          <w:rFonts w:ascii="Verdana" w:hAnsi="Verdana"/>
        </w:rPr>
        <w:br w:type="page"/>
      </w:r>
    </w:p>
    <w:p w:rsidR="00A165C7" w:rsidRPr="00AD3BA4" w:rsidRDefault="00A165C7" w:rsidP="00A165C7">
      <w:pPr>
        <w:pStyle w:val="Overskrift1"/>
        <w:keepLines/>
        <w:tabs>
          <w:tab w:val="clear" w:pos="432"/>
          <w:tab w:val="clear" w:pos="709"/>
          <w:tab w:val="clear" w:pos="2268"/>
          <w:tab w:val="clear" w:pos="3402"/>
          <w:tab w:val="clear" w:pos="4536"/>
          <w:tab w:val="clear" w:pos="5670"/>
        </w:tabs>
        <w:spacing w:beforeLines="0" w:after="0" w:line="300" w:lineRule="atLeast"/>
        <w:jc w:val="left"/>
        <w:rPr>
          <w:rFonts w:ascii="Verdana" w:hAnsi="Verdana"/>
        </w:rPr>
      </w:pPr>
      <w:bookmarkStart w:id="23" w:name="_Toc504120680"/>
      <w:r w:rsidRPr="00AD3BA4">
        <w:rPr>
          <w:rFonts w:ascii="Verdana" w:hAnsi="Verdana"/>
        </w:rPr>
        <w:lastRenderedPageBreak/>
        <w:t xml:space="preserve">Kvalitet – </w:t>
      </w:r>
      <w:r w:rsidR="007A0740" w:rsidRPr="00AD3BA4">
        <w:rPr>
          <w:rFonts w:ascii="Verdana" w:hAnsi="Verdana"/>
        </w:rPr>
        <w:t xml:space="preserve">social- og </w:t>
      </w:r>
      <w:r w:rsidRPr="00AD3BA4">
        <w:rPr>
          <w:rFonts w:ascii="Verdana" w:hAnsi="Verdana"/>
        </w:rPr>
        <w:t>sundhedsfaglige krav</w:t>
      </w:r>
      <w:bookmarkEnd w:id="19"/>
      <w:bookmarkEnd w:id="23"/>
    </w:p>
    <w:p w:rsidR="00781928" w:rsidRPr="00AD3BA4" w:rsidRDefault="00781928" w:rsidP="00781928">
      <w:pPr>
        <w:rPr>
          <w:rFonts w:ascii="Verdana" w:hAnsi="Verdana"/>
        </w:rPr>
      </w:pPr>
    </w:p>
    <w:p w:rsidR="00A165C7" w:rsidRPr="00AD3BA4" w:rsidRDefault="008A1C04" w:rsidP="00A165C7">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rPr>
      </w:pPr>
      <w:bookmarkStart w:id="24" w:name="_Toc395522143"/>
      <w:bookmarkStart w:id="25" w:name="_Toc504120681"/>
      <w:r w:rsidRPr="00AD3BA4">
        <w:rPr>
          <w:rFonts w:ascii="Verdana" w:hAnsi="Verdana"/>
        </w:rPr>
        <w:t xml:space="preserve">Kvalitetsstandarder og </w:t>
      </w:r>
      <w:r w:rsidR="00A165C7" w:rsidRPr="00AD3BA4">
        <w:rPr>
          <w:rFonts w:ascii="Verdana" w:hAnsi="Verdana"/>
        </w:rPr>
        <w:t>indsatskatalog</w:t>
      </w:r>
      <w:bookmarkEnd w:id="24"/>
      <w:bookmarkEnd w:id="25"/>
      <w:r w:rsidR="0030187D" w:rsidRPr="00AD3BA4">
        <w:rPr>
          <w:rFonts w:ascii="Verdana" w:hAnsi="Verdana"/>
        </w:rPr>
        <w:t xml:space="preserve"> </w:t>
      </w:r>
    </w:p>
    <w:p w:rsidR="00F8225F" w:rsidRPr="00AD3BA4" w:rsidRDefault="00A165C7" w:rsidP="00F8225F">
      <w:pPr>
        <w:autoSpaceDE w:val="0"/>
        <w:autoSpaceDN w:val="0"/>
        <w:adjustRightInd w:val="0"/>
        <w:spacing w:line="300" w:lineRule="exact"/>
        <w:rPr>
          <w:rFonts w:ascii="Verdana" w:hAnsi="Verdana" w:cs="Arial"/>
        </w:rPr>
      </w:pPr>
      <w:r w:rsidRPr="00AD3BA4">
        <w:rPr>
          <w:rFonts w:ascii="Verdana" w:hAnsi="Verdana" w:cs="Arial"/>
        </w:rPr>
        <w:t>Aarhus Kommunes Kvalitetsstandard</w:t>
      </w:r>
      <w:r w:rsidR="008C0F21" w:rsidRPr="00AD3BA4">
        <w:rPr>
          <w:rFonts w:ascii="Verdana" w:hAnsi="Verdana" w:cs="Arial"/>
        </w:rPr>
        <w:t>, ”Sammen om et bedre liv”</w:t>
      </w:r>
      <w:r w:rsidR="00067BF1" w:rsidRPr="00AD3BA4">
        <w:rPr>
          <w:rFonts w:ascii="Verdana" w:hAnsi="Verdana" w:cs="Arial"/>
        </w:rPr>
        <w:t xml:space="preserve">, </w:t>
      </w:r>
      <w:r w:rsidR="004115B2" w:rsidRPr="00AD3BA4">
        <w:rPr>
          <w:rFonts w:ascii="Verdana" w:hAnsi="Verdana" w:cs="Arial"/>
        </w:rPr>
        <w:t xml:space="preserve">vedlagt som </w:t>
      </w:r>
      <w:r w:rsidR="001954CC" w:rsidRPr="00AD3BA4">
        <w:rPr>
          <w:rFonts w:ascii="Verdana" w:hAnsi="Verdana" w:cs="Arial"/>
        </w:rPr>
        <w:t>u</w:t>
      </w:r>
      <w:r w:rsidR="00067BF1" w:rsidRPr="00AD3BA4">
        <w:rPr>
          <w:rFonts w:ascii="Verdana" w:hAnsi="Verdana" w:cs="Arial"/>
        </w:rPr>
        <w:t>nderbilag 1.</w:t>
      </w:r>
      <w:r w:rsidR="00C04CC4">
        <w:rPr>
          <w:rFonts w:ascii="Verdana" w:hAnsi="Verdana" w:cs="Arial"/>
        </w:rPr>
        <w:t>A</w:t>
      </w:r>
      <w:r w:rsidR="00067BF1" w:rsidRPr="00AD3BA4">
        <w:rPr>
          <w:rFonts w:ascii="Verdana" w:hAnsi="Verdana" w:cs="Arial"/>
        </w:rPr>
        <w:t>,</w:t>
      </w:r>
      <w:r w:rsidRPr="00AD3BA4">
        <w:rPr>
          <w:rFonts w:ascii="Verdana" w:hAnsi="Verdana" w:cs="Arial"/>
        </w:rPr>
        <w:t xml:space="preserve"> vedtages af Byrådet med det formål at sikre et ensartet serviceniveau i kommunen. ”Sammen om et bedre liv” handler om de tilbud, borgeren kan få fra Sundhed og Omsorg, hvis man selv eller ens familie ikke kan klare hverdagen. Men først og fremmest handler det om, hvad borgeren selv – eller sammen med personalet i </w:t>
      </w:r>
      <w:r w:rsidR="008464FE" w:rsidRPr="00AD3BA4">
        <w:rPr>
          <w:rFonts w:ascii="Verdana" w:hAnsi="Verdana" w:cs="Arial"/>
        </w:rPr>
        <w:t xml:space="preserve">MSO </w:t>
      </w:r>
      <w:r w:rsidRPr="00AD3BA4">
        <w:rPr>
          <w:rFonts w:ascii="Verdana" w:hAnsi="Verdana" w:cs="Arial"/>
        </w:rPr>
        <w:t>– kan gøre for at forebygge, at man i det hele taget får brug for hjælp.</w:t>
      </w:r>
      <w:r w:rsidR="00F8225F" w:rsidRPr="00AD3BA4">
        <w:rPr>
          <w:rFonts w:ascii="Verdana" w:hAnsi="Verdana" w:cs="Arial"/>
        </w:rPr>
        <w:t xml:space="preserve"> Velfærdsteknologi og hjælpemidler medvirker til, at borgeren bliver helt eller delvis selvhjulpen. Kvalitetsstandarderne udarbejdes en gang årligt, og indeholder også frister for både visitation og levering. Derudover arbejder Sundhed og Omsor</w:t>
      </w:r>
      <w:r w:rsidR="00CE6AAC" w:rsidRPr="00AD3BA4">
        <w:rPr>
          <w:rFonts w:ascii="Verdana" w:hAnsi="Verdana" w:cs="Arial"/>
        </w:rPr>
        <w:t>g ud fra en række serviceniveau-</w:t>
      </w:r>
      <w:r w:rsidR="00F8225F" w:rsidRPr="00AD3BA4">
        <w:rPr>
          <w:rFonts w:ascii="Verdana" w:hAnsi="Verdana" w:cs="Arial"/>
        </w:rPr>
        <w:t xml:space="preserve">beskrivelser. </w:t>
      </w:r>
    </w:p>
    <w:p w:rsidR="00A165C7" w:rsidRPr="00AD3BA4" w:rsidRDefault="00774848" w:rsidP="00F8225F">
      <w:pPr>
        <w:autoSpaceDE w:val="0"/>
        <w:autoSpaceDN w:val="0"/>
        <w:adjustRightInd w:val="0"/>
        <w:spacing w:line="300" w:lineRule="exact"/>
        <w:rPr>
          <w:rFonts w:ascii="Verdana" w:hAnsi="Verdana" w:cs="Arial"/>
          <w:b/>
        </w:rPr>
      </w:pPr>
      <w:r w:rsidRPr="00AD3BA4">
        <w:rPr>
          <w:rFonts w:ascii="Verdana" w:hAnsi="Verdana" w:cs="Arial"/>
        </w:rPr>
        <w:t xml:space="preserve"> </w:t>
      </w:r>
    </w:p>
    <w:p w:rsidR="00F8225F" w:rsidRPr="00AD3BA4" w:rsidRDefault="00F8225F" w:rsidP="00F8225F">
      <w:pPr>
        <w:autoSpaceDE w:val="0"/>
        <w:autoSpaceDN w:val="0"/>
        <w:adjustRightInd w:val="0"/>
        <w:spacing w:line="300" w:lineRule="exact"/>
        <w:rPr>
          <w:rFonts w:ascii="Verdana" w:hAnsi="Verdana" w:cs="Arial"/>
        </w:rPr>
      </w:pPr>
      <w:r w:rsidRPr="00AD3BA4">
        <w:rPr>
          <w:rFonts w:ascii="Verdana" w:hAnsi="Verdana" w:cs="Arial"/>
        </w:rPr>
        <w:t xml:space="preserve">Indsatskataloget for pleje og praktisk hjælp i </w:t>
      </w:r>
      <w:proofErr w:type="spellStart"/>
      <w:r w:rsidRPr="00AD3BA4">
        <w:rPr>
          <w:rFonts w:ascii="Verdana" w:hAnsi="Verdana" w:cs="Arial"/>
        </w:rPr>
        <w:t>fritvalgsområdet</w:t>
      </w:r>
      <w:proofErr w:type="spellEnd"/>
      <w:r w:rsidR="001954CC" w:rsidRPr="00AD3BA4">
        <w:rPr>
          <w:rFonts w:ascii="Verdana" w:hAnsi="Verdana" w:cs="Arial"/>
        </w:rPr>
        <w:t>, jf. u</w:t>
      </w:r>
      <w:r w:rsidRPr="00AD3BA4">
        <w:rPr>
          <w:rFonts w:ascii="Verdana" w:hAnsi="Verdana" w:cs="Arial"/>
        </w:rPr>
        <w:t>nderbilag 1.</w:t>
      </w:r>
      <w:r w:rsidR="00C04CC4">
        <w:rPr>
          <w:rFonts w:ascii="Verdana" w:hAnsi="Verdana" w:cs="Arial"/>
        </w:rPr>
        <w:t>B</w:t>
      </w:r>
      <w:r w:rsidRPr="00AD3BA4">
        <w:rPr>
          <w:rFonts w:ascii="Verdana" w:hAnsi="Verdana" w:cs="Arial"/>
        </w:rPr>
        <w:t xml:space="preserve">, er </w:t>
      </w:r>
      <w:proofErr w:type="spellStart"/>
      <w:r w:rsidRPr="00AD3BA4">
        <w:rPr>
          <w:rFonts w:ascii="Verdana" w:hAnsi="Verdana" w:cs="Arial"/>
        </w:rPr>
        <w:t>MSO’s</w:t>
      </w:r>
      <w:proofErr w:type="spellEnd"/>
      <w:r w:rsidRPr="00AD3BA4">
        <w:rPr>
          <w:rFonts w:ascii="Verdana" w:hAnsi="Verdana" w:cs="Arial"/>
        </w:rPr>
        <w:t xml:space="preserve"> udmøntning af kvalitetsstandarderne indenfor </w:t>
      </w:r>
      <w:proofErr w:type="spellStart"/>
      <w:r w:rsidRPr="00AD3BA4">
        <w:rPr>
          <w:rFonts w:ascii="Verdana" w:hAnsi="Verdana" w:cs="Arial"/>
        </w:rPr>
        <w:t>fritvalgsområdet</w:t>
      </w:r>
      <w:proofErr w:type="spellEnd"/>
      <w:r w:rsidRPr="00AD3BA4">
        <w:rPr>
          <w:rFonts w:ascii="Verdana" w:hAnsi="Verdana" w:cs="Arial"/>
        </w:rPr>
        <w:t>. Det følger den nationale standard for FSIII. Det danner bl.a. grundlag for visitation og afregning samt giver leverandører indblik i det politisk vedtagne serviceniveau</w:t>
      </w:r>
      <w:r w:rsidR="00AE74A7" w:rsidRPr="00AD3BA4">
        <w:rPr>
          <w:rFonts w:ascii="Verdana" w:hAnsi="Verdana" w:cs="Arial"/>
        </w:rPr>
        <w:t>.</w:t>
      </w:r>
    </w:p>
    <w:p w:rsidR="00F8225F" w:rsidRPr="00AD3BA4" w:rsidRDefault="00F8225F" w:rsidP="00F8225F">
      <w:pPr>
        <w:autoSpaceDE w:val="0"/>
        <w:autoSpaceDN w:val="0"/>
        <w:adjustRightInd w:val="0"/>
        <w:spacing w:line="300" w:lineRule="exact"/>
        <w:rPr>
          <w:rFonts w:ascii="Verdana" w:hAnsi="Verdana" w:cs="Arial"/>
        </w:rPr>
      </w:pPr>
    </w:p>
    <w:p w:rsidR="00A54FF3" w:rsidRPr="00AD3BA4" w:rsidRDefault="00F8225F" w:rsidP="001A3634">
      <w:pPr>
        <w:autoSpaceDE w:val="0"/>
        <w:autoSpaceDN w:val="0"/>
        <w:adjustRightInd w:val="0"/>
        <w:spacing w:line="300" w:lineRule="exact"/>
        <w:rPr>
          <w:rFonts w:ascii="Verdana" w:hAnsi="Verdana" w:cs="Arial"/>
        </w:rPr>
      </w:pPr>
      <w:r w:rsidRPr="00AD3BA4">
        <w:rPr>
          <w:rFonts w:ascii="Verdana" w:hAnsi="Verdana" w:cs="Arial"/>
        </w:rPr>
        <w:t>MSO opdeler indsatserne i pleje og praktisk hjælp (</w:t>
      </w:r>
      <w:r w:rsidR="00AE74A7" w:rsidRPr="00AD3BA4">
        <w:rPr>
          <w:rFonts w:ascii="Verdana" w:hAnsi="Verdana" w:cs="Arial"/>
        </w:rPr>
        <w:t xml:space="preserve">tøjvask, </w:t>
      </w:r>
      <w:r w:rsidRPr="00AD3BA4">
        <w:rPr>
          <w:rFonts w:ascii="Verdana" w:hAnsi="Verdana" w:cs="Arial"/>
        </w:rPr>
        <w:t xml:space="preserve">rengøring, tilberede/anrette mad og indkøb), samt en indsats for nødkald og madudbringning. </w:t>
      </w:r>
      <w:r w:rsidR="00811D5C" w:rsidRPr="00AD3BA4">
        <w:rPr>
          <w:rFonts w:ascii="Verdana" w:hAnsi="Verdana" w:cs="Arial"/>
        </w:rPr>
        <w:t>I indsatskataloget er der 4 indsatser for personlig hjælp og 4 indsatser for praktisk hjælp. Indsatserne følger den fælles kommunale metode F</w:t>
      </w:r>
      <w:r w:rsidR="00FD07AE" w:rsidRPr="00AD3BA4">
        <w:rPr>
          <w:rFonts w:ascii="Verdana" w:hAnsi="Verdana" w:cs="Arial"/>
        </w:rPr>
        <w:t>ælles Sprog III. De</w:t>
      </w:r>
      <w:r w:rsidRPr="00AD3BA4">
        <w:rPr>
          <w:rFonts w:ascii="Verdana" w:hAnsi="Verdana" w:cs="Arial"/>
        </w:rPr>
        <w:t>t nærmere indhold i indsatserne, tid og frekvens fremgår af indsatskataloget</w:t>
      </w:r>
      <w:r w:rsidR="00A54FF3" w:rsidRPr="00AD3BA4">
        <w:rPr>
          <w:rFonts w:ascii="Verdana" w:hAnsi="Verdana" w:cs="Arial"/>
        </w:rPr>
        <w:t xml:space="preserve"> (se underbilag 1.</w:t>
      </w:r>
      <w:r w:rsidR="00C04CC4">
        <w:rPr>
          <w:rFonts w:ascii="Verdana" w:hAnsi="Verdana" w:cs="Arial"/>
        </w:rPr>
        <w:t>B</w:t>
      </w:r>
      <w:r w:rsidR="00A54FF3" w:rsidRPr="00AD3BA4">
        <w:rPr>
          <w:rFonts w:ascii="Verdana" w:hAnsi="Verdana" w:cs="Arial"/>
        </w:rPr>
        <w:t>)</w:t>
      </w:r>
      <w:r w:rsidRPr="00AD3BA4">
        <w:rPr>
          <w:rFonts w:ascii="Verdana" w:hAnsi="Verdana" w:cs="Arial"/>
        </w:rPr>
        <w:t xml:space="preserve">. </w:t>
      </w:r>
    </w:p>
    <w:p w:rsidR="00A54FF3" w:rsidRPr="00AD3BA4" w:rsidRDefault="00A54FF3" w:rsidP="001A3634">
      <w:pPr>
        <w:autoSpaceDE w:val="0"/>
        <w:autoSpaceDN w:val="0"/>
        <w:adjustRightInd w:val="0"/>
        <w:spacing w:line="300" w:lineRule="exact"/>
        <w:rPr>
          <w:rFonts w:ascii="Verdana" w:hAnsi="Verdana" w:cs="Arial"/>
        </w:rPr>
      </w:pPr>
    </w:p>
    <w:p w:rsidR="001A3634" w:rsidRPr="00AD3BA4" w:rsidRDefault="001A3634" w:rsidP="001A3634">
      <w:pPr>
        <w:autoSpaceDE w:val="0"/>
        <w:autoSpaceDN w:val="0"/>
        <w:adjustRightInd w:val="0"/>
        <w:spacing w:line="300" w:lineRule="exact"/>
        <w:rPr>
          <w:rFonts w:ascii="Verdana" w:hAnsi="Verdana" w:cs="Arial"/>
        </w:rPr>
      </w:pPr>
      <w:r w:rsidRPr="00AD3BA4">
        <w:rPr>
          <w:rFonts w:ascii="Verdana" w:hAnsi="Verdana" w:cs="Arial"/>
        </w:rPr>
        <w:t xml:space="preserve">Borgere, der visiteres til et forløb efter SEL §83a– der varetages i enten et enkelt eller sammensat forløb jf. </w:t>
      </w:r>
      <w:proofErr w:type="spellStart"/>
      <w:r w:rsidRPr="00AD3BA4">
        <w:rPr>
          <w:rFonts w:ascii="Verdana" w:hAnsi="Verdana" w:cs="Arial"/>
        </w:rPr>
        <w:t>MSO’s</w:t>
      </w:r>
      <w:proofErr w:type="spellEnd"/>
      <w:r w:rsidRPr="00AD3BA4">
        <w:rPr>
          <w:rFonts w:ascii="Verdana" w:hAnsi="Verdana" w:cs="Arial"/>
        </w:rPr>
        <w:t xml:space="preserve"> forløbsmodel – visiteres til rehabiliteringsindsatser, som er nærmere beskrevet i indsatskataloget for §83a. Rehabiliteringsindsatserne skal altid ses i sammenhæng med de almindelige </w:t>
      </w:r>
      <w:proofErr w:type="gramStart"/>
      <w:r w:rsidRPr="00AD3BA4">
        <w:rPr>
          <w:rFonts w:ascii="Verdana" w:hAnsi="Verdana" w:cs="Arial"/>
        </w:rPr>
        <w:t>pleje</w:t>
      </w:r>
      <w:proofErr w:type="gramEnd"/>
      <w:r w:rsidRPr="00AD3BA4">
        <w:rPr>
          <w:rFonts w:ascii="Verdana" w:hAnsi="Verdana" w:cs="Arial"/>
        </w:rPr>
        <w:t xml:space="preserve"> og praktisk hjælp indsatser efter §83</w:t>
      </w:r>
      <w:r w:rsidR="00AE74A7" w:rsidRPr="00AD3BA4">
        <w:rPr>
          <w:rFonts w:ascii="Verdana" w:hAnsi="Verdana" w:cs="Arial"/>
        </w:rPr>
        <w:t xml:space="preserve">a – </w:t>
      </w:r>
      <w:r w:rsidR="00A54FF3" w:rsidRPr="00AD3BA4">
        <w:rPr>
          <w:rFonts w:ascii="Verdana" w:hAnsi="Verdana" w:cs="Arial"/>
        </w:rPr>
        <w:t>(se underbilag 1.</w:t>
      </w:r>
      <w:r w:rsidR="00735D25">
        <w:rPr>
          <w:rFonts w:ascii="Verdana" w:hAnsi="Verdana" w:cs="Arial"/>
        </w:rPr>
        <w:t>B</w:t>
      </w:r>
      <w:r w:rsidR="00A54FF3" w:rsidRPr="00AD3BA4">
        <w:rPr>
          <w:rFonts w:ascii="Verdana" w:hAnsi="Verdana" w:cs="Arial"/>
        </w:rPr>
        <w:t>)</w:t>
      </w:r>
      <w:r w:rsidRPr="00AD3BA4">
        <w:rPr>
          <w:rFonts w:ascii="Verdana" w:hAnsi="Verdana" w:cs="Arial"/>
        </w:rPr>
        <w:t xml:space="preserve">. </w:t>
      </w:r>
    </w:p>
    <w:p w:rsidR="00A06CFC" w:rsidRPr="00AD3BA4" w:rsidRDefault="00A06CFC" w:rsidP="00A06CFC">
      <w:pPr>
        <w:autoSpaceDE w:val="0"/>
        <w:autoSpaceDN w:val="0"/>
        <w:adjustRightInd w:val="0"/>
        <w:spacing w:line="300" w:lineRule="exact"/>
        <w:rPr>
          <w:rFonts w:ascii="Verdana" w:hAnsi="Verdana" w:cs="Arial"/>
        </w:rPr>
      </w:pPr>
    </w:p>
    <w:p w:rsidR="00A165C7" w:rsidRPr="00AD3BA4" w:rsidRDefault="0079111C" w:rsidP="00A165C7">
      <w:pPr>
        <w:pStyle w:val="Overskrift3"/>
        <w:keepNext/>
        <w:keepLines/>
        <w:tabs>
          <w:tab w:val="clear" w:pos="720"/>
          <w:tab w:val="clear" w:pos="1134"/>
          <w:tab w:val="clear" w:pos="1701"/>
          <w:tab w:val="clear" w:pos="3402"/>
          <w:tab w:val="clear" w:pos="4536"/>
          <w:tab w:val="clear" w:pos="5670"/>
        </w:tabs>
        <w:spacing w:before="200" w:line="300" w:lineRule="atLeast"/>
        <w:jc w:val="left"/>
        <w:rPr>
          <w:rFonts w:ascii="Verdana" w:hAnsi="Verdana"/>
          <w:szCs w:val="20"/>
        </w:rPr>
      </w:pPr>
      <w:r w:rsidRPr="00AD3BA4">
        <w:rPr>
          <w:rFonts w:ascii="Verdana" w:hAnsi="Verdana"/>
          <w:szCs w:val="20"/>
        </w:rPr>
        <w:t>Krav til Kvalitetsstandarder og</w:t>
      </w:r>
      <w:r w:rsidR="00163941" w:rsidRPr="00AD3BA4">
        <w:rPr>
          <w:rFonts w:ascii="Verdana" w:hAnsi="Verdana"/>
          <w:szCs w:val="20"/>
        </w:rPr>
        <w:t xml:space="preserve"> indsatskatalog </w:t>
      </w:r>
    </w:p>
    <w:p w:rsidR="00A165C7" w:rsidRPr="00AD3BA4" w:rsidRDefault="00A165C7" w:rsidP="00A165C7">
      <w:pPr>
        <w:autoSpaceDE w:val="0"/>
        <w:autoSpaceDN w:val="0"/>
        <w:adjustRightInd w:val="0"/>
        <w:spacing w:line="300" w:lineRule="exact"/>
        <w:rPr>
          <w:rFonts w:ascii="Verdana" w:hAnsi="Verdana" w:cs="Arial"/>
        </w:rPr>
      </w:pPr>
    </w:p>
    <w:p w:rsidR="00A165C7" w:rsidRPr="00AD3BA4" w:rsidRDefault="0093252E" w:rsidP="00A165C7">
      <w:pPr>
        <w:autoSpaceDE w:val="0"/>
        <w:autoSpaceDN w:val="0"/>
        <w:adjustRightInd w:val="0"/>
        <w:spacing w:line="300" w:lineRule="exact"/>
        <w:rPr>
          <w:rFonts w:ascii="Verdana" w:hAnsi="Verdana" w:cs="Arial"/>
        </w:rPr>
      </w:pPr>
      <w:r w:rsidRPr="00AD3BA4">
        <w:rPr>
          <w:rFonts w:ascii="Verdana" w:hAnsi="Verdana" w:cs="Arial"/>
        </w:rPr>
        <w:t>L</w:t>
      </w:r>
      <w:r w:rsidR="00A165C7" w:rsidRPr="00AD3BA4">
        <w:rPr>
          <w:rFonts w:ascii="Verdana" w:hAnsi="Verdana" w:cs="Arial"/>
        </w:rPr>
        <w:t xml:space="preserve">everandørerne </w:t>
      </w:r>
      <w:r w:rsidRPr="00AD3BA4">
        <w:rPr>
          <w:rFonts w:ascii="Verdana" w:hAnsi="Verdana" w:cs="Arial"/>
        </w:rPr>
        <w:t xml:space="preserve">skal til enhver tid </w:t>
      </w:r>
      <w:r w:rsidR="006842A3" w:rsidRPr="00AD3BA4">
        <w:rPr>
          <w:rFonts w:ascii="Verdana" w:hAnsi="Verdana" w:cs="Arial"/>
        </w:rPr>
        <w:t xml:space="preserve">arbejde efter </w:t>
      </w:r>
      <w:r w:rsidR="00A165C7" w:rsidRPr="00AD3BA4">
        <w:rPr>
          <w:rFonts w:ascii="Verdana" w:hAnsi="Verdana" w:cs="Arial"/>
        </w:rPr>
        <w:t xml:space="preserve">gældende kvalitetsstandarder og serviceniveaubeskrivelser. Kommunens kvalitetsstandarder og det beskrevne serviceniveau udgør således rammen for leverandørens </w:t>
      </w:r>
      <w:r w:rsidR="008464FE" w:rsidRPr="00AD3BA4">
        <w:rPr>
          <w:rFonts w:ascii="Verdana" w:hAnsi="Verdana" w:cs="Arial"/>
        </w:rPr>
        <w:t>levering af I</w:t>
      </w:r>
      <w:r w:rsidR="007034F9" w:rsidRPr="00AD3BA4">
        <w:rPr>
          <w:rFonts w:ascii="Verdana" w:hAnsi="Verdana" w:cs="Arial"/>
        </w:rPr>
        <w:t>ndsatser</w:t>
      </w:r>
      <w:r w:rsidRPr="00AD3BA4">
        <w:rPr>
          <w:rFonts w:ascii="Verdana" w:hAnsi="Verdana" w:cs="Arial"/>
        </w:rPr>
        <w:t xml:space="preserve">. </w:t>
      </w:r>
      <w:r w:rsidR="0079111C" w:rsidRPr="00AD3BA4">
        <w:rPr>
          <w:rFonts w:ascii="Verdana" w:hAnsi="Verdana" w:cs="Arial"/>
        </w:rPr>
        <w:t xml:space="preserve">MSO </w:t>
      </w:r>
      <w:r w:rsidRPr="00AD3BA4">
        <w:rPr>
          <w:rFonts w:ascii="Verdana" w:hAnsi="Verdana" w:cs="Arial"/>
        </w:rPr>
        <w:t>orienterer L</w:t>
      </w:r>
      <w:r w:rsidR="00A165C7" w:rsidRPr="00AD3BA4">
        <w:rPr>
          <w:rFonts w:ascii="Verdana" w:hAnsi="Verdana" w:cs="Arial"/>
        </w:rPr>
        <w:t>everandø</w:t>
      </w:r>
      <w:r w:rsidRPr="00AD3BA4">
        <w:rPr>
          <w:rFonts w:ascii="Verdana" w:hAnsi="Verdana" w:cs="Arial"/>
        </w:rPr>
        <w:t>ren</w:t>
      </w:r>
      <w:r w:rsidR="00A165C7" w:rsidRPr="00AD3BA4">
        <w:rPr>
          <w:rFonts w:ascii="Verdana" w:hAnsi="Verdana" w:cs="Arial"/>
        </w:rPr>
        <w:t xml:space="preserve"> om ændrin</w:t>
      </w:r>
      <w:r w:rsidRPr="00AD3BA4">
        <w:rPr>
          <w:rFonts w:ascii="Verdana" w:hAnsi="Verdana" w:cs="Arial"/>
        </w:rPr>
        <w:t>ger i serviceniveau mv., og L</w:t>
      </w:r>
      <w:r w:rsidR="00A165C7" w:rsidRPr="00AD3BA4">
        <w:rPr>
          <w:rFonts w:ascii="Verdana" w:hAnsi="Verdana" w:cs="Arial"/>
        </w:rPr>
        <w:t>everandø</w:t>
      </w:r>
      <w:r w:rsidRPr="00AD3BA4">
        <w:rPr>
          <w:rFonts w:ascii="Verdana" w:hAnsi="Verdana" w:cs="Arial"/>
        </w:rPr>
        <w:t>ren</w:t>
      </w:r>
      <w:r w:rsidR="00A33436" w:rsidRPr="00AD3BA4">
        <w:rPr>
          <w:rFonts w:ascii="Verdana" w:hAnsi="Verdana" w:cs="Arial"/>
        </w:rPr>
        <w:t xml:space="preserve"> skal</w:t>
      </w:r>
      <w:r w:rsidR="00A165C7" w:rsidRPr="00AD3BA4">
        <w:rPr>
          <w:rFonts w:ascii="Verdana" w:hAnsi="Verdana" w:cs="Arial"/>
        </w:rPr>
        <w:t xml:space="preserve"> herefter sætte sig ind i ændringerne og implementere dem efter de tidsfrister, som fast</w:t>
      </w:r>
      <w:r w:rsidR="00A33436" w:rsidRPr="00AD3BA4">
        <w:rPr>
          <w:rFonts w:ascii="Verdana" w:hAnsi="Verdana" w:cs="Arial"/>
        </w:rPr>
        <w:t xml:space="preserve">sættes af Byrådet, </w:t>
      </w:r>
      <w:r w:rsidR="00A165C7" w:rsidRPr="00AD3BA4">
        <w:rPr>
          <w:rFonts w:ascii="Verdana" w:hAnsi="Verdana" w:cs="Arial"/>
        </w:rPr>
        <w:t>følger af lovgivningen</w:t>
      </w:r>
      <w:r w:rsidR="00A33436" w:rsidRPr="00AD3BA4">
        <w:rPr>
          <w:rFonts w:ascii="Verdana" w:hAnsi="Verdana" w:cs="Arial"/>
        </w:rPr>
        <w:t xml:space="preserve"> ol</w:t>
      </w:r>
      <w:r w:rsidR="00A165C7" w:rsidRPr="00AD3BA4">
        <w:rPr>
          <w:rFonts w:ascii="Verdana" w:hAnsi="Verdana" w:cs="Arial"/>
        </w:rPr>
        <w:t xml:space="preserve">. </w:t>
      </w:r>
    </w:p>
    <w:p w:rsidR="00A165C7" w:rsidRPr="00AD3BA4" w:rsidRDefault="00A165C7" w:rsidP="00A165C7">
      <w:pPr>
        <w:autoSpaceDE w:val="0"/>
        <w:autoSpaceDN w:val="0"/>
        <w:adjustRightInd w:val="0"/>
        <w:spacing w:line="300" w:lineRule="exact"/>
        <w:rPr>
          <w:rFonts w:ascii="Verdana" w:hAnsi="Verdana" w:cs="Arial"/>
        </w:rPr>
      </w:pPr>
    </w:p>
    <w:p w:rsidR="001A3634" w:rsidRPr="00AD3BA4" w:rsidRDefault="001A3634" w:rsidP="001A3634">
      <w:pPr>
        <w:autoSpaceDE w:val="0"/>
        <w:autoSpaceDN w:val="0"/>
        <w:adjustRightInd w:val="0"/>
        <w:spacing w:line="300" w:lineRule="exact"/>
        <w:rPr>
          <w:rFonts w:ascii="Verdana" w:hAnsi="Verdana" w:cs="Arial"/>
        </w:rPr>
      </w:pPr>
      <w:r w:rsidRPr="00AD3BA4">
        <w:rPr>
          <w:rFonts w:ascii="Verdana" w:hAnsi="Verdana" w:cs="Arial"/>
        </w:rPr>
        <w:t xml:space="preserve">Leverandøren skal leve op til det enhver tid gældende indsatskatalog ved levering af de indsatser Aftalen omfatter, således også arbejdsgangsbeskrivelser der følger af forløbsmodellen og retningsgivende dokumenter vedr. </w:t>
      </w:r>
      <w:r w:rsidR="00FD07AE" w:rsidRPr="00AD3BA4">
        <w:rPr>
          <w:rFonts w:ascii="Verdana" w:hAnsi="Verdana" w:cs="Arial"/>
        </w:rPr>
        <w:t>overdraget</w:t>
      </w:r>
      <w:r w:rsidRPr="00AD3BA4">
        <w:rPr>
          <w:rFonts w:ascii="Verdana" w:hAnsi="Verdana" w:cs="Arial"/>
        </w:rPr>
        <w:t xml:space="preserve"> sygepleje.  </w:t>
      </w:r>
    </w:p>
    <w:p w:rsidR="00AB0BA7" w:rsidRPr="00AD3BA4" w:rsidRDefault="00AB0BA7" w:rsidP="001A3634">
      <w:pPr>
        <w:autoSpaceDE w:val="0"/>
        <w:autoSpaceDN w:val="0"/>
        <w:adjustRightInd w:val="0"/>
        <w:spacing w:line="300" w:lineRule="exact"/>
        <w:rPr>
          <w:rFonts w:ascii="Verdana" w:hAnsi="Verdana" w:cs="Arial"/>
        </w:rPr>
      </w:pPr>
    </w:p>
    <w:p w:rsidR="00AB0BA7" w:rsidRPr="00AD3BA4" w:rsidRDefault="00B115B0" w:rsidP="00AB0BA7">
      <w:pPr>
        <w:pStyle w:val="Overskrift3"/>
        <w:keepNext/>
        <w:keepLines/>
        <w:tabs>
          <w:tab w:val="clear" w:pos="720"/>
          <w:tab w:val="clear" w:pos="1134"/>
          <w:tab w:val="clear" w:pos="1701"/>
          <w:tab w:val="clear" w:pos="3402"/>
          <w:tab w:val="clear" w:pos="4536"/>
          <w:tab w:val="clear" w:pos="5670"/>
        </w:tabs>
        <w:spacing w:before="200" w:line="300" w:lineRule="atLeast"/>
        <w:jc w:val="left"/>
        <w:rPr>
          <w:rFonts w:ascii="Verdana" w:hAnsi="Verdana"/>
          <w:szCs w:val="20"/>
        </w:rPr>
      </w:pPr>
      <w:r w:rsidRPr="00AD3BA4">
        <w:rPr>
          <w:rFonts w:ascii="Verdana" w:hAnsi="Verdana"/>
          <w:szCs w:val="20"/>
        </w:rPr>
        <w:t xml:space="preserve">Indsatser </w:t>
      </w:r>
      <w:r w:rsidR="00AB0BA7" w:rsidRPr="00AD3BA4">
        <w:rPr>
          <w:rFonts w:ascii="Verdana" w:hAnsi="Verdana"/>
          <w:szCs w:val="20"/>
        </w:rPr>
        <w:t>ud</w:t>
      </w:r>
      <w:r w:rsidRPr="00AD3BA4">
        <w:rPr>
          <w:rFonts w:ascii="Verdana" w:hAnsi="Verdana"/>
          <w:szCs w:val="20"/>
        </w:rPr>
        <w:t xml:space="preserve"> </w:t>
      </w:r>
      <w:r w:rsidR="00AB0BA7" w:rsidRPr="00AD3BA4">
        <w:rPr>
          <w:rFonts w:ascii="Verdana" w:hAnsi="Verdana"/>
          <w:szCs w:val="20"/>
        </w:rPr>
        <w:t xml:space="preserve">over </w:t>
      </w:r>
      <w:r w:rsidR="00BE2586" w:rsidRPr="00AD3BA4">
        <w:rPr>
          <w:rFonts w:ascii="Verdana" w:hAnsi="Verdana"/>
          <w:szCs w:val="20"/>
        </w:rPr>
        <w:t xml:space="preserve">kvalitetsstandarder og </w:t>
      </w:r>
      <w:r w:rsidR="00AB0BA7" w:rsidRPr="00AD3BA4">
        <w:rPr>
          <w:rFonts w:ascii="Verdana" w:hAnsi="Verdana"/>
          <w:szCs w:val="20"/>
        </w:rPr>
        <w:t xml:space="preserve">indsatskatalog </w:t>
      </w:r>
    </w:p>
    <w:p w:rsidR="00534886" w:rsidRPr="00AD3BA4" w:rsidRDefault="00534886" w:rsidP="00AB0BA7">
      <w:pPr>
        <w:autoSpaceDE w:val="0"/>
        <w:autoSpaceDN w:val="0"/>
        <w:adjustRightInd w:val="0"/>
        <w:spacing w:line="300" w:lineRule="exact"/>
        <w:rPr>
          <w:rFonts w:ascii="Verdana" w:hAnsi="Verdana" w:cs="Arial"/>
        </w:rPr>
      </w:pPr>
    </w:p>
    <w:p w:rsidR="00BE2586" w:rsidRPr="00AD3BA4" w:rsidRDefault="00BE2586" w:rsidP="00BE2586">
      <w:pPr>
        <w:autoSpaceDE w:val="0"/>
        <w:autoSpaceDN w:val="0"/>
        <w:adjustRightInd w:val="0"/>
        <w:spacing w:line="300" w:lineRule="exact"/>
        <w:rPr>
          <w:rFonts w:ascii="Verdana" w:hAnsi="Verdana" w:cs="Arial"/>
        </w:rPr>
      </w:pPr>
      <w:r w:rsidRPr="00AD3BA4">
        <w:rPr>
          <w:rFonts w:ascii="Verdana" w:hAnsi="Verdana" w:cs="Arial"/>
        </w:rPr>
        <w:t>I tillæg til de opgaver, der er beskrevet i hhv. kvalitetsstandarden og indsatskataloget for §§ 83, 83a og 84 findes der yderligere opgaver, som det forventes, at leverandøren kan varetage. Det drejer sig om:</w:t>
      </w:r>
    </w:p>
    <w:p w:rsidR="00BE2586" w:rsidRPr="00AD3BA4" w:rsidRDefault="00BE2586" w:rsidP="00BE2586">
      <w:pPr>
        <w:autoSpaceDE w:val="0"/>
        <w:autoSpaceDN w:val="0"/>
        <w:adjustRightInd w:val="0"/>
        <w:spacing w:line="300" w:lineRule="exact"/>
        <w:rPr>
          <w:rFonts w:ascii="Verdana" w:hAnsi="Verdana" w:cs="Arial"/>
        </w:rPr>
      </w:pPr>
    </w:p>
    <w:p w:rsidR="00BE2586" w:rsidRPr="00AD3BA4" w:rsidRDefault="00BE2586" w:rsidP="00BE2586">
      <w:pPr>
        <w:autoSpaceDE w:val="0"/>
        <w:autoSpaceDN w:val="0"/>
        <w:adjustRightInd w:val="0"/>
        <w:spacing w:line="300" w:lineRule="exact"/>
        <w:rPr>
          <w:rFonts w:ascii="Verdana" w:hAnsi="Verdana" w:cs="Arial"/>
        </w:rPr>
      </w:pPr>
      <w:r w:rsidRPr="00AD3BA4">
        <w:rPr>
          <w:rFonts w:ascii="Verdana" w:hAnsi="Verdana" w:cs="Arial"/>
          <w:b/>
        </w:rPr>
        <w:t>Udvidet rengøring</w:t>
      </w:r>
      <w:r w:rsidRPr="00AD3BA4">
        <w:rPr>
          <w:rFonts w:ascii="Verdana" w:hAnsi="Verdana" w:cs="Arial"/>
        </w:rPr>
        <w:t>: Med udgangspunkt i serviceloven kan kommunen være nødsaget til, på baggrund af en konkret individuel vurdering, at bevilge en såkaldt udvidet rengøring. En udvidet rengøring er som udgangspunkt en ”normal” rengøring som den kendes efter kvalitetsstandarden, men hvor omfanget går ud over det, der normalt kan bevilges. Udvidet rengøring anvendes kun i de helt ekstraordinære tilfælde, hvor den ”normale” rengøring ikke er tilstrækkelig. Indsatsen er en enkeltstående ydelse, der leveres og afregnes én gang på baggrund af en konkret udmåling. Det forventes at leverandøren bidrager til vurdering af omfanget af den enkelte opgave.</w:t>
      </w:r>
    </w:p>
    <w:p w:rsidR="00BE2586" w:rsidRPr="00AD3BA4" w:rsidRDefault="00BE2586" w:rsidP="00BE2586">
      <w:pPr>
        <w:autoSpaceDE w:val="0"/>
        <w:autoSpaceDN w:val="0"/>
        <w:adjustRightInd w:val="0"/>
        <w:spacing w:line="300" w:lineRule="exact"/>
        <w:rPr>
          <w:rFonts w:ascii="Verdana" w:hAnsi="Verdana" w:cs="Arial"/>
        </w:rPr>
      </w:pPr>
    </w:p>
    <w:p w:rsidR="00BE2586" w:rsidRPr="00AD3BA4" w:rsidRDefault="00BE2586" w:rsidP="00BE2586">
      <w:pPr>
        <w:autoSpaceDE w:val="0"/>
        <w:autoSpaceDN w:val="0"/>
        <w:adjustRightInd w:val="0"/>
        <w:spacing w:line="300" w:lineRule="exact"/>
        <w:rPr>
          <w:rFonts w:ascii="Verdana" w:hAnsi="Verdana" w:cs="Arial"/>
        </w:rPr>
      </w:pPr>
      <w:r w:rsidRPr="00AD3BA4">
        <w:rPr>
          <w:rFonts w:ascii="Verdana" w:hAnsi="Verdana" w:cs="Arial"/>
          <w:b/>
        </w:rPr>
        <w:t>Hjælp til børn</w:t>
      </w:r>
      <w:r w:rsidRPr="00AD3BA4">
        <w:rPr>
          <w:rFonts w:ascii="Verdana" w:hAnsi="Verdana" w:cs="Arial"/>
        </w:rPr>
        <w:t>: Som udgangspunkt bevilges § 83 indsatser ikke til børn og unge under 18 år. Der kan derimod godt bevilges hjælp til forældre, der ikke selv er i stand til at varetage konkrete opgaver i relation til børn og unge under 18 år i hus</w:t>
      </w:r>
      <w:r w:rsidR="0076098B">
        <w:rPr>
          <w:rFonts w:ascii="Verdana" w:hAnsi="Verdana" w:cs="Arial"/>
        </w:rPr>
        <w:t>s</w:t>
      </w:r>
      <w:r w:rsidRPr="00AD3BA4">
        <w:rPr>
          <w:rFonts w:ascii="Verdana" w:hAnsi="Verdana" w:cs="Arial"/>
        </w:rPr>
        <w:t>tanden. Efter serviceloven visiteres disse indsatser som praktisk hjælp, men i praksis vil de ofte have karakter af plejeopgaver, fx i form af bleskift, bad og hjælp til mad og drikke. Der kan ligeledes i konkret tilfælde være tale om at hente og bringe børn i daginstitution.</w:t>
      </w:r>
      <w:r w:rsidRPr="00AD3BA4">
        <w:rPr>
          <w:rFonts w:ascii="Verdana" w:hAnsi="Verdana" w:cs="Arial"/>
        </w:rPr>
        <w:br/>
      </w:r>
      <w:r w:rsidRPr="00AD3BA4">
        <w:rPr>
          <w:rFonts w:ascii="Verdana" w:hAnsi="Verdana" w:cs="Arial"/>
        </w:rPr>
        <w:br/>
        <w:t>Sundhed og Omsorg har forespurgt Børne- og Socialministeriet, hvorvidt dette indebærer, at der skal indhentes børneattester til det personale, der udfører hjælpen. Dette er for nuværende uafklaret.</w:t>
      </w:r>
    </w:p>
    <w:p w:rsidR="00BE2586" w:rsidRPr="00AD3BA4" w:rsidRDefault="00BE2586" w:rsidP="00BE2586">
      <w:pPr>
        <w:autoSpaceDE w:val="0"/>
        <w:autoSpaceDN w:val="0"/>
        <w:adjustRightInd w:val="0"/>
        <w:spacing w:line="300" w:lineRule="exact"/>
        <w:rPr>
          <w:rFonts w:ascii="Verdana" w:hAnsi="Verdana" w:cs="Arial"/>
        </w:rPr>
      </w:pPr>
    </w:p>
    <w:p w:rsidR="00BE2586" w:rsidRPr="00AD3BA4" w:rsidRDefault="00BE2586" w:rsidP="00BE2586">
      <w:pPr>
        <w:autoSpaceDE w:val="0"/>
        <w:autoSpaceDN w:val="0"/>
        <w:adjustRightInd w:val="0"/>
        <w:spacing w:line="300" w:lineRule="exact"/>
        <w:rPr>
          <w:rFonts w:ascii="Verdana" w:hAnsi="Verdana" w:cs="Arial"/>
        </w:rPr>
      </w:pPr>
      <w:r w:rsidRPr="00AD3BA4">
        <w:rPr>
          <w:rFonts w:ascii="Verdana" w:hAnsi="Verdana" w:cs="Arial"/>
          <w:b/>
        </w:rPr>
        <w:t>Ledsagelse og hjælp i forbindelse med hospitalsbehandling</w:t>
      </w:r>
      <w:r w:rsidRPr="00AD3BA4">
        <w:rPr>
          <w:rFonts w:ascii="Verdana" w:hAnsi="Verdana" w:cs="Arial"/>
        </w:rPr>
        <w:t>: Kommunerne og Region Midtjylland har indgået en aftale, der betyder, at borgere med betydelig nedsat fysisk eller psykisk funktionsevne eller særlige sociale problemer har mulighed for, at få hjælp i forbindelse med behandling eller undersøgelse på hospitalet. Tilbuddet er til alle borgere uanset alder som kommunen er i kontakt med, og hvor det ikke har været muligt at få pårørende til at følge borgeren på hospitalet. Tilbuddet gælder både ved planlagte besøg og akut opstået behov, og aftalen medfører, at regionen afregner de kommunale leverandører af pleje og praktisk hjælp for:</w:t>
      </w:r>
    </w:p>
    <w:p w:rsidR="00BE2586" w:rsidRPr="00AD3BA4" w:rsidRDefault="00BE2586" w:rsidP="00BE2586">
      <w:pPr>
        <w:autoSpaceDE w:val="0"/>
        <w:autoSpaceDN w:val="0"/>
        <w:adjustRightInd w:val="0"/>
        <w:spacing w:line="300" w:lineRule="exact"/>
        <w:rPr>
          <w:rFonts w:ascii="Verdana" w:hAnsi="Verdana" w:cs="Arial"/>
        </w:rPr>
      </w:pPr>
    </w:p>
    <w:p w:rsidR="00BE2586" w:rsidRPr="00AD3BA4" w:rsidRDefault="00BE2586" w:rsidP="00BE2586">
      <w:pPr>
        <w:pStyle w:val="Listeafsnit"/>
        <w:numPr>
          <w:ilvl w:val="0"/>
          <w:numId w:val="48"/>
        </w:numPr>
        <w:autoSpaceDE w:val="0"/>
        <w:autoSpaceDN w:val="0"/>
        <w:adjustRightInd w:val="0"/>
        <w:spacing w:line="300" w:lineRule="exact"/>
        <w:rPr>
          <w:rFonts w:ascii="Verdana" w:hAnsi="Verdana" w:cs="Arial"/>
        </w:rPr>
      </w:pPr>
      <w:r w:rsidRPr="00AD3BA4">
        <w:rPr>
          <w:rFonts w:ascii="Verdana" w:hAnsi="Verdana" w:cs="Arial"/>
        </w:rPr>
        <w:t>Tid anvendt til ledsagelse</w:t>
      </w:r>
    </w:p>
    <w:p w:rsidR="00BE2586" w:rsidRPr="00AD3BA4" w:rsidRDefault="00BE2586" w:rsidP="00BE2586">
      <w:pPr>
        <w:pStyle w:val="Listeafsnit"/>
        <w:numPr>
          <w:ilvl w:val="0"/>
          <w:numId w:val="48"/>
        </w:numPr>
        <w:autoSpaceDE w:val="0"/>
        <w:autoSpaceDN w:val="0"/>
        <w:adjustRightInd w:val="0"/>
        <w:spacing w:line="300" w:lineRule="exact"/>
        <w:rPr>
          <w:rFonts w:ascii="Verdana" w:hAnsi="Verdana" w:cs="Arial"/>
        </w:rPr>
      </w:pPr>
      <w:r w:rsidRPr="00AD3BA4">
        <w:rPr>
          <w:rFonts w:ascii="Verdana" w:hAnsi="Verdana" w:cs="Arial"/>
        </w:rPr>
        <w:t>Transport i forbindelse med vagtskifte</w:t>
      </w:r>
    </w:p>
    <w:p w:rsidR="00BE2586" w:rsidRPr="00AD3BA4" w:rsidRDefault="00BE2586" w:rsidP="00BE2586">
      <w:pPr>
        <w:pStyle w:val="Listeafsnit"/>
        <w:numPr>
          <w:ilvl w:val="0"/>
          <w:numId w:val="48"/>
        </w:numPr>
        <w:autoSpaceDE w:val="0"/>
        <w:autoSpaceDN w:val="0"/>
        <w:adjustRightInd w:val="0"/>
        <w:spacing w:line="300" w:lineRule="exact"/>
        <w:rPr>
          <w:rFonts w:ascii="Verdana" w:hAnsi="Verdana" w:cs="Arial"/>
        </w:rPr>
      </w:pPr>
      <w:r w:rsidRPr="00AD3BA4">
        <w:rPr>
          <w:rFonts w:ascii="Verdana" w:hAnsi="Verdana" w:cs="Arial"/>
        </w:rPr>
        <w:t>P-afgift på hospital, hvis betaling for parkering er påkrævet.</w:t>
      </w:r>
    </w:p>
    <w:p w:rsidR="00BE2586" w:rsidRPr="00AD3BA4" w:rsidRDefault="00BE2586" w:rsidP="00BE2586">
      <w:pPr>
        <w:pStyle w:val="Listeafsnit"/>
        <w:numPr>
          <w:ilvl w:val="0"/>
          <w:numId w:val="48"/>
        </w:numPr>
        <w:autoSpaceDE w:val="0"/>
        <w:autoSpaceDN w:val="0"/>
        <w:adjustRightInd w:val="0"/>
        <w:spacing w:line="300" w:lineRule="exact"/>
        <w:rPr>
          <w:rFonts w:ascii="Verdana" w:hAnsi="Verdana" w:cs="Arial"/>
        </w:rPr>
      </w:pPr>
      <w:r w:rsidRPr="00AD3BA4">
        <w:rPr>
          <w:rFonts w:ascii="Verdana" w:hAnsi="Verdana" w:cs="Arial"/>
        </w:rPr>
        <w:t>Tid anvendt til hjælp til kommunikation og personlig hjælp under ophold på hospital</w:t>
      </w:r>
    </w:p>
    <w:p w:rsidR="00BE2586" w:rsidRPr="00AD3BA4" w:rsidRDefault="00BE2586" w:rsidP="00BE2586">
      <w:pPr>
        <w:autoSpaceDE w:val="0"/>
        <w:autoSpaceDN w:val="0"/>
        <w:adjustRightInd w:val="0"/>
        <w:spacing w:line="300" w:lineRule="exact"/>
        <w:rPr>
          <w:rFonts w:ascii="Verdana" w:hAnsi="Verdana" w:cs="Arial"/>
        </w:rPr>
      </w:pPr>
    </w:p>
    <w:p w:rsidR="00BE2586" w:rsidRPr="00AD3BA4" w:rsidRDefault="00BE2586" w:rsidP="00BE2586">
      <w:pPr>
        <w:autoSpaceDE w:val="0"/>
        <w:autoSpaceDN w:val="0"/>
        <w:adjustRightInd w:val="0"/>
        <w:spacing w:line="300" w:lineRule="exact"/>
        <w:rPr>
          <w:rFonts w:ascii="Verdana" w:hAnsi="Verdana" w:cs="Arial"/>
          <w:color w:val="00B0F0"/>
        </w:rPr>
      </w:pPr>
      <w:r w:rsidRPr="00AD3BA4">
        <w:rPr>
          <w:rFonts w:ascii="Verdana" w:hAnsi="Verdana" w:cs="Arial"/>
        </w:rPr>
        <w:lastRenderedPageBreak/>
        <w:t>Aftalen er tilgængelig som en del af sundhedsaftalen mellem Region Midtjylland og kommunerne i regionen (jf. underbilag 1.</w:t>
      </w:r>
      <w:r w:rsidR="00735D25">
        <w:rPr>
          <w:rFonts w:ascii="Verdana" w:hAnsi="Verdana" w:cs="Arial"/>
        </w:rPr>
        <w:t>J</w:t>
      </w:r>
      <w:r w:rsidRPr="00AD3BA4">
        <w:rPr>
          <w:rFonts w:ascii="Verdana" w:hAnsi="Verdana" w:cs="Arial"/>
        </w:rPr>
        <w:t xml:space="preserve"> og </w:t>
      </w:r>
      <w:hyperlink r:id="rId10" w:history="1">
        <w:r w:rsidRPr="00AD3BA4">
          <w:rPr>
            <w:rStyle w:val="Hyperlink"/>
            <w:rFonts w:ascii="Verdana" w:eastAsiaTheme="minorHAnsi" w:hAnsi="Verdana" w:cstheme="minorBidi"/>
            <w:color w:val="0000FF" w:themeColor="hyperlink"/>
            <w:lang w:eastAsia="en-US"/>
          </w:rPr>
          <w:t>http://www.sundhedsaftalen.rm.dk/om-sundhedsaftalen/samarbejdsaftaler/ledsageraftale/</w:t>
        </w:r>
      </w:hyperlink>
      <w:r w:rsidRPr="00AD3BA4">
        <w:rPr>
          <w:rFonts w:ascii="Verdana" w:hAnsi="Verdana" w:cs="Arial"/>
        </w:rPr>
        <w:t>).</w:t>
      </w:r>
    </w:p>
    <w:p w:rsidR="00A069DC" w:rsidRPr="00AD3BA4" w:rsidRDefault="00A069DC" w:rsidP="00A069DC">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rPr>
      </w:pPr>
      <w:bookmarkStart w:id="26" w:name="_Toc504120682"/>
      <w:r w:rsidRPr="00AD3BA4">
        <w:rPr>
          <w:rFonts w:ascii="Verdana" w:hAnsi="Verdana"/>
        </w:rPr>
        <w:t>Borgeren i centrum</w:t>
      </w:r>
      <w:bookmarkEnd w:id="26"/>
    </w:p>
    <w:p w:rsidR="00F807D3" w:rsidRPr="00AD3BA4" w:rsidRDefault="00F807D3" w:rsidP="00F807D3">
      <w:pPr>
        <w:spacing w:line="300" w:lineRule="exact"/>
        <w:rPr>
          <w:rFonts w:ascii="Verdana" w:hAnsi="Verdana" w:cs="Arial"/>
        </w:rPr>
      </w:pPr>
      <w:r w:rsidRPr="00AD3BA4">
        <w:rPr>
          <w:rFonts w:ascii="Verdana" w:hAnsi="Verdana" w:cs="Arial"/>
        </w:rPr>
        <w:t xml:space="preserve">Udgangspunktet for hjemmehjælp er, at borgerens ressourcer inddrages og nyttiggøres, så hjælpen leveres med et rehabiliterende og aktiverende sigte efter hjælp til selvhjælpsprincippet. </w:t>
      </w:r>
      <w:r w:rsidR="0079111C" w:rsidRPr="00AD3BA4">
        <w:rPr>
          <w:rFonts w:ascii="Verdana" w:hAnsi="Verdana" w:cs="Arial"/>
        </w:rPr>
        <w:t>MSO</w:t>
      </w:r>
      <w:r w:rsidRPr="00AD3BA4">
        <w:rPr>
          <w:rFonts w:ascii="Verdana" w:hAnsi="Verdana" w:cs="Arial"/>
        </w:rPr>
        <w:t xml:space="preserve"> arbejder ud fra, at borgerne gerne vil klare sig selv og den bedste hjælp, er hjælp til at klare sig selv. Sundhedsfremme, forebyggelse og rehabilitering står højt på dagsordenen og tænkes ind i alle møder med borgerne. </w:t>
      </w:r>
      <w:r w:rsidRPr="00AD3BA4">
        <w:rPr>
          <w:rFonts w:ascii="Verdana" w:hAnsi="Verdana"/>
        </w:rPr>
        <w:t>Velfærdsteknologi og hjælpemidler er med til at understøtte borgernes ønske om at kunne klare sig selv.</w:t>
      </w:r>
    </w:p>
    <w:p w:rsidR="00F807D3" w:rsidRPr="00AD3BA4" w:rsidRDefault="00F807D3" w:rsidP="00442369">
      <w:pPr>
        <w:spacing w:line="300" w:lineRule="exact"/>
        <w:rPr>
          <w:rFonts w:ascii="Verdana" w:hAnsi="Verdana" w:cs="Arial"/>
        </w:rPr>
      </w:pPr>
    </w:p>
    <w:p w:rsidR="009A293C" w:rsidRPr="00AD3BA4" w:rsidRDefault="009A293C" w:rsidP="009A293C">
      <w:pPr>
        <w:spacing w:line="300" w:lineRule="exact"/>
        <w:rPr>
          <w:rFonts w:ascii="Verdana" w:hAnsi="Verdana" w:cs="Arial"/>
        </w:rPr>
      </w:pPr>
      <w:r w:rsidRPr="00AD3BA4">
        <w:rPr>
          <w:rFonts w:ascii="Verdana" w:hAnsi="Verdana" w:cs="Arial"/>
        </w:rPr>
        <w:t>Kerneopgaven i MSO er: ”At muliggøre det meningsfulde hverdagsliv for borgerne i alle livets faser.” Sundhed og Omsorgs værdighedspolitik beskriver, hvad der skal kendetegne borgernes oplevelse af samarbejdet og den samlede indsats. Et godt og værdigt liv, er et liv med selvbestemmelse og frihed og kan kort beskrives ud fra tre sætninger: ”Vi er sammen”; ”Jeg bestemmer selv” og ”Hjælp mig, så jeg kan klare mig selv”. ”Vi er sammen” handler om gode oplevelser, samvær med andre og ligeværd og respekt i mødet med personalet. ”Jeg bestemmer selv” rummer både, at der ydes den hjælp, der er behov for, og at borgeren deltager i planlægningen af hjælpen, så vedkommende kan leve efter sin egen døgnrytme. ”Hjælp mig, så jeg kan klare mig selv” indebærer</w:t>
      </w:r>
      <w:r w:rsidR="00AA413A" w:rsidRPr="00AD3BA4">
        <w:rPr>
          <w:rFonts w:ascii="Verdana" w:hAnsi="Verdana" w:cs="Arial"/>
        </w:rPr>
        <w:t>,</w:t>
      </w:r>
      <w:r w:rsidRPr="00AD3BA4">
        <w:rPr>
          <w:rFonts w:ascii="Verdana" w:hAnsi="Verdana" w:cs="Arial"/>
        </w:rPr>
        <w:t xml:space="preserve"> at der arbejdes rehabiliterende og forebyggende, og at velfærdsteknologi inddrages i arbejdet med at holde borgerne selvhjulpne. </w:t>
      </w:r>
    </w:p>
    <w:p w:rsidR="00FD07AE" w:rsidRPr="00AD3BA4" w:rsidRDefault="00FD07AE" w:rsidP="00FD07AE">
      <w:pPr>
        <w:spacing w:line="300" w:lineRule="exact"/>
        <w:rPr>
          <w:rFonts w:ascii="Verdana" w:hAnsi="Verdana" w:cs="Arial"/>
        </w:rPr>
      </w:pPr>
      <w:r w:rsidRPr="00AD3BA4">
        <w:rPr>
          <w:rFonts w:ascii="Verdana" w:hAnsi="Verdana" w:cs="Arial"/>
        </w:rPr>
        <w:t xml:space="preserve"> </w:t>
      </w:r>
    </w:p>
    <w:p w:rsidR="00142497" w:rsidRPr="00AD3BA4" w:rsidRDefault="00A069DC" w:rsidP="00442369">
      <w:pPr>
        <w:pStyle w:val="Overskrift3"/>
        <w:spacing w:line="300" w:lineRule="exact"/>
        <w:rPr>
          <w:rFonts w:ascii="Verdana" w:hAnsi="Verdana"/>
          <w:szCs w:val="20"/>
        </w:rPr>
      </w:pPr>
      <w:r w:rsidRPr="00AD3BA4">
        <w:rPr>
          <w:rFonts w:ascii="Verdana" w:hAnsi="Verdana"/>
          <w:szCs w:val="20"/>
        </w:rPr>
        <w:t>Krav vedr. b</w:t>
      </w:r>
      <w:r w:rsidR="00305B94" w:rsidRPr="00AD3BA4">
        <w:rPr>
          <w:rFonts w:ascii="Verdana" w:hAnsi="Verdana"/>
          <w:szCs w:val="20"/>
        </w:rPr>
        <w:t>orgeren i centrum</w:t>
      </w:r>
    </w:p>
    <w:p w:rsidR="0074109F" w:rsidRPr="00AD3BA4" w:rsidRDefault="00142497" w:rsidP="00442369">
      <w:pPr>
        <w:spacing w:line="300" w:lineRule="exact"/>
        <w:rPr>
          <w:rFonts w:ascii="Verdana" w:hAnsi="Verdana" w:cs="Arial"/>
        </w:rPr>
      </w:pPr>
      <w:r w:rsidRPr="00AD3BA4">
        <w:rPr>
          <w:rFonts w:ascii="Verdana" w:hAnsi="Verdana" w:cs="Arial"/>
        </w:rPr>
        <w:t>Leverandøren skal</w:t>
      </w:r>
      <w:r w:rsidR="00762B24" w:rsidRPr="00AD3BA4">
        <w:rPr>
          <w:rFonts w:ascii="Verdana" w:hAnsi="Verdana" w:cs="Arial"/>
        </w:rPr>
        <w:t xml:space="preserve"> understøtte kerneopgaven om det meningsfulde hverdagsliv for borgerne i alle livets faser. H</w:t>
      </w:r>
      <w:r w:rsidRPr="00AD3BA4">
        <w:rPr>
          <w:rFonts w:ascii="Verdana" w:hAnsi="Verdana" w:cs="Arial"/>
        </w:rPr>
        <w:t>jælpen tilrettelæg</w:t>
      </w:r>
      <w:r w:rsidR="00762B24" w:rsidRPr="00AD3BA4">
        <w:rPr>
          <w:rFonts w:ascii="Verdana" w:hAnsi="Verdana" w:cs="Arial"/>
        </w:rPr>
        <w:t>ges</w:t>
      </w:r>
      <w:r w:rsidR="00AA413A" w:rsidRPr="00AD3BA4">
        <w:rPr>
          <w:rFonts w:ascii="Verdana" w:hAnsi="Verdana" w:cs="Arial"/>
        </w:rPr>
        <w:t>,</w:t>
      </w:r>
      <w:r w:rsidRPr="00AD3BA4">
        <w:rPr>
          <w:rFonts w:ascii="Verdana" w:hAnsi="Verdana" w:cs="Arial"/>
        </w:rPr>
        <w:t xml:space="preserve"> så borgernes mål og behov er styrende for indsat</w:t>
      </w:r>
      <w:r w:rsidR="00762B24" w:rsidRPr="00AD3BA4">
        <w:rPr>
          <w:rFonts w:ascii="Verdana" w:hAnsi="Verdana" w:cs="Arial"/>
        </w:rPr>
        <w:t xml:space="preserve">sen, og </w:t>
      </w:r>
      <w:r w:rsidRPr="00AD3BA4">
        <w:rPr>
          <w:rFonts w:ascii="Verdana" w:hAnsi="Verdana" w:cs="Arial"/>
        </w:rPr>
        <w:t xml:space="preserve">personalet har kompetencer til at levere hjælpen med en aktiverende og rehabiliterende tilgang. </w:t>
      </w:r>
      <w:r w:rsidR="00781928" w:rsidRPr="00AD3BA4">
        <w:rPr>
          <w:rFonts w:ascii="Verdana" w:hAnsi="Verdana" w:cs="Arial"/>
        </w:rPr>
        <w:t>Borgeren skal i videst muligt o</w:t>
      </w:r>
      <w:r w:rsidR="0074109F" w:rsidRPr="00AD3BA4">
        <w:rPr>
          <w:rFonts w:ascii="Verdana" w:hAnsi="Verdana" w:cs="Arial"/>
        </w:rPr>
        <w:t xml:space="preserve">mfang deltage </w:t>
      </w:r>
      <w:r w:rsidR="00774848" w:rsidRPr="00AD3BA4">
        <w:rPr>
          <w:rFonts w:ascii="Verdana" w:hAnsi="Verdana" w:cs="Arial"/>
        </w:rPr>
        <w:t xml:space="preserve">i og samarbejde med leverandøren, om de </w:t>
      </w:r>
      <w:r w:rsidR="0079111C" w:rsidRPr="00AD3BA4">
        <w:rPr>
          <w:rFonts w:ascii="Verdana" w:hAnsi="Verdana" w:cs="Arial"/>
        </w:rPr>
        <w:t>I</w:t>
      </w:r>
      <w:r w:rsidR="0074109F" w:rsidRPr="00AD3BA4">
        <w:rPr>
          <w:rFonts w:ascii="Verdana" w:hAnsi="Verdana" w:cs="Arial"/>
        </w:rPr>
        <w:t>ndsat</w:t>
      </w:r>
      <w:r w:rsidR="00774848" w:rsidRPr="00AD3BA4">
        <w:rPr>
          <w:rFonts w:ascii="Verdana" w:hAnsi="Verdana" w:cs="Arial"/>
        </w:rPr>
        <w:t xml:space="preserve">ser som gives. </w:t>
      </w:r>
    </w:p>
    <w:p w:rsidR="00142497" w:rsidRPr="00AD3BA4" w:rsidRDefault="00142497" w:rsidP="00442369">
      <w:pPr>
        <w:spacing w:line="300" w:lineRule="exact"/>
        <w:rPr>
          <w:rFonts w:ascii="Verdana" w:hAnsi="Verdana" w:cs="Arial"/>
        </w:rPr>
      </w:pPr>
    </w:p>
    <w:p w:rsidR="00142497" w:rsidRPr="00AD3BA4" w:rsidRDefault="00142497" w:rsidP="00142497">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cs="Arial"/>
        </w:rPr>
      </w:pPr>
      <w:bookmarkStart w:id="27" w:name="_Toc395522145"/>
      <w:bookmarkStart w:id="28" w:name="_Toc504120683"/>
      <w:r w:rsidRPr="00AD3BA4">
        <w:rPr>
          <w:rFonts w:ascii="Verdana" w:hAnsi="Verdana" w:cs="Arial"/>
        </w:rPr>
        <w:t>Ressourcer hos familie, netværk og frivillige</w:t>
      </w:r>
      <w:bookmarkEnd w:id="27"/>
      <w:bookmarkEnd w:id="28"/>
    </w:p>
    <w:p w:rsidR="00142497" w:rsidRPr="00AD3BA4" w:rsidRDefault="00B522B1" w:rsidP="00142497">
      <w:pPr>
        <w:autoSpaceDE w:val="0"/>
        <w:autoSpaceDN w:val="0"/>
        <w:adjustRightInd w:val="0"/>
        <w:spacing w:line="300" w:lineRule="exact"/>
        <w:rPr>
          <w:rFonts w:ascii="Verdana" w:hAnsi="Verdana" w:cs="Arial"/>
        </w:rPr>
      </w:pPr>
      <w:r w:rsidRPr="00AD3BA4">
        <w:rPr>
          <w:rFonts w:ascii="Verdana" w:hAnsi="Verdana" w:cs="Arial"/>
        </w:rPr>
        <w:t xml:space="preserve">Aarhus Kommunes kvalitetsstandarder, </w:t>
      </w:r>
      <w:r w:rsidR="00142497" w:rsidRPr="00AD3BA4">
        <w:rPr>
          <w:rFonts w:ascii="Verdana" w:hAnsi="Verdana" w:cs="Arial"/>
        </w:rPr>
        <w:t>”Sammen o</w:t>
      </w:r>
      <w:r w:rsidRPr="00AD3BA4">
        <w:rPr>
          <w:rFonts w:ascii="Verdana" w:hAnsi="Verdana" w:cs="Arial"/>
        </w:rPr>
        <w:t>m et bedre liv”,</w:t>
      </w:r>
      <w:r w:rsidR="00142497" w:rsidRPr="00AD3BA4">
        <w:rPr>
          <w:rFonts w:ascii="Verdana" w:hAnsi="Verdana" w:cs="Arial"/>
        </w:rPr>
        <w:t xml:space="preserve"> beskriver </w:t>
      </w:r>
      <w:r w:rsidR="00BB3FBA" w:rsidRPr="00AD3BA4">
        <w:rPr>
          <w:rFonts w:ascii="Verdana" w:hAnsi="Verdana" w:cs="Arial"/>
        </w:rPr>
        <w:t xml:space="preserve">bl.a. </w:t>
      </w:r>
      <w:r w:rsidR="00142497" w:rsidRPr="00AD3BA4">
        <w:rPr>
          <w:rFonts w:ascii="Verdana" w:hAnsi="Verdana" w:cs="Arial"/>
        </w:rPr>
        <w:t xml:space="preserve">de mange muligheder for frivillighed og aktiviteter Aarhus byder på. Familie, netværk og frivillige indgår som naturlige samarbejdspartnere i arbejdet med at finde den bedste løsning </w:t>
      </w:r>
      <w:r w:rsidR="002046CC" w:rsidRPr="00AD3BA4">
        <w:rPr>
          <w:rFonts w:ascii="Verdana" w:hAnsi="Verdana" w:cs="Arial"/>
        </w:rPr>
        <w:t xml:space="preserve">sammen med </w:t>
      </w:r>
      <w:r w:rsidR="00BB3FBA" w:rsidRPr="00AD3BA4">
        <w:rPr>
          <w:rFonts w:ascii="Verdana" w:hAnsi="Verdana" w:cs="Arial"/>
        </w:rPr>
        <w:t>den enkelte B</w:t>
      </w:r>
      <w:r w:rsidR="00142497" w:rsidRPr="00AD3BA4">
        <w:rPr>
          <w:rFonts w:ascii="Verdana" w:hAnsi="Verdana" w:cs="Arial"/>
        </w:rPr>
        <w:t>orger</w:t>
      </w:r>
      <w:r w:rsidRPr="00AD3BA4">
        <w:rPr>
          <w:rFonts w:ascii="Verdana" w:hAnsi="Verdana" w:cs="Arial"/>
        </w:rPr>
        <w:t xml:space="preserve"> i hjemmeplejen</w:t>
      </w:r>
      <w:r w:rsidR="00142497" w:rsidRPr="00AD3BA4">
        <w:rPr>
          <w:rFonts w:ascii="Verdana" w:hAnsi="Verdana" w:cs="Arial"/>
        </w:rPr>
        <w:t xml:space="preserve">. </w:t>
      </w:r>
    </w:p>
    <w:p w:rsidR="00142497" w:rsidRPr="00AD3BA4" w:rsidRDefault="00142497" w:rsidP="00142497">
      <w:pPr>
        <w:pStyle w:val="Overskrift3"/>
        <w:keepNext/>
        <w:keepLines/>
        <w:tabs>
          <w:tab w:val="clear" w:pos="720"/>
          <w:tab w:val="clear" w:pos="1134"/>
          <w:tab w:val="clear" w:pos="1701"/>
          <w:tab w:val="clear" w:pos="3402"/>
          <w:tab w:val="clear" w:pos="4536"/>
          <w:tab w:val="clear" w:pos="5670"/>
        </w:tabs>
        <w:spacing w:before="200" w:line="300" w:lineRule="atLeast"/>
        <w:jc w:val="left"/>
        <w:rPr>
          <w:rFonts w:ascii="Verdana" w:hAnsi="Verdana"/>
          <w:szCs w:val="20"/>
        </w:rPr>
      </w:pPr>
      <w:r w:rsidRPr="00AD3BA4">
        <w:rPr>
          <w:rFonts w:ascii="Verdana" w:hAnsi="Verdana"/>
          <w:szCs w:val="20"/>
        </w:rPr>
        <w:t xml:space="preserve">Krav til </w:t>
      </w:r>
      <w:r w:rsidR="002046CC" w:rsidRPr="00AD3BA4">
        <w:rPr>
          <w:rFonts w:ascii="Verdana" w:hAnsi="Verdana"/>
          <w:szCs w:val="20"/>
        </w:rPr>
        <w:t>r</w:t>
      </w:r>
      <w:r w:rsidRPr="00AD3BA4">
        <w:rPr>
          <w:rFonts w:ascii="Verdana" w:hAnsi="Verdana"/>
          <w:szCs w:val="20"/>
        </w:rPr>
        <w:t>essourcer hos familie, netværk og frivillige</w:t>
      </w:r>
    </w:p>
    <w:p w:rsidR="00142497" w:rsidRPr="00AD3BA4" w:rsidRDefault="00142497" w:rsidP="00142497">
      <w:pPr>
        <w:autoSpaceDE w:val="0"/>
        <w:autoSpaceDN w:val="0"/>
        <w:adjustRightInd w:val="0"/>
        <w:spacing w:line="300" w:lineRule="exact"/>
        <w:rPr>
          <w:rFonts w:ascii="Verdana" w:hAnsi="Verdana" w:cs="Arial"/>
        </w:rPr>
      </w:pPr>
      <w:r w:rsidRPr="00AD3BA4">
        <w:rPr>
          <w:rFonts w:ascii="Verdana" w:hAnsi="Verdana" w:cs="Arial"/>
        </w:rPr>
        <w:t>Leverandøren skal u</w:t>
      </w:r>
      <w:r w:rsidR="00B522B1" w:rsidRPr="00AD3BA4">
        <w:rPr>
          <w:rFonts w:ascii="Verdana" w:hAnsi="Verdana" w:cs="Arial"/>
        </w:rPr>
        <w:t>dvise kreativitet i forhold til</w:t>
      </w:r>
      <w:r w:rsidR="00BB3FBA" w:rsidRPr="00AD3BA4">
        <w:rPr>
          <w:rFonts w:ascii="Verdana" w:hAnsi="Verdana" w:cs="Arial"/>
        </w:rPr>
        <w:t xml:space="preserve"> at gøre B</w:t>
      </w:r>
      <w:r w:rsidRPr="00AD3BA4">
        <w:rPr>
          <w:rFonts w:ascii="Verdana" w:hAnsi="Verdana" w:cs="Arial"/>
        </w:rPr>
        <w:t>orgern</w:t>
      </w:r>
      <w:r w:rsidR="00B522B1" w:rsidRPr="00AD3BA4">
        <w:rPr>
          <w:rFonts w:ascii="Verdana" w:hAnsi="Verdana" w:cs="Arial"/>
        </w:rPr>
        <w:t>e i stand til at klare sig selv - også</w:t>
      </w:r>
      <w:r w:rsidRPr="00AD3BA4">
        <w:rPr>
          <w:rFonts w:ascii="Verdana" w:hAnsi="Verdana" w:cs="Arial"/>
        </w:rPr>
        <w:t xml:space="preserve"> </w:t>
      </w:r>
      <w:r w:rsidR="00B522B1" w:rsidRPr="00AD3BA4">
        <w:rPr>
          <w:rFonts w:ascii="Verdana" w:hAnsi="Verdana" w:cs="Arial"/>
        </w:rPr>
        <w:t>ved inddragelse af ressourcer i civilsamfundet</w:t>
      </w:r>
      <w:r w:rsidR="00B413BB" w:rsidRPr="00AD3BA4">
        <w:rPr>
          <w:rFonts w:ascii="Verdana" w:hAnsi="Verdana" w:cs="Arial"/>
        </w:rPr>
        <w:t xml:space="preserve"> hos familie, netværk og frivillige</w:t>
      </w:r>
      <w:r w:rsidR="00B522B1" w:rsidRPr="00AD3BA4">
        <w:rPr>
          <w:rFonts w:ascii="Verdana" w:hAnsi="Verdana" w:cs="Arial"/>
        </w:rPr>
        <w:t xml:space="preserve">. </w:t>
      </w:r>
      <w:r w:rsidR="00622BFC" w:rsidRPr="00AD3BA4">
        <w:rPr>
          <w:rFonts w:ascii="Verdana" w:hAnsi="Verdana" w:cs="Arial"/>
        </w:rPr>
        <w:t>L</w:t>
      </w:r>
      <w:r w:rsidRPr="00AD3BA4">
        <w:rPr>
          <w:rFonts w:ascii="Verdana" w:hAnsi="Verdana" w:cs="Arial"/>
        </w:rPr>
        <w:t>everandøren</w:t>
      </w:r>
      <w:r w:rsidR="00622BFC" w:rsidRPr="00AD3BA4">
        <w:rPr>
          <w:rFonts w:ascii="Verdana" w:hAnsi="Verdana" w:cs="Arial"/>
        </w:rPr>
        <w:t xml:space="preserve"> skal</w:t>
      </w:r>
      <w:r w:rsidR="00622BFC" w:rsidRPr="00AD3BA4">
        <w:rPr>
          <w:rFonts w:ascii="Verdana" w:hAnsi="Verdana" w:cs="Arial"/>
          <w:b/>
          <w:i/>
        </w:rPr>
        <w:t xml:space="preserve"> </w:t>
      </w:r>
      <w:r w:rsidR="00622BFC" w:rsidRPr="00AD3BA4">
        <w:rPr>
          <w:rFonts w:ascii="Verdana" w:hAnsi="Verdana" w:cs="Arial"/>
        </w:rPr>
        <w:t>sikre</w:t>
      </w:r>
      <w:r w:rsidRPr="00AD3BA4">
        <w:rPr>
          <w:rFonts w:ascii="Verdana" w:hAnsi="Verdana" w:cs="Arial"/>
        </w:rPr>
        <w:t>,</w:t>
      </w:r>
      <w:r w:rsidR="00BB3FBA" w:rsidRPr="00AD3BA4">
        <w:rPr>
          <w:rFonts w:ascii="Verdana" w:hAnsi="Verdana" w:cs="Arial"/>
        </w:rPr>
        <w:t xml:space="preserve"> at de medarbejdere, som møder B</w:t>
      </w:r>
      <w:r w:rsidRPr="00AD3BA4">
        <w:rPr>
          <w:rFonts w:ascii="Verdana" w:hAnsi="Verdana" w:cs="Arial"/>
        </w:rPr>
        <w:t>orgerne, vejlede</w:t>
      </w:r>
      <w:r w:rsidR="00622BFC" w:rsidRPr="00AD3BA4">
        <w:rPr>
          <w:rFonts w:ascii="Verdana" w:hAnsi="Verdana" w:cs="Arial"/>
        </w:rPr>
        <w:t>r</w:t>
      </w:r>
      <w:r w:rsidRPr="00AD3BA4">
        <w:rPr>
          <w:rFonts w:ascii="Verdana" w:hAnsi="Verdana" w:cs="Arial"/>
        </w:rPr>
        <w:t xml:space="preserve"> og motivere</w:t>
      </w:r>
      <w:r w:rsidR="00B522B1" w:rsidRPr="00AD3BA4">
        <w:rPr>
          <w:rFonts w:ascii="Verdana" w:hAnsi="Verdana" w:cs="Arial"/>
        </w:rPr>
        <w:t>r</w:t>
      </w:r>
      <w:r w:rsidRPr="00AD3BA4">
        <w:rPr>
          <w:rFonts w:ascii="Verdana" w:hAnsi="Verdana" w:cs="Arial"/>
        </w:rPr>
        <w:t xml:space="preserve"> borgerne til at benytte </w:t>
      </w:r>
      <w:r w:rsidR="00B413BB" w:rsidRPr="00AD3BA4">
        <w:rPr>
          <w:rFonts w:ascii="Verdana" w:hAnsi="Verdana" w:cs="Arial"/>
        </w:rPr>
        <w:t xml:space="preserve">disse </w:t>
      </w:r>
      <w:r w:rsidRPr="00AD3BA4">
        <w:rPr>
          <w:rFonts w:ascii="Verdana" w:hAnsi="Verdana" w:cs="Arial"/>
        </w:rPr>
        <w:t>muligheder, når det er relevant. Borger skal give sam</w:t>
      </w:r>
      <w:r w:rsidR="00BB3FBA" w:rsidRPr="00AD3BA4">
        <w:rPr>
          <w:rFonts w:ascii="Verdana" w:hAnsi="Verdana" w:cs="Arial"/>
        </w:rPr>
        <w:t>tykke til, hvem L</w:t>
      </w:r>
      <w:r w:rsidRPr="00AD3BA4">
        <w:rPr>
          <w:rFonts w:ascii="Verdana" w:hAnsi="Verdana" w:cs="Arial"/>
        </w:rPr>
        <w:t xml:space="preserve">everandøren må samarbejde med og hvordan. </w:t>
      </w:r>
    </w:p>
    <w:p w:rsidR="00142497" w:rsidRPr="00AD3BA4" w:rsidRDefault="00142497" w:rsidP="00142497">
      <w:pPr>
        <w:autoSpaceDE w:val="0"/>
        <w:autoSpaceDN w:val="0"/>
        <w:adjustRightInd w:val="0"/>
        <w:spacing w:line="300" w:lineRule="exact"/>
        <w:rPr>
          <w:rFonts w:ascii="Verdana" w:hAnsi="Verdana" w:cs="Arial"/>
        </w:rPr>
      </w:pPr>
    </w:p>
    <w:p w:rsidR="00401F3B" w:rsidRPr="00AD3BA4" w:rsidRDefault="00401F3B" w:rsidP="00401F3B">
      <w:pPr>
        <w:pStyle w:val="Overskrift2"/>
        <w:keepNext/>
        <w:keepLines/>
        <w:tabs>
          <w:tab w:val="clear" w:pos="709"/>
          <w:tab w:val="clear" w:pos="1134"/>
          <w:tab w:val="clear" w:pos="2268"/>
          <w:tab w:val="clear" w:pos="3402"/>
          <w:tab w:val="clear" w:pos="4536"/>
          <w:tab w:val="clear" w:pos="5670"/>
        </w:tabs>
        <w:spacing w:before="200" w:line="300" w:lineRule="exact"/>
        <w:jc w:val="left"/>
        <w:rPr>
          <w:rStyle w:val="Overskrift2Tegn2"/>
          <w:rFonts w:cs="Arial"/>
          <w:bCs/>
        </w:rPr>
      </w:pPr>
      <w:bookmarkStart w:id="29" w:name="_Toc504120684"/>
      <w:r w:rsidRPr="00AD3BA4">
        <w:rPr>
          <w:rStyle w:val="Overskrift2Tegn2"/>
          <w:rFonts w:cs="Arial"/>
          <w:bCs/>
        </w:rPr>
        <w:t>Sundhed og Omsorgs forløbsmodel og rehabiliteringsforløb efter §83a</w:t>
      </w:r>
      <w:bookmarkEnd w:id="29"/>
    </w:p>
    <w:p w:rsidR="00401F3B" w:rsidRPr="00AD3BA4" w:rsidRDefault="00401F3B" w:rsidP="00401F3B">
      <w:pPr>
        <w:spacing w:line="300" w:lineRule="exact"/>
        <w:rPr>
          <w:rFonts w:ascii="Verdana" w:hAnsi="Verdana" w:cs="Arial"/>
        </w:rPr>
      </w:pPr>
      <w:r w:rsidRPr="00AD3BA4">
        <w:rPr>
          <w:rFonts w:ascii="Verdana" w:hAnsi="Verdana" w:cs="Arial"/>
        </w:rPr>
        <w:t xml:space="preserve">I Sundhed og Omsorg arbejdes der ud fra en fælles systematik i alle borgerforløb. Vi kalder denne fælles systematik </w:t>
      </w:r>
      <w:r w:rsidRPr="00AD3BA4">
        <w:rPr>
          <w:rFonts w:ascii="Verdana" w:hAnsi="Verdana" w:cs="Arial"/>
          <w:i/>
        </w:rPr>
        <w:t>Forløbsmodellen</w:t>
      </w:r>
      <w:r w:rsidRPr="00AD3BA4">
        <w:rPr>
          <w:rFonts w:ascii="Verdana" w:hAnsi="Verdana" w:cs="Arial"/>
        </w:rPr>
        <w:t xml:space="preserve">. </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Forløbsmodellen er udviklet med det formål at kunne imødekomme borgernes behov for individuelt tilrettelagte, sammenhængende og velkoordinerede forløb, der tager afsæt i den enkelte borgers ønsker og behov.</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Forløbsmodellen indebærer:</w:t>
      </w:r>
    </w:p>
    <w:p w:rsidR="00401F3B" w:rsidRPr="00AD3BA4" w:rsidRDefault="00401F3B" w:rsidP="00401F3B">
      <w:pPr>
        <w:spacing w:line="300" w:lineRule="exact"/>
        <w:rPr>
          <w:rFonts w:ascii="Verdana" w:hAnsi="Verdana" w:cs="Arial"/>
        </w:rPr>
      </w:pPr>
      <w:r w:rsidRPr="00AD3BA4">
        <w:rPr>
          <w:rFonts w:ascii="Verdana" w:hAnsi="Verdana" w:cs="Arial"/>
        </w:rPr>
        <w:t xml:space="preserve"> </w:t>
      </w:r>
    </w:p>
    <w:p w:rsidR="00401F3B" w:rsidRPr="00AD3BA4" w:rsidRDefault="00401F3B" w:rsidP="00401F3B">
      <w:pPr>
        <w:pStyle w:val="Listeafsnit"/>
        <w:numPr>
          <w:ilvl w:val="0"/>
          <w:numId w:val="39"/>
        </w:numPr>
        <w:spacing w:line="300" w:lineRule="exact"/>
        <w:rPr>
          <w:rFonts w:ascii="Verdana" w:hAnsi="Verdana" w:cs="Arial"/>
        </w:rPr>
      </w:pPr>
      <w:r w:rsidRPr="00AD3BA4">
        <w:rPr>
          <w:rFonts w:ascii="Verdana" w:hAnsi="Verdana" w:cs="Arial"/>
        </w:rPr>
        <w:t>Inddeling af borgerne ud fra tre forløbstyper – enkelt, sammensat og varigt forløb.</w:t>
      </w:r>
    </w:p>
    <w:p w:rsidR="00401F3B" w:rsidRPr="00AD3BA4" w:rsidRDefault="00401F3B" w:rsidP="00401F3B">
      <w:pPr>
        <w:pStyle w:val="Listeafsnit"/>
        <w:numPr>
          <w:ilvl w:val="0"/>
          <w:numId w:val="39"/>
        </w:numPr>
        <w:spacing w:line="300" w:lineRule="exact"/>
        <w:rPr>
          <w:rFonts w:ascii="Verdana" w:hAnsi="Verdana" w:cs="Arial"/>
        </w:rPr>
      </w:pPr>
      <w:r w:rsidRPr="00AD3BA4">
        <w:rPr>
          <w:rFonts w:ascii="Verdana" w:hAnsi="Verdana" w:cs="Arial"/>
        </w:rPr>
        <w:t>En klar opgave- og ansvarsfordeling mellem de organisatoriske enheder og medarbejdere, som er involveret i et borgerforløb.</w:t>
      </w:r>
    </w:p>
    <w:p w:rsidR="00401F3B" w:rsidRPr="00AD3BA4" w:rsidRDefault="00401F3B" w:rsidP="00401F3B">
      <w:pPr>
        <w:pStyle w:val="Listeafsnit"/>
        <w:numPr>
          <w:ilvl w:val="0"/>
          <w:numId w:val="39"/>
        </w:numPr>
        <w:spacing w:line="300" w:lineRule="exact"/>
        <w:rPr>
          <w:rFonts w:ascii="Verdana" w:hAnsi="Verdana" w:cs="Arial"/>
        </w:rPr>
      </w:pPr>
      <w:r w:rsidRPr="00AD3BA4">
        <w:rPr>
          <w:rFonts w:ascii="Verdana" w:hAnsi="Verdana" w:cs="Arial"/>
        </w:rPr>
        <w:t>En fælles systematik for hvordan vi arbejder med udredning, målsætning og opfølgning i borgerforløb.</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Forløbsmodellen danner rammen om alle borgerforløb i Sundhed og Omsorg - hvad enten borgeren får hjælp fra hjemmepleje, sundhedsenhed, plejehjem eller en af de tværgående enheder.</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Set ud fra et borgerperspektiv er målet med forløbsmodellen:</w:t>
      </w:r>
    </w:p>
    <w:p w:rsidR="00401F3B" w:rsidRPr="00AD3BA4" w:rsidRDefault="00401F3B" w:rsidP="00401F3B">
      <w:pPr>
        <w:spacing w:line="300" w:lineRule="exact"/>
        <w:rPr>
          <w:rFonts w:ascii="Verdana" w:hAnsi="Verdana" w:cs="Arial"/>
        </w:rPr>
      </w:pPr>
      <w:r w:rsidRPr="00AD3BA4">
        <w:rPr>
          <w:rFonts w:ascii="Verdana" w:hAnsi="Verdana" w:cs="Arial"/>
        </w:rPr>
        <w:t xml:space="preserve"> </w:t>
      </w:r>
    </w:p>
    <w:p w:rsidR="00401F3B" w:rsidRPr="00AD3BA4" w:rsidRDefault="00401F3B" w:rsidP="00401F3B">
      <w:pPr>
        <w:pStyle w:val="Listeafsnit"/>
        <w:numPr>
          <w:ilvl w:val="0"/>
          <w:numId w:val="40"/>
        </w:numPr>
        <w:spacing w:line="300" w:lineRule="exact"/>
        <w:rPr>
          <w:rFonts w:ascii="Verdana" w:hAnsi="Verdana" w:cs="Arial"/>
        </w:rPr>
      </w:pPr>
      <w:r w:rsidRPr="00AD3BA4">
        <w:rPr>
          <w:rFonts w:ascii="Verdana" w:hAnsi="Verdana" w:cs="Arial"/>
        </w:rPr>
        <w:t xml:space="preserve">At Sundhed og Omsorg understøtter borgerne i at leve et selvstændigt og meningsfuldt hverdagsliv i alle livets faser. </w:t>
      </w:r>
    </w:p>
    <w:p w:rsidR="00401F3B" w:rsidRPr="00AD3BA4" w:rsidRDefault="00401F3B" w:rsidP="00401F3B">
      <w:pPr>
        <w:pStyle w:val="Listeafsnit"/>
        <w:numPr>
          <w:ilvl w:val="0"/>
          <w:numId w:val="40"/>
        </w:numPr>
        <w:spacing w:line="300" w:lineRule="exact"/>
        <w:rPr>
          <w:rFonts w:ascii="Verdana" w:hAnsi="Verdana" w:cs="Arial"/>
        </w:rPr>
      </w:pPr>
      <w:r w:rsidRPr="00AD3BA4">
        <w:rPr>
          <w:rFonts w:ascii="Verdana" w:hAnsi="Verdana" w:cs="Arial"/>
        </w:rPr>
        <w:t>At Sundhed og Omsorg medvirker til at ”fremme den enkeltes mulighed for at klare sig selv eller at lette den daglige tilværelse og forbedre livskvaliteten” (jf. Lov om social service §1, stk.2).</w:t>
      </w:r>
    </w:p>
    <w:p w:rsidR="00401F3B" w:rsidRPr="00AD3BA4" w:rsidRDefault="00401F3B" w:rsidP="00401F3B">
      <w:pPr>
        <w:pStyle w:val="Listeafsnit"/>
        <w:numPr>
          <w:ilvl w:val="0"/>
          <w:numId w:val="40"/>
        </w:numPr>
        <w:spacing w:line="300" w:lineRule="exact"/>
        <w:rPr>
          <w:rFonts w:ascii="Verdana" w:hAnsi="Verdana" w:cs="Arial"/>
        </w:rPr>
      </w:pPr>
      <w:r w:rsidRPr="00AD3BA4">
        <w:rPr>
          <w:rFonts w:ascii="Verdana" w:hAnsi="Verdana" w:cs="Arial"/>
        </w:rPr>
        <w:t>At borgerne oplever individuelt tilrettelagte, velkoordinerede og sammenhængende forløb, når de har behov for støtte fra Sundhed og Omsorg.</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Sundhed og Omsorgs forløbsmodel er nærmere beskrevet i underbilag 1.</w:t>
      </w:r>
      <w:r>
        <w:rPr>
          <w:rFonts w:ascii="Verdana" w:hAnsi="Verdana" w:cs="Arial"/>
        </w:rPr>
        <w:t>C</w:t>
      </w:r>
      <w:r w:rsidRPr="00AD3BA4">
        <w:rPr>
          <w:rFonts w:ascii="Verdana" w:hAnsi="Verdana" w:cs="Arial"/>
        </w:rPr>
        <w:t>.</w:t>
      </w:r>
    </w:p>
    <w:p w:rsidR="00401F3B" w:rsidRPr="00AD3BA4" w:rsidRDefault="00401F3B" w:rsidP="00401F3B">
      <w:pPr>
        <w:rPr>
          <w:rFonts w:ascii="Verdana" w:hAnsi="Verdana"/>
          <w:b/>
        </w:rPr>
      </w:pPr>
    </w:p>
    <w:p w:rsidR="00401F3B" w:rsidRPr="00AD3BA4" w:rsidRDefault="00401F3B" w:rsidP="00401F3B">
      <w:pPr>
        <w:pStyle w:val="Overskrift3"/>
        <w:keepNext/>
        <w:keepLines/>
        <w:tabs>
          <w:tab w:val="clear" w:pos="720"/>
          <w:tab w:val="clear" w:pos="1134"/>
          <w:tab w:val="clear" w:pos="1701"/>
          <w:tab w:val="clear" w:pos="3402"/>
          <w:tab w:val="clear" w:pos="4536"/>
          <w:tab w:val="clear" w:pos="5670"/>
        </w:tabs>
        <w:spacing w:before="200" w:line="300" w:lineRule="atLeast"/>
        <w:jc w:val="left"/>
        <w:rPr>
          <w:rFonts w:ascii="Verdana" w:hAnsi="Verdana"/>
          <w:szCs w:val="20"/>
        </w:rPr>
      </w:pPr>
      <w:r w:rsidRPr="00AD3BA4">
        <w:rPr>
          <w:rFonts w:ascii="Verdana" w:hAnsi="Verdana"/>
          <w:szCs w:val="20"/>
        </w:rPr>
        <w:t>Rehabiliteringsforløb efter §83a</w:t>
      </w:r>
    </w:p>
    <w:p w:rsidR="00401F3B" w:rsidRPr="00AD3BA4" w:rsidRDefault="00401F3B" w:rsidP="00401F3B">
      <w:pPr>
        <w:spacing w:line="300" w:lineRule="exact"/>
        <w:rPr>
          <w:rFonts w:ascii="Verdana" w:hAnsi="Verdana" w:cs="Arial"/>
        </w:rPr>
      </w:pPr>
      <w:r w:rsidRPr="00AD3BA4">
        <w:rPr>
          <w:rFonts w:ascii="Verdana" w:hAnsi="Verdana" w:cs="Arial"/>
        </w:rPr>
        <w:t>Fra 1. januar 2015 har det med tilføjelsen af §83a i Lov om Social Service været lovpligtigt, at kommunerne skal tilbyde et korterevarende og tidsafgrænset rehabiliteringsforløb til personer med nedsat funktionsevne, hvis rehabiliteringsforløbet vurderes at kunne forbedre personens funktionsevne og dermed nedsætte behovet for hjælp efter §83, stk. 1.</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lastRenderedPageBreak/>
        <w:t xml:space="preserve">I Aarhus Kommune varetages rehabiliteringsforløb efter §83a i enten et ”enkelt” eller ”sammensat” forløb jf. Aarhus Kommunes </w:t>
      </w:r>
      <w:r>
        <w:rPr>
          <w:rFonts w:ascii="Verdana" w:hAnsi="Verdana" w:cs="Arial"/>
        </w:rPr>
        <w:t>F</w:t>
      </w:r>
      <w:r w:rsidRPr="00AD3BA4">
        <w:rPr>
          <w:rFonts w:ascii="Verdana" w:hAnsi="Verdana" w:cs="Arial"/>
        </w:rPr>
        <w:t xml:space="preserve">orløbsmodel. Begge forløbstyper er kendetegnet ved at være korterevarende forløb, der har som formål at udvikle borgers funktionsevne. </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 xml:space="preserve">Alle nye borgere, som ikke i forvejen er visiteret til pleje og/eller praktisk hjælp indsatser, starter </w:t>
      </w:r>
      <w:r>
        <w:rPr>
          <w:rFonts w:ascii="Verdana" w:hAnsi="Verdana" w:cs="Arial"/>
        </w:rPr>
        <w:t xml:space="preserve">som udgangspunkt altid i </w:t>
      </w:r>
      <w:r w:rsidRPr="00AD3BA4">
        <w:rPr>
          <w:rFonts w:ascii="Verdana" w:hAnsi="Verdana" w:cs="Arial"/>
        </w:rPr>
        <w:t xml:space="preserve">et enkelt eller sammensat forløb. Forløbet varetages af Aarhus Kommune. </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Formålet med forløbet er at arbejde med udvikling af borgerens funktionsevne med henblik på at understøtte borgeren i at leve et så selvstændigt og meningsfuldt liv som muligt. Indsatserne varetages af sundhedsfaglige medarbejdere fra en af kommunens sundhedsenheder eller tværgående enheder og personalet fra hjemmeplejen. Hvis borgeren efter afslutning af forløbet fortsat har behov for pleje eller praktisk hjælp, informeres borgeren af borgerkonsulenten om det frie valg af leverandør.</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Hvis en borger, der allerede er visiteret til pleje og/eller praktisk hjælp, skal overgå til et rehabiliteringsforløb efter §83a pga. nyopstået nedsættelse af funktionsevnen – og borgeren har privat leverandør - vil den private leverandørs personale indgå i teamet omkring borgeren. Samtidig får borgeren en forløbsansvarlig fra en af kommunens sundhedsenheder eller tværgående enheder. I forløbet samarbejder borgerens kontaktperson – fra den private leverandør - med den forløbsansvarlige og de øvrige sundhedsfaglige medarbejdere omkring borgeren. Samarbejdet foregår både løbende og i forbindelse med afholdelsen af borgerkonferencer, der afholdes sammen med borgeren hhv. ved opstarten og afslutningen af borgerens forløb.</w:t>
      </w:r>
    </w:p>
    <w:p w:rsidR="00401F3B" w:rsidRPr="00AD3BA4" w:rsidRDefault="00401F3B" w:rsidP="00401F3B">
      <w:pPr>
        <w:spacing w:line="300" w:lineRule="exact"/>
        <w:rPr>
          <w:rFonts w:ascii="Verdana" w:hAnsi="Verdana" w:cs="Arial"/>
        </w:rPr>
      </w:pPr>
    </w:p>
    <w:p w:rsidR="00401F3B" w:rsidRPr="00AD3BA4" w:rsidRDefault="00401F3B" w:rsidP="00401F3B">
      <w:pPr>
        <w:pStyle w:val="Overskrift3"/>
        <w:keepNext/>
        <w:keepLines/>
        <w:tabs>
          <w:tab w:val="clear" w:pos="720"/>
          <w:tab w:val="clear" w:pos="1134"/>
          <w:tab w:val="clear" w:pos="1701"/>
          <w:tab w:val="clear" w:pos="3402"/>
          <w:tab w:val="clear" w:pos="4536"/>
          <w:tab w:val="clear" w:pos="5670"/>
        </w:tabs>
        <w:spacing w:before="200" w:line="300" w:lineRule="atLeast"/>
        <w:jc w:val="left"/>
        <w:rPr>
          <w:rFonts w:ascii="Verdana" w:hAnsi="Verdana"/>
          <w:szCs w:val="20"/>
        </w:rPr>
      </w:pPr>
      <w:r w:rsidRPr="00AD3BA4">
        <w:rPr>
          <w:rFonts w:ascii="Verdana" w:hAnsi="Verdana"/>
          <w:szCs w:val="20"/>
        </w:rPr>
        <w:t xml:space="preserve">Krav til efterlevelse af forløbsmodellen herunder forløb efter SEL §83a </w:t>
      </w:r>
    </w:p>
    <w:p w:rsidR="00401F3B" w:rsidRPr="00AD3BA4" w:rsidRDefault="00401F3B" w:rsidP="00401F3B">
      <w:pPr>
        <w:spacing w:line="300" w:lineRule="exact"/>
        <w:rPr>
          <w:rFonts w:ascii="Verdana" w:hAnsi="Verdana" w:cs="Arial"/>
        </w:rPr>
      </w:pPr>
      <w:r w:rsidRPr="00AD3BA4">
        <w:rPr>
          <w:rFonts w:ascii="Verdana" w:hAnsi="Verdana" w:cs="Arial"/>
        </w:rPr>
        <w:t>Som privat leverandør i Aarhus Kommune forventer vi, at I arbejder efter Sundhed og Omsorgs forløbsmodel som nærmere er beskrevet i underbilag 1.</w:t>
      </w:r>
      <w:r>
        <w:rPr>
          <w:rFonts w:ascii="Verdana" w:hAnsi="Verdana" w:cs="Arial"/>
        </w:rPr>
        <w:t>C</w:t>
      </w:r>
      <w:r w:rsidRPr="00AD3BA4">
        <w:rPr>
          <w:rFonts w:ascii="Verdana" w:hAnsi="Verdana" w:cs="Arial"/>
        </w:rPr>
        <w:t>. Det er en forventning, at leverandøren efterlever følgende:</w:t>
      </w:r>
    </w:p>
    <w:p w:rsidR="00401F3B" w:rsidRPr="00AD3BA4" w:rsidRDefault="00401F3B" w:rsidP="00401F3B">
      <w:pPr>
        <w:rPr>
          <w:rFonts w:ascii="Verdana" w:hAnsi="Verdana"/>
        </w:rPr>
      </w:pPr>
    </w:p>
    <w:p w:rsidR="00401F3B" w:rsidRPr="00AD3BA4" w:rsidRDefault="00401F3B" w:rsidP="00401F3B">
      <w:pPr>
        <w:spacing w:line="300" w:lineRule="exact"/>
        <w:rPr>
          <w:rFonts w:ascii="Verdana" w:hAnsi="Verdana" w:cs="Arial"/>
          <w:i/>
        </w:rPr>
      </w:pPr>
      <w:r w:rsidRPr="00AD3BA4">
        <w:rPr>
          <w:rFonts w:ascii="Verdana" w:hAnsi="Verdana" w:cs="Arial"/>
          <w:i/>
        </w:rPr>
        <w:t>Kategorisering af forløbstype</w:t>
      </w:r>
    </w:p>
    <w:p w:rsidR="00401F3B" w:rsidRPr="00AD3BA4" w:rsidRDefault="00401F3B" w:rsidP="00401F3B">
      <w:pPr>
        <w:pStyle w:val="Listeafsnit"/>
        <w:numPr>
          <w:ilvl w:val="0"/>
          <w:numId w:val="41"/>
        </w:numPr>
        <w:spacing w:line="300" w:lineRule="exact"/>
        <w:rPr>
          <w:rFonts w:ascii="Verdana" w:hAnsi="Verdana" w:cs="Arial"/>
        </w:rPr>
      </w:pPr>
      <w:r w:rsidRPr="00AD3BA4">
        <w:rPr>
          <w:rFonts w:ascii="Verdana" w:hAnsi="Verdana" w:cs="Arial"/>
        </w:rPr>
        <w:t>Alle borgere, der modtager visiterede indsatser – også borgere der har valgt privat leverandør – skal kategoriseres i journalen, ud fra hvilken forløbstype borgeren indgår i. Borgerkonsulenten er ansvarlig for at kategorisere borgerens forløbstype, når borgeren har valgt privat leverandør af pleje og/eller praktisk hjælp.</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i/>
        </w:rPr>
      </w:pPr>
      <w:r w:rsidRPr="00AD3BA4">
        <w:rPr>
          <w:rFonts w:ascii="Verdana" w:hAnsi="Verdana" w:cs="Arial"/>
          <w:i/>
        </w:rPr>
        <w:t>Oplysning om kontaktperson i omsorgsjournalen</w:t>
      </w:r>
    </w:p>
    <w:p w:rsidR="00401F3B" w:rsidRPr="00AD3BA4" w:rsidRDefault="00401F3B" w:rsidP="00401F3B">
      <w:pPr>
        <w:pStyle w:val="Listeafsnit"/>
        <w:numPr>
          <w:ilvl w:val="0"/>
          <w:numId w:val="41"/>
        </w:numPr>
        <w:spacing w:line="300" w:lineRule="exact"/>
        <w:rPr>
          <w:rFonts w:ascii="Verdana" w:hAnsi="Verdana" w:cs="Arial"/>
        </w:rPr>
      </w:pPr>
      <w:r w:rsidRPr="00AD3BA4">
        <w:rPr>
          <w:rFonts w:ascii="Verdana" w:hAnsi="Verdana" w:cs="Arial"/>
        </w:rPr>
        <w:t xml:space="preserve">Når en borger har valgt privat leverandør til pleje og/eller praktisk hjælp, forventes det, at den private leverandør oplyser i </w:t>
      </w:r>
      <w:proofErr w:type="spellStart"/>
      <w:r w:rsidRPr="00AD3BA4">
        <w:rPr>
          <w:rFonts w:ascii="Verdana" w:hAnsi="Verdana" w:cs="Arial"/>
        </w:rPr>
        <w:t>MSO’s</w:t>
      </w:r>
      <w:proofErr w:type="spellEnd"/>
      <w:r w:rsidRPr="00AD3BA4">
        <w:rPr>
          <w:rFonts w:ascii="Verdana" w:hAnsi="Verdana" w:cs="Arial"/>
        </w:rPr>
        <w:t xml:space="preserve"> omsorgsjournal - </w:t>
      </w:r>
      <w:proofErr w:type="spellStart"/>
      <w:r w:rsidRPr="00AD3BA4">
        <w:rPr>
          <w:rFonts w:ascii="Verdana" w:hAnsi="Verdana" w:cs="Arial"/>
        </w:rPr>
        <w:t>Cura</w:t>
      </w:r>
      <w:proofErr w:type="spellEnd"/>
      <w:r w:rsidRPr="00AD3BA4">
        <w:rPr>
          <w:rFonts w:ascii="Verdana" w:hAnsi="Verdana" w:cs="Arial"/>
        </w:rPr>
        <w:t xml:space="preserve">, hvem der varetager rollen som borgerens kontaktperson, uanset hvilken forløbstype borgeren indgår i. </w:t>
      </w:r>
    </w:p>
    <w:p w:rsidR="00401F3B" w:rsidRPr="00AD3BA4" w:rsidRDefault="00401F3B" w:rsidP="00401F3B">
      <w:pPr>
        <w:rPr>
          <w:rFonts w:ascii="Verdana" w:hAnsi="Verdana"/>
        </w:rPr>
      </w:pPr>
    </w:p>
    <w:p w:rsidR="00401F3B" w:rsidRPr="00AD3BA4" w:rsidRDefault="00401F3B" w:rsidP="00401F3B">
      <w:pPr>
        <w:spacing w:line="300" w:lineRule="exact"/>
        <w:rPr>
          <w:rFonts w:ascii="Verdana" w:hAnsi="Verdana" w:cs="Arial"/>
          <w:i/>
        </w:rPr>
      </w:pPr>
      <w:r w:rsidRPr="00AD3BA4">
        <w:rPr>
          <w:rFonts w:ascii="Verdana" w:hAnsi="Verdana" w:cs="Arial"/>
          <w:i/>
        </w:rPr>
        <w:lastRenderedPageBreak/>
        <w:t>Skift af forløbstype ved tab af funktionsevne</w:t>
      </w:r>
    </w:p>
    <w:p w:rsidR="00401F3B" w:rsidRPr="00AD3BA4" w:rsidRDefault="00401F3B" w:rsidP="00401F3B">
      <w:pPr>
        <w:pStyle w:val="Listeafsnit"/>
        <w:numPr>
          <w:ilvl w:val="0"/>
          <w:numId w:val="41"/>
        </w:numPr>
        <w:spacing w:line="300" w:lineRule="exact"/>
        <w:rPr>
          <w:rFonts w:ascii="Verdana" w:hAnsi="Verdana" w:cs="Arial"/>
        </w:rPr>
      </w:pPr>
      <w:r w:rsidRPr="00AD3BA4">
        <w:rPr>
          <w:rFonts w:ascii="Verdana" w:hAnsi="Verdana" w:cs="Arial"/>
        </w:rPr>
        <w:t>Hvis en borger, der indgår i et varigt forløb med privat leverandør, gradvist eller pludseligt taber funktionsevne, skal den private leverandørs sygeplejerske vurdere, om der er behov for at få foretaget en ny sundhedsfaglig udredning af borgeren. Hvis det er tilfældet, kontaktes borgerkonsulenten, som vurderer, om borgeren skal skifte til et enkelt eller sammensat forløb med henblik på at iværksætte en ny udredning af borgeren og arbejde med udvikling af borgeren funktionsevne.</w:t>
      </w:r>
    </w:p>
    <w:p w:rsidR="00401F3B" w:rsidRPr="00AD3BA4" w:rsidRDefault="00401F3B" w:rsidP="00401F3B">
      <w:pPr>
        <w:rPr>
          <w:rFonts w:ascii="Verdana" w:hAnsi="Verdana"/>
          <w:b/>
        </w:rPr>
      </w:pPr>
    </w:p>
    <w:p w:rsidR="00401F3B" w:rsidRPr="00AD3BA4" w:rsidRDefault="00401F3B" w:rsidP="00401F3B">
      <w:pPr>
        <w:spacing w:line="300" w:lineRule="exact"/>
        <w:rPr>
          <w:rFonts w:ascii="Verdana" w:hAnsi="Verdana" w:cs="Arial"/>
          <w:i/>
        </w:rPr>
      </w:pPr>
      <w:r w:rsidRPr="00AD3BA4">
        <w:rPr>
          <w:rFonts w:ascii="Verdana" w:hAnsi="Verdana" w:cs="Arial"/>
          <w:i/>
        </w:rPr>
        <w:t>Leverandør af pleje eller praktisk hjælp i enkelt eller sammensat forløb</w:t>
      </w:r>
    </w:p>
    <w:p w:rsidR="00401F3B" w:rsidRPr="00AD3BA4" w:rsidRDefault="00401F3B" w:rsidP="00401F3B">
      <w:pPr>
        <w:pStyle w:val="Listeafsnit"/>
        <w:numPr>
          <w:ilvl w:val="0"/>
          <w:numId w:val="41"/>
        </w:numPr>
        <w:spacing w:line="300" w:lineRule="exact"/>
        <w:rPr>
          <w:rFonts w:ascii="Verdana" w:hAnsi="Verdana" w:cs="Arial"/>
        </w:rPr>
      </w:pPr>
      <w:r w:rsidRPr="00AD3BA4">
        <w:rPr>
          <w:rFonts w:ascii="Verdana" w:hAnsi="Verdana" w:cs="Arial"/>
        </w:rPr>
        <w:t xml:space="preserve">Hvis en borger, der indgår i et varigt forløb, taber funktionsevne, og skal overgå til et rehabiliteringsforløb efter §83a varetages dette i enten et enkelt eller sammensat forløb. Hvis borgeren har privat leverandør, vil den private leverandørs personale skulle indgå i teamet omkring borgeren sammen med det sundhedsfaglige personale fra den lokale sundhedsenhed eller en af de tværgående enheder. </w:t>
      </w:r>
    </w:p>
    <w:p w:rsidR="00401F3B" w:rsidRPr="00AD3BA4" w:rsidRDefault="00401F3B" w:rsidP="00401F3B">
      <w:pPr>
        <w:pStyle w:val="Listeafsnit"/>
        <w:spacing w:line="300" w:lineRule="exact"/>
        <w:rPr>
          <w:rFonts w:ascii="Verdana" w:hAnsi="Verdana" w:cs="Arial"/>
        </w:rPr>
      </w:pPr>
    </w:p>
    <w:p w:rsidR="00401F3B" w:rsidRPr="00AD3BA4" w:rsidRDefault="00401F3B" w:rsidP="00401F3B">
      <w:pPr>
        <w:pStyle w:val="Listeafsnit"/>
        <w:numPr>
          <w:ilvl w:val="0"/>
          <w:numId w:val="41"/>
        </w:numPr>
        <w:spacing w:line="300" w:lineRule="exact"/>
        <w:rPr>
          <w:rFonts w:ascii="Verdana" w:hAnsi="Verdana" w:cs="Arial"/>
        </w:rPr>
      </w:pPr>
      <w:r w:rsidRPr="00AD3BA4">
        <w:rPr>
          <w:rFonts w:ascii="Verdana" w:hAnsi="Verdana" w:cs="Arial"/>
        </w:rPr>
        <w:t>Når den private leverandør varetager pleje og/eller praktisk hjælp i et enkelt eller sammensat forløb efter §83a, forventes det, at den private leverandør sikrer, at borgeren har en fast kontaktperson, der fungerer som bindeled mellem borgeren og teamet i lokalområdernes Sundhedsenheder.</w:t>
      </w:r>
    </w:p>
    <w:p w:rsidR="00401F3B" w:rsidRPr="00AD3BA4" w:rsidRDefault="00401F3B" w:rsidP="00401F3B">
      <w:pPr>
        <w:rPr>
          <w:rFonts w:ascii="Verdana" w:hAnsi="Verdana" w:cs="Arial"/>
        </w:rPr>
      </w:pPr>
    </w:p>
    <w:p w:rsidR="00401F3B" w:rsidRPr="00AD3BA4" w:rsidRDefault="00401F3B" w:rsidP="00401F3B">
      <w:pPr>
        <w:spacing w:line="300" w:lineRule="exact"/>
        <w:ind w:left="720"/>
        <w:rPr>
          <w:rFonts w:ascii="Verdana" w:hAnsi="Verdana" w:cs="Arial"/>
        </w:rPr>
      </w:pPr>
      <w:r w:rsidRPr="00AD3BA4">
        <w:rPr>
          <w:rFonts w:ascii="Verdana" w:hAnsi="Verdana" w:cs="Arial"/>
        </w:rPr>
        <w:t xml:space="preserve">Det forventes </w:t>
      </w:r>
      <w:proofErr w:type="gramStart"/>
      <w:r w:rsidRPr="00AD3BA4">
        <w:rPr>
          <w:rFonts w:ascii="Verdana" w:hAnsi="Verdana" w:cs="Arial"/>
        </w:rPr>
        <w:t>endvidere</w:t>
      </w:r>
      <w:proofErr w:type="gramEnd"/>
      <w:r w:rsidRPr="00AD3BA4">
        <w:rPr>
          <w:rFonts w:ascii="Verdana" w:hAnsi="Verdana" w:cs="Arial"/>
        </w:rPr>
        <w:t xml:space="preserve">, at den private leverandørs kontaktperson: </w:t>
      </w:r>
    </w:p>
    <w:p w:rsidR="00401F3B" w:rsidRDefault="00401F3B" w:rsidP="00401F3B">
      <w:pPr>
        <w:pStyle w:val="Listeafsnit"/>
        <w:numPr>
          <w:ilvl w:val="1"/>
          <w:numId w:val="41"/>
        </w:numPr>
        <w:spacing w:line="300" w:lineRule="exact"/>
        <w:rPr>
          <w:rFonts w:ascii="Verdana" w:hAnsi="Verdana" w:cs="Arial"/>
        </w:rPr>
      </w:pPr>
      <w:r w:rsidRPr="00D0677B">
        <w:rPr>
          <w:rFonts w:ascii="Verdana" w:hAnsi="Verdana" w:cs="Arial"/>
        </w:rPr>
        <w:t>Varetager de opgaver og det ansvar, som knytter sig til rollen som kontaktperson i et enkelt eller sammensat forløb</w:t>
      </w:r>
      <w:r>
        <w:rPr>
          <w:rFonts w:ascii="Verdana" w:hAnsi="Verdana" w:cs="Arial"/>
        </w:rPr>
        <w:t>.</w:t>
      </w:r>
    </w:p>
    <w:p w:rsidR="00401F3B" w:rsidRPr="00D0677B" w:rsidRDefault="00401F3B" w:rsidP="00401F3B">
      <w:pPr>
        <w:pStyle w:val="Listeafsnit"/>
        <w:numPr>
          <w:ilvl w:val="1"/>
          <w:numId w:val="41"/>
        </w:numPr>
        <w:spacing w:line="300" w:lineRule="exact"/>
        <w:rPr>
          <w:rFonts w:ascii="Verdana" w:hAnsi="Verdana" w:cs="Arial"/>
        </w:rPr>
      </w:pPr>
      <w:r w:rsidRPr="00D0677B">
        <w:rPr>
          <w:rFonts w:ascii="Verdana" w:hAnsi="Verdana" w:cs="Arial"/>
        </w:rPr>
        <w:t>Deltager i det indledende besøg, som benævnes ”Den første sundhedsfaglige kontakt”, hvis der er behov for dette, sammen med det sundhedsfaglige personale fra en af lokalområdernes sundhedsenheder.</w:t>
      </w:r>
    </w:p>
    <w:p w:rsidR="00401F3B" w:rsidRDefault="00401F3B" w:rsidP="00401F3B">
      <w:pPr>
        <w:pStyle w:val="Listeafsnit"/>
        <w:numPr>
          <w:ilvl w:val="1"/>
          <w:numId w:val="41"/>
        </w:numPr>
        <w:spacing w:line="300" w:lineRule="exact"/>
        <w:rPr>
          <w:rFonts w:ascii="Verdana" w:hAnsi="Verdana" w:cs="Arial"/>
        </w:rPr>
      </w:pPr>
      <w:r w:rsidRPr="00E86911">
        <w:rPr>
          <w:rFonts w:ascii="Verdana" w:hAnsi="Verdana" w:cs="Arial"/>
        </w:rPr>
        <w:t>Deltager i afholdelse af borgerkonferencer sammen med borgeren og borgerens forløbsansvarlig m.fl. i forbindelse med hhv. opstart og afslutning af borgerens forløb</w:t>
      </w:r>
      <w:r>
        <w:rPr>
          <w:rFonts w:ascii="Verdana" w:hAnsi="Verdana" w:cs="Arial"/>
        </w:rPr>
        <w:t>.</w:t>
      </w:r>
    </w:p>
    <w:p w:rsidR="00401F3B" w:rsidRPr="00E86911" w:rsidRDefault="00401F3B" w:rsidP="00401F3B">
      <w:pPr>
        <w:pStyle w:val="Listeafsnit"/>
        <w:numPr>
          <w:ilvl w:val="1"/>
          <w:numId w:val="41"/>
        </w:numPr>
        <w:spacing w:line="300" w:lineRule="exact"/>
        <w:rPr>
          <w:rFonts w:ascii="Verdana" w:hAnsi="Verdana" w:cs="Arial"/>
        </w:rPr>
      </w:pPr>
      <w:r w:rsidRPr="00E86911">
        <w:rPr>
          <w:rFonts w:ascii="Verdana" w:hAnsi="Verdana" w:cs="Arial"/>
        </w:rPr>
        <w:t xml:space="preserve">Samarbejder løbende med borgerens forløbsansvarlig og deltager i ad hoc møder, </w:t>
      </w:r>
      <w:proofErr w:type="gramStart"/>
      <w:r w:rsidRPr="00E86911">
        <w:rPr>
          <w:rFonts w:ascii="Verdana" w:hAnsi="Verdana" w:cs="Arial"/>
        </w:rPr>
        <w:t>såfremt</w:t>
      </w:r>
      <w:proofErr w:type="gramEnd"/>
      <w:r w:rsidRPr="00E86911">
        <w:rPr>
          <w:rFonts w:ascii="Verdana" w:hAnsi="Verdana" w:cs="Arial"/>
        </w:rPr>
        <w:t xml:space="preserve"> dette er nødvendigt.</w:t>
      </w:r>
    </w:p>
    <w:p w:rsidR="00401F3B" w:rsidRPr="00AD3BA4" w:rsidRDefault="00401F3B" w:rsidP="00401F3B">
      <w:pPr>
        <w:pStyle w:val="Listeafsnit"/>
        <w:numPr>
          <w:ilvl w:val="1"/>
          <w:numId w:val="41"/>
        </w:numPr>
        <w:spacing w:line="300" w:lineRule="exact"/>
        <w:rPr>
          <w:rFonts w:ascii="Verdana" w:hAnsi="Verdana" w:cs="Arial"/>
        </w:rPr>
      </w:pPr>
      <w:r w:rsidRPr="00AD3BA4">
        <w:rPr>
          <w:rFonts w:ascii="Verdana" w:hAnsi="Verdana" w:cs="Arial"/>
        </w:rPr>
        <w:t>Overholde</w:t>
      </w:r>
      <w:r>
        <w:rPr>
          <w:rFonts w:ascii="Verdana" w:hAnsi="Verdana" w:cs="Arial"/>
        </w:rPr>
        <w:t>r</w:t>
      </w:r>
      <w:r w:rsidRPr="00AD3BA4">
        <w:rPr>
          <w:rFonts w:ascii="Verdana" w:hAnsi="Verdana" w:cs="Arial"/>
        </w:rPr>
        <w:t xml:space="preserve"> tilbagemeldingspligten til teamet omkring borgeren ved ændringer i borgers behov. </w:t>
      </w:r>
    </w:p>
    <w:p w:rsidR="00401F3B" w:rsidRPr="00AD3BA4" w:rsidRDefault="00401F3B" w:rsidP="00401F3B">
      <w:pPr>
        <w:pStyle w:val="Listeafsnit"/>
        <w:spacing w:line="300" w:lineRule="exact"/>
        <w:ind w:left="1440"/>
        <w:rPr>
          <w:rFonts w:ascii="Verdana" w:hAnsi="Verdana" w:cs="Arial"/>
        </w:rPr>
      </w:pPr>
    </w:p>
    <w:p w:rsidR="00401F3B" w:rsidRPr="00AD3BA4" w:rsidRDefault="00401F3B" w:rsidP="00401F3B">
      <w:pPr>
        <w:spacing w:line="300" w:lineRule="exact"/>
        <w:rPr>
          <w:rFonts w:ascii="Verdana" w:hAnsi="Verdana" w:cs="Arial"/>
          <w:i/>
        </w:rPr>
      </w:pPr>
      <w:r w:rsidRPr="00AD3BA4">
        <w:rPr>
          <w:rFonts w:ascii="Verdana" w:hAnsi="Verdana" w:cs="Arial"/>
          <w:i/>
        </w:rPr>
        <w:t>Varetagelse af rollen som kontaktperson i varigt forløb</w:t>
      </w:r>
    </w:p>
    <w:p w:rsidR="00401F3B" w:rsidRPr="002F5790" w:rsidRDefault="00401F3B" w:rsidP="00401F3B">
      <w:pPr>
        <w:pStyle w:val="Listeafsnit"/>
        <w:numPr>
          <w:ilvl w:val="0"/>
          <w:numId w:val="41"/>
        </w:numPr>
        <w:spacing w:line="300" w:lineRule="exact"/>
        <w:ind w:left="1440"/>
        <w:rPr>
          <w:rFonts w:ascii="Verdana" w:hAnsi="Verdana" w:cs="Arial"/>
        </w:rPr>
      </w:pPr>
      <w:r w:rsidRPr="002F5790">
        <w:rPr>
          <w:rFonts w:ascii="Verdana" w:hAnsi="Verdana" w:cs="Arial"/>
        </w:rPr>
        <w:t>Når den private leverandør varetager pleje og/eller praktisk hjælp for en borger i et varigt forløb – hvad enten borgeren har moderat eller betydelig nedsat funktionsevne -, forventes det, at den private leverandørs personale varetager de opgaver og det ansvar, som knytter sig til rollen som kontaktperson</w:t>
      </w:r>
      <w:r>
        <w:rPr>
          <w:rFonts w:ascii="Verdana" w:hAnsi="Verdana" w:cs="Arial"/>
        </w:rPr>
        <w:t>.</w:t>
      </w:r>
    </w:p>
    <w:p w:rsidR="00401F3B" w:rsidRPr="00AD3BA4" w:rsidRDefault="00401F3B" w:rsidP="00401F3B">
      <w:pPr>
        <w:spacing w:line="300" w:lineRule="exact"/>
        <w:rPr>
          <w:rFonts w:ascii="Verdana" w:hAnsi="Verdana" w:cs="Arial"/>
          <w:i/>
        </w:rPr>
      </w:pPr>
      <w:r w:rsidRPr="00AD3BA4">
        <w:rPr>
          <w:rFonts w:ascii="Verdana" w:hAnsi="Verdana" w:cs="Arial"/>
          <w:i/>
        </w:rPr>
        <w:t>Varetagelse af rollen som forløbsansvarlig i varigt forløb, hvor borger har betydelig nedsat funktionsevne</w:t>
      </w:r>
    </w:p>
    <w:p w:rsidR="00401F3B" w:rsidRPr="00AD3BA4" w:rsidRDefault="00401F3B" w:rsidP="00401F3B">
      <w:pPr>
        <w:pStyle w:val="Listeafsnit"/>
        <w:numPr>
          <w:ilvl w:val="0"/>
          <w:numId w:val="41"/>
        </w:numPr>
        <w:spacing w:line="300" w:lineRule="exact"/>
        <w:rPr>
          <w:rFonts w:ascii="Verdana" w:hAnsi="Verdana" w:cs="Arial"/>
        </w:rPr>
      </w:pPr>
      <w:r w:rsidRPr="00AD3BA4">
        <w:rPr>
          <w:rFonts w:ascii="Verdana" w:hAnsi="Verdana" w:cs="Arial"/>
        </w:rPr>
        <w:lastRenderedPageBreak/>
        <w:t xml:space="preserve">Når en borger, der har betydelig nedsat funktionsevne, indgår i et varigt forløb, og borgeren har valgt privat leverandør til </w:t>
      </w:r>
      <w:r w:rsidRPr="00AD3BA4">
        <w:rPr>
          <w:rFonts w:ascii="Verdana" w:hAnsi="Verdana" w:cs="Arial"/>
          <w:b/>
        </w:rPr>
        <w:t>pleje</w:t>
      </w:r>
      <w:r w:rsidRPr="00AD3BA4">
        <w:rPr>
          <w:rFonts w:ascii="Verdana" w:hAnsi="Verdana" w:cs="Arial"/>
        </w:rPr>
        <w:t xml:space="preserve"> (og evt. også til praktisk hjælp), forventes det, at den private leverandør varetager rollen som forløbsansvarlig for borgeren. </w:t>
      </w:r>
    </w:p>
    <w:p w:rsidR="00401F3B" w:rsidRDefault="00401F3B" w:rsidP="00401F3B">
      <w:pPr>
        <w:pStyle w:val="Listeafsnit"/>
        <w:numPr>
          <w:ilvl w:val="0"/>
          <w:numId w:val="41"/>
        </w:numPr>
        <w:spacing w:line="300" w:lineRule="exact"/>
        <w:rPr>
          <w:rFonts w:ascii="Verdana" w:hAnsi="Verdana" w:cs="Arial"/>
        </w:rPr>
      </w:pPr>
      <w:r w:rsidRPr="002F5790">
        <w:rPr>
          <w:rFonts w:ascii="Verdana" w:hAnsi="Verdana" w:cs="Arial"/>
        </w:rPr>
        <w:t xml:space="preserve">Rollen som forløbsansvarlig skal varetages af en social- og sundhedsassistent. Der knytter sig en række opgaver til rollen som forløbsansvarlig i et varigt forløb, hvor borger har betydelig nedsat funktionsevne. </w:t>
      </w:r>
    </w:p>
    <w:p w:rsidR="00401F3B" w:rsidRPr="002F5790" w:rsidRDefault="00401F3B" w:rsidP="00401F3B">
      <w:pPr>
        <w:pStyle w:val="Listeafsnit"/>
        <w:spacing w:line="300" w:lineRule="exact"/>
        <w:rPr>
          <w:rFonts w:ascii="Verdana" w:hAnsi="Verdana" w:cs="Arial"/>
        </w:rPr>
      </w:pPr>
    </w:p>
    <w:p w:rsidR="00401F3B" w:rsidRPr="00AD3BA4" w:rsidRDefault="00401F3B" w:rsidP="00401F3B">
      <w:pPr>
        <w:spacing w:line="300" w:lineRule="exact"/>
        <w:rPr>
          <w:rFonts w:ascii="Verdana" w:hAnsi="Verdana" w:cs="Arial"/>
        </w:rPr>
      </w:pPr>
      <w:r w:rsidRPr="00AD3BA4">
        <w:rPr>
          <w:rFonts w:ascii="Verdana" w:hAnsi="Verdana" w:cs="Arial"/>
        </w:rPr>
        <w:t>Hvis borgeren både modtager pleje og praktisk hjælp, men kun har valgt privat leverandør til varetagelse af den praktiske hjælp, er det den kommunale leverandør, der varetager rollen som forløbsansvarlig.</w:t>
      </w:r>
    </w:p>
    <w:p w:rsidR="00401F3B" w:rsidRPr="00AD3BA4" w:rsidRDefault="00401F3B" w:rsidP="00401F3B">
      <w:pPr>
        <w:spacing w:line="300" w:lineRule="exact"/>
        <w:rPr>
          <w:rFonts w:ascii="Verdana" w:hAnsi="Verdana" w:cs="Arial"/>
        </w:rPr>
      </w:pPr>
    </w:p>
    <w:p w:rsidR="00401F3B" w:rsidRPr="00AD3BA4" w:rsidRDefault="00401F3B" w:rsidP="00401F3B">
      <w:pPr>
        <w:spacing w:line="300" w:lineRule="exact"/>
        <w:rPr>
          <w:rFonts w:ascii="Verdana" w:hAnsi="Verdana" w:cs="Arial"/>
          <w:i/>
        </w:rPr>
      </w:pPr>
      <w:r w:rsidRPr="00AD3BA4">
        <w:rPr>
          <w:rFonts w:ascii="Verdana" w:hAnsi="Verdana" w:cs="Arial"/>
          <w:i/>
        </w:rPr>
        <w:t>Opfølgning i varigt forløb – hvor borgeren har betydelig nedsat funktionsevne</w:t>
      </w:r>
    </w:p>
    <w:p w:rsidR="00401F3B" w:rsidRPr="00AD3BA4" w:rsidRDefault="00401F3B" w:rsidP="00401F3B">
      <w:pPr>
        <w:pStyle w:val="Listeafsnit"/>
        <w:numPr>
          <w:ilvl w:val="0"/>
          <w:numId w:val="41"/>
        </w:numPr>
        <w:spacing w:line="300" w:lineRule="exact"/>
        <w:rPr>
          <w:rFonts w:ascii="Verdana" w:hAnsi="Verdana" w:cs="Arial"/>
        </w:rPr>
      </w:pPr>
      <w:r w:rsidRPr="00AD3BA4">
        <w:rPr>
          <w:rFonts w:ascii="Verdana" w:hAnsi="Verdana" w:cs="Arial"/>
        </w:rPr>
        <w:t xml:space="preserve">Når en borger er i et varigt forløb – og borger har </w:t>
      </w:r>
      <w:r w:rsidRPr="00AD3BA4">
        <w:rPr>
          <w:rFonts w:ascii="Verdana" w:hAnsi="Verdana" w:cs="Arial"/>
          <w:i/>
        </w:rPr>
        <w:t>betydelig nedsat funktionsevne</w:t>
      </w:r>
      <w:r w:rsidRPr="00AD3BA4">
        <w:rPr>
          <w:rFonts w:ascii="Verdana" w:hAnsi="Verdana" w:cs="Arial"/>
        </w:rPr>
        <w:t xml:space="preserve"> – forventes det, at den private leverandør, foretager en opfølgning på borgerens forløb minimum hver 26. uge ved at afholde en borgerkonference</w:t>
      </w:r>
      <w:r>
        <w:rPr>
          <w:rFonts w:ascii="Verdana" w:hAnsi="Verdana" w:cs="Arial"/>
        </w:rPr>
        <w:t xml:space="preserve"> - Opfølgningssamtale</w:t>
      </w:r>
      <w:r w:rsidRPr="00AD3BA4">
        <w:rPr>
          <w:rFonts w:ascii="Verdana" w:hAnsi="Verdana" w:cs="Arial"/>
        </w:rPr>
        <w:t>. Borgerens forløbsansvarlig er ansvarlig for planlægningen og afholdelsen af borgerkonferencen.</w:t>
      </w:r>
    </w:p>
    <w:p w:rsidR="00401F3B" w:rsidRPr="00AD3BA4" w:rsidRDefault="00401F3B" w:rsidP="00401F3B">
      <w:pPr>
        <w:pStyle w:val="Listeafsnit"/>
        <w:spacing w:line="300" w:lineRule="exact"/>
        <w:rPr>
          <w:rFonts w:ascii="Verdana" w:hAnsi="Verdana" w:cs="Arial"/>
        </w:rPr>
      </w:pPr>
    </w:p>
    <w:p w:rsidR="00401F3B" w:rsidRPr="00AD3BA4" w:rsidRDefault="00401F3B" w:rsidP="00401F3B">
      <w:pPr>
        <w:pStyle w:val="Listeafsnit"/>
        <w:numPr>
          <w:ilvl w:val="1"/>
          <w:numId w:val="41"/>
        </w:numPr>
        <w:spacing w:line="300" w:lineRule="exact"/>
        <w:rPr>
          <w:rFonts w:ascii="Verdana" w:hAnsi="Verdana" w:cs="Arial"/>
        </w:rPr>
      </w:pPr>
      <w:r w:rsidRPr="00AD3BA4">
        <w:rPr>
          <w:rFonts w:ascii="Verdana" w:hAnsi="Verdana" w:cs="Arial"/>
        </w:rPr>
        <w:t xml:space="preserve">Hvis borgeren både modtager pleje og praktisk hjælp, og har valgt privat leverandør til varetagelse af </w:t>
      </w:r>
      <w:r w:rsidRPr="00AD3BA4">
        <w:rPr>
          <w:rFonts w:ascii="Verdana" w:hAnsi="Verdana" w:cs="Arial"/>
          <w:b/>
        </w:rPr>
        <w:t>plejen</w:t>
      </w:r>
      <w:r w:rsidRPr="00AD3BA4">
        <w:rPr>
          <w:rFonts w:ascii="Verdana" w:hAnsi="Verdana" w:cs="Arial"/>
        </w:rPr>
        <w:t xml:space="preserve"> (og evt. også til den praktiske hjælp), er det den private leverandør, der foretager opfølgningen på borgerens forløb.</w:t>
      </w:r>
    </w:p>
    <w:p w:rsidR="00401F3B" w:rsidRPr="00AD3BA4" w:rsidRDefault="00401F3B" w:rsidP="00401F3B">
      <w:pPr>
        <w:pStyle w:val="Listeafsnit"/>
        <w:numPr>
          <w:ilvl w:val="1"/>
          <w:numId w:val="41"/>
        </w:numPr>
        <w:spacing w:line="300" w:lineRule="exact"/>
        <w:rPr>
          <w:rFonts w:ascii="Verdana" w:hAnsi="Verdana" w:cs="Arial"/>
        </w:rPr>
      </w:pPr>
      <w:r w:rsidRPr="00AD3BA4">
        <w:rPr>
          <w:rFonts w:ascii="Verdana" w:hAnsi="Verdana" w:cs="Arial"/>
        </w:rPr>
        <w:t xml:space="preserve">Hvis borgeren både modtager pleje og praktisk hjælp, men kun har valgt privat leverandør til varetagelse af den praktiske hjælp, er det den kommunale leverandør, der foretager opfølgningen på borgerens forløb – bl.a. med indhentelse af relevante oplysninger fra den private leverandør ift. varetagelse af den praktiske hjælp. </w:t>
      </w:r>
    </w:p>
    <w:p w:rsidR="00401F3B" w:rsidRPr="00AD3BA4" w:rsidRDefault="00401F3B" w:rsidP="00401F3B">
      <w:pPr>
        <w:pStyle w:val="Listeafsnit"/>
        <w:rPr>
          <w:rFonts w:ascii="Verdana" w:hAnsi="Verdana" w:cs="Arial"/>
        </w:rPr>
      </w:pPr>
    </w:p>
    <w:p w:rsidR="00401F3B" w:rsidRPr="00AD3BA4" w:rsidRDefault="00401F3B" w:rsidP="00401F3B">
      <w:pPr>
        <w:pStyle w:val="Listeafsnit"/>
        <w:spacing w:line="300" w:lineRule="exact"/>
        <w:rPr>
          <w:rFonts w:ascii="Verdana" w:hAnsi="Verdana" w:cs="Arial"/>
        </w:rPr>
      </w:pPr>
    </w:p>
    <w:p w:rsidR="00401F3B" w:rsidRPr="00AD3BA4" w:rsidRDefault="00401F3B" w:rsidP="00401F3B">
      <w:pPr>
        <w:spacing w:line="300" w:lineRule="exact"/>
        <w:rPr>
          <w:rFonts w:ascii="Verdana" w:hAnsi="Verdana" w:cs="Arial"/>
          <w:i/>
        </w:rPr>
      </w:pPr>
      <w:r w:rsidRPr="00AD3BA4">
        <w:rPr>
          <w:rFonts w:ascii="Verdana" w:hAnsi="Verdana" w:cs="Arial"/>
          <w:i/>
        </w:rPr>
        <w:t>Opfølgning i et varigt forløb – hvor borger har moderat nedsat funktionsevne</w:t>
      </w:r>
    </w:p>
    <w:p w:rsidR="00401F3B" w:rsidRDefault="00401F3B" w:rsidP="00401F3B">
      <w:pPr>
        <w:pStyle w:val="Listeafsnit"/>
        <w:numPr>
          <w:ilvl w:val="0"/>
          <w:numId w:val="41"/>
        </w:numPr>
        <w:spacing w:line="300" w:lineRule="exact"/>
        <w:rPr>
          <w:rFonts w:ascii="Verdana" w:hAnsi="Verdana" w:cs="Arial"/>
        </w:rPr>
      </w:pPr>
      <w:r w:rsidRPr="00540846">
        <w:rPr>
          <w:rFonts w:ascii="Verdana" w:hAnsi="Verdana" w:cs="Arial"/>
        </w:rPr>
        <w:t xml:space="preserve">Når en borger er i et varigt forløb – og har </w:t>
      </w:r>
      <w:r w:rsidRPr="00540846">
        <w:rPr>
          <w:rFonts w:ascii="Verdana" w:hAnsi="Verdana" w:cs="Arial"/>
          <w:i/>
        </w:rPr>
        <w:t>moderat nedsat funktionsevne</w:t>
      </w:r>
      <w:r w:rsidRPr="00540846">
        <w:rPr>
          <w:rFonts w:ascii="Verdana" w:hAnsi="Verdana" w:cs="Arial"/>
        </w:rPr>
        <w:t xml:space="preserve"> – forventes det, at den private leverandør, foretager en opfølgning på borgerens forløb minimum hver 52. uge ved at afholde en borgerkonference. </w:t>
      </w:r>
    </w:p>
    <w:p w:rsidR="00401F3B" w:rsidRPr="00540846" w:rsidRDefault="00401F3B" w:rsidP="00401F3B">
      <w:pPr>
        <w:pStyle w:val="Listeafsnit"/>
        <w:spacing w:line="300" w:lineRule="exact"/>
        <w:rPr>
          <w:rFonts w:ascii="Verdana" w:hAnsi="Verdana" w:cs="Arial"/>
        </w:rPr>
      </w:pPr>
    </w:p>
    <w:p w:rsidR="00401F3B" w:rsidRPr="00AD3BA4" w:rsidRDefault="00401F3B" w:rsidP="00401F3B">
      <w:pPr>
        <w:pStyle w:val="Listeafsnit"/>
        <w:numPr>
          <w:ilvl w:val="1"/>
          <w:numId w:val="41"/>
        </w:numPr>
        <w:spacing w:line="300" w:lineRule="exact"/>
        <w:rPr>
          <w:rFonts w:ascii="Verdana" w:hAnsi="Verdana" w:cs="Arial"/>
        </w:rPr>
      </w:pPr>
      <w:r w:rsidRPr="00AD3BA4">
        <w:rPr>
          <w:rFonts w:ascii="Verdana" w:hAnsi="Verdana" w:cs="Arial"/>
        </w:rPr>
        <w:t xml:space="preserve">Hvis borgeren både modtager pleje og praktisk hjælp, men kun har valgt privat leverandør til varetagelse af den praktiske hjælp, er det den kommunale leverandør, der foretager opfølgningen på borgerens forløb – bl.a. med indhentelse af relevante oplysninger fra den private leverandør ift. varetagelse af den praktiske hjælp. </w:t>
      </w:r>
    </w:p>
    <w:p w:rsidR="00401F3B" w:rsidRPr="00AD3BA4" w:rsidRDefault="00401F3B" w:rsidP="00401F3B">
      <w:pPr>
        <w:pStyle w:val="Listeafsnit"/>
        <w:numPr>
          <w:ilvl w:val="1"/>
          <w:numId w:val="41"/>
        </w:numPr>
        <w:spacing w:line="300" w:lineRule="exact"/>
        <w:rPr>
          <w:rFonts w:ascii="Verdana" w:hAnsi="Verdana" w:cs="Arial"/>
        </w:rPr>
      </w:pPr>
      <w:r w:rsidRPr="00AD3BA4">
        <w:rPr>
          <w:rFonts w:ascii="Verdana" w:hAnsi="Verdana" w:cs="Arial"/>
        </w:rPr>
        <w:t xml:space="preserve">Hvis borgerne både modtager pleje og praktisk hjælp, og har valgt privat leverandør til varetagelse af </w:t>
      </w:r>
      <w:r w:rsidRPr="00AD3BA4">
        <w:rPr>
          <w:rFonts w:ascii="Verdana" w:hAnsi="Verdana" w:cs="Arial"/>
          <w:b/>
        </w:rPr>
        <w:t>plejen</w:t>
      </w:r>
      <w:r w:rsidRPr="00AD3BA4">
        <w:rPr>
          <w:rFonts w:ascii="Verdana" w:hAnsi="Verdana" w:cs="Arial"/>
        </w:rPr>
        <w:t xml:space="preserve"> (og evt. også til den praktiske hjælp), er det den private leverandør, der foretager opfølgningen på borgerens forløb.</w:t>
      </w:r>
    </w:p>
    <w:p w:rsidR="00401F3B" w:rsidRPr="00AD3BA4" w:rsidRDefault="00401F3B" w:rsidP="00401F3B">
      <w:pPr>
        <w:pStyle w:val="Listeafsnit"/>
        <w:numPr>
          <w:ilvl w:val="1"/>
          <w:numId w:val="41"/>
        </w:numPr>
        <w:spacing w:line="300" w:lineRule="exact"/>
        <w:rPr>
          <w:rFonts w:ascii="Verdana" w:hAnsi="Verdana" w:cs="Arial"/>
        </w:rPr>
      </w:pPr>
      <w:r w:rsidRPr="00AD3BA4">
        <w:rPr>
          <w:rFonts w:ascii="Verdana" w:hAnsi="Verdana" w:cs="Arial"/>
        </w:rPr>
        <w:lastRenderedPageBreak/>
        <w:t xml:space="preserve">Hvis borgeren </w:t>
      </w:r>
      <w:r w:rsidRPr="00AD3BA4">
        <w:rPr>
          <w:rFonts w:ascii="Verdana" w:hAnsi="Verdana" w:cs="Arial"/>
          <w:u w:val="single"/>
        </w:rPr>
        <w:t>kun</w:t>
      </w:r>
      <w:r w:rsidRPr="00AD3BA4">
        <w:rPr>
          <w:rFonts w:ascii="Verdana" w:hAnsi="Verdana" w:cs="Arial"/>
        </w:rPr>
        <w:t xml:space="preserve"> modtager praktisk hjælp, og har valgt privat leverandør til varetagelse af hjælpen, er det den private leverandør, der foretager opfølgning på borgerens forløb.</w:t>
      </w:r>
    </w:p>
    <w:p w:rsidR="00401F3B" w:rsidRPr="00AD3BA4" w:rsidRDefault="00401F3B" w:rsidP="00401F3B">
      <w:pPr>
        <w:pStyle w:val="Listeafsnit"/>
        <w:spacing w:line="300" w:lineRule="exact"/>
        <w:rPr>
          <w:rFonts w:ascii="Verdana" w:hAnsi="Verdana" w:cs="Arial"/>
        </w:rPr>
      </w:pPr>
    </w:p>
    <w:p w:rsidR="00401F3B" w:rsidRPr="00AD3BA4" w:rsidRDefault="00401F3B" w:rsidP="00401F3B">
      <w:pPr>
        <w:spacing w:line="300" w:lineRule="exact"/>
        <w:rPr>
          <w:rFonts w:ascii="Verdana" w:hAnsi="Verdana" w:cs="Arial"/>
          <w:i/>
        </w:rPr>
      </w:pPr>
      <w:r w:rsidRPr="00AD3BA4">
        <w:rPr>
          <w:rFonts w:ascii="Verdana" w:hAnsi="Verdana" w:cs="Arial"/>
          <w:i/>
        </w:rPr>
        <w:t>Efterlevelse af forløbsmodellens systematik og arbejdsgangsbeskrivelser</w:t>
      </w:r>
    </w:p>
    <w:p w:rsidR="00401F3B" w:rsidRPr="00AD3BA4" w:rsidRDefault="00401F3B" w:rsidP="00401F3B">
      <w:pPr>
        <w:pStyle w:val="Listeafsnit"/>
        <w:numPr>
          <w:ilvl w:val="0"/>
          <w:numId w:val="41"/>
        </w:numPr>
        <w:spacing w:line="300" w:lineRule="exact"/>
        <w:rPr>
          <w:rFonts w:ascii="Verdana" w:hAnsi="Verdana" w:cs="Arial"/>
        </w:rPr>
      </w:pPr>
      <w:r w:rsidRPr="00AD3BA4">
        <w:rPr>
          <w:rFonts w:ascii="Verdana" w:hAnsi="Verdana" w:cs="Arial"/>
        </w:rPr>
        <w:t xml:space="preserve">Det forventes, at leverandøren lever op til de til enhver tid gældende arbejdsgangsbeskrivelser, der følger af Sundhed og Omsorgs </w:t>
      </w:r>
      <w:r>
        <w:rPr>
          <w:rFonts w:ascii="Verdana" w:hAnsi="Verdana" w:cs="Arial"/>
        </w:rPr>
        <w:t>F</w:t>
      </w:r>
      <w:r w:rsidRPr="00AD3BA4">
        <w:rPr>
          <w:rFonts w:ascii="Verdana" w:hAnsi="Verdana" w:cs="Arial"/>
        </w:rPr>
        <w:t xml:space="preserve">orløbsmodel. MSO </w:t>
      </w:r>
      <w:r>
        <w:rPr>
          <w:rFonts w:ascii="Verdana" w:hAnsi="Verdana" w:cs="Arial"/>
        </w:rPr>
        <w:t>opdaterer</w:t>
      </w:r>
      <w:r w:rsidRPr="00AD3BA4">
        <w:rPr>
          <w:rFonts w:ascii="Verdana" w:hAnsi="Verdana" w:cs="Arial"/>
        </w:rPr>
        <w:t xml:space="preserve"> løbende </w:t>
      </w:r>
      <w:r>
        <w:rPr>
          <w:rFonts w:ascii="Verdana" w:hAnsi="Verdana" w:cs="Arial"/>
        </w:rPr>
        <w:t xml:space="preserve">opgave- og </w:t>
      </w:r>
      <w:r w:rsidRPr="00AD3BA4">
        <w:rPr>
          <w:rFonts w:ascii="Verdana" w:hAnsi="Verdana" w:cs="Arial"/>
        </w:rPr>
        <w:t>arbejdsgangsbeskrivelser</w:t>
      </w:r>
      <w:r>
        <w:rPr>
          <w:rFonts w:ascii="Verdana" w:hAnsi="Verdana" w:cs="Arial"/>
        </w:rPr>
        <w:t>ne</w:t>
      </w:r>
      <w:r w:rsidRPr="00AD3BA4">
        <w:rPr>
          <w:rFonts w:ascii="Verdana" w:hAnsi="Verdana" w:cs="Arial"/>
        </w:rPr>
        <w:t xml:space="preserve">. </w:t>
      </w:r>
      <w:proofErr w:type="gramStart"/>
      <w:r w:rsidRPr="00AD3BA4">
        <w:rPr>
          <w:rFonts w:ascii="Verdana" w:hAnsi="Verdana" w:cs="Arial"/>
        </w:rPr>
        <w:t>Endvidere</w:t>
      </w:r>
      <w:proofErr w:type="gramEnd"/>
      <w:r w:rsidRPr="00AD3BA4">
        <w:rPr>
          <w:rFonts w:ascii="Verdana" w:hAnsi="Verdana" w:cs="Arial"/>
        </w:rPr>
        <w:t xml:space="preserve"> udarbejdes løbende informationsmaterialer om </w:t>
      </w:r>
      <w:r>
        <w:rPr>
          <w:rFonts w:ascii="Verdana" w:hAnsi="Verdana" w:cs="Arial"/>
        </w:rPr>
        <w:t>F</w:t>
      </w:r>
      <w:r w:rsidRPr="00AD3BA4">
        <w:rPr>
          <w:rFonts w:ascii="Verdana" w:hAnsi="Verdana" w:cs="Arial"/>
        </w:rPr>
        <w:t xml:space="preserve">orløbsmodellen. Opdaterede </w:t>
      </w:r>
      <w:r>
        <w:rPr>
          <w:rFonts w:ascii="Verdana" w:hAnsi="Verdana" w:cs="Arial"/>
        </w:rPr>
        <w:t xml:space="preserve">opgave- og </w:t>
      </w:r>
      <w:r w:rsidRPr="00AD3BA4">
        <w:rPr>
          <w:rFonts w:ascii="Verdana" w:hAnsi="Verdana" w:cs="Arial"/>
        </w:rPr>
        <w:t xml:space="preserve">arbejdsgangsbeskrivelser og informationsmaterialer om </w:t>
      </w:r>
      <w:r>
        <w:rPr>
          <w:rFonts w:ascii="Verdana" w:hAnsi="Verdana" w:cs="Arial"/>
        </w:rPr>
        <w:t>F</w:t>
      </w:r>
      <w:r w:rsidRPr="00AD3BA4">
        <w:rPr>
          <w:rFonts w:ascii="Verdana" w:hAnsi="Verdana" w:cs="Arial"/>
        </w:rPr>
        <w:t xml:space="preserve">orløbsmodellen kan findes på </w:t>
      </w:r>
      <w:r>
        <w:rPr>
          <w:rFonts w:ascii="Verdana" w:hAnsi="Verdana" w:cs="Arial"/>
        </w:rPr>
        <w:t xml:space="preserve">Aarhus </w:t>
      </w:r>
      <w:proofErr w:type="spellStart"/>
      <w:r>
        <w:rPr>
          <w:rFonts w:ascii="Verdana" w:hAnsi="Verdana" w:cs="Arial"/>
        </w:rPr>
        <w:t>Intra</w:t>
      </w:r>
      <w:proofErr w:type="spellEnd"/>
      <w:r w:rsidRPr="00AD3BA4">
        <w:rPr>
          <w:rFonts w:ascii="Verdana" w:hAnsi="Verdana" w:cs="Arial"/>
        </w:rPr>
        <w:t>, som Leverandøren skal holde sig orienteret i.</w:t>
      </w:r>
    </w:p>
    <w:p w:rsidR="002769BD" w:rsidRPr="00AD3BA4" w:rsidRDefault="002769BD" w:rsidP="002769BD">
      <w:pPr>
        <w:spacing w:line="300" w:lineRule="exact"/>
        <w:rPr>
          <w:rFonts w:ascii="Verdana" w:hAnsi="Verdana" w:cs="Arial"/>
        </w:rPr>
      </w:pPr>
    </w:p>
    <w:p w:rsidR="00142497" w:rsidRPr="00AD3BA4" w:rsidRDefault="00C137D1" w:rsidP="00442369">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30" w:name="_Toc395522147"/>
      <w:bookmarkStart w:id="31" w:name="_Toc504120685"/>
      <w:r w:rsidRPr="00AD3BA4">
        <w:rPr>
          <w:rFonts w:ascii="Verdana" w:hAnsi="Verdana" w:cs="Arial"/>
        </w:rPr>
        <w:t>Overdrage</w:t>
      </w:r>
      <w:r w:rsidR="00FE39D7" w:rsidRPr="00AD3BA4">
        <w:rPr>
          <w:rFonts w:ascii="Verdana" w:hAnsi="Verdana" w:cs="Arial"/>
        </w:rPr>
        <w:t>t</w:t>
      </w:r>
      <w:r w:rsidR="00142497" w:rsidRPr="00AD3BA4">
        <w:rPr>
          <w:rFonts w:ascii="Verdana" w:hAnsi="Verdana" w:cs="Arial"/>
        </w:rPr>
        <w:t xml:space="preserve"> sygeplejefaglige indsatser</w:t>
      </w:r>
      <w:bookmarkEnd w:id="30"/>
      <w:r w:rsidR="00D11544" w:rsidRPr="00AD3BA4">
        <w:rPr>
          <w:rFonts w:ascii="Verdana" w:hAnsi="Verdana" w:cs="Arial"/>
        </w:rPr>
        <w:t xml:space="preserve"> i </w:t>
      </w:r>
      <w:proofErr w:type="spellStart"/>
      <w:r w:rsidR="00D11544" w:rsidRPr="00AD3BA4">
        <w:rPr>
          <w:rFonts w:ascii="Verdana" w:hAnsi="Verdana" w:cs="Arial"/>
        </w:rPr>
        <w:t>hht</w:t>
      </w:r>
      <w:proofErr w:type="spellEnd"/>
      <w:r w:rsidR="00D11544" w:rsidRPr="00AD3BA4">
        <w:rPr>
          <w:rFonts w:ascii="Verdana" w:hAnsi="Verdana" w:cs="Arial"/>
        </w:rPr>
        <w:t>. instruks for borgersikker sygepleje</w:t>
      </w:r>
      <w:bookmarkEnd w:id="31"/>
    </w:p>
    <w:p w:rsidR="00142497" w:rsidRPr="00AD3BA4" w:rsidRDefault="00D83010" w:rsidP="00442369">
      <w:pPr>
        <w:spacing w:after="120" w:line="300" w:lineRule="exact"/>
        <w:ind w:right="773"/>
        <w:rPr>
          <w:rFonts w:ascii="Verdana" w:hAnsi="Verdana" w:cs="Arial"/>
        </w:rPr>
      </w:pPr>
      <w:r w:rsidRPr="00AD3BA4">
        <w:rPr>
          <w:rFonts w:ascii="Verdana" w:hAnsi="Verdana" w:cs="Arial"/>
        </w:rPr>
        <w:t>MSO</w:t>
      </w:r>
      <w:r w:rsidR="00142497" w:rsidRPr="00AD3BA4">
        <w:rPr>
          <w:rFonts w:ascii="Verdana" w:hAnsi="Verdana" w:cs="Arial"/>
        </w:rPr>
        <w:t xml:space="preserve"> </w:t>
      </w:r>
      <w:r w:rsidR="00C137D1" w:rsidRPr="00AD3BA4">
        <w:rPr>
          <w:rFonts w:ascii="Verdana" w:hAnsi="Verdana" w:cs="Arial"/>
        </w:rPr>
        <w:t>overdrager</w:t>
      </w:r>
      <w:r w:rsidR="00142497" w:rsidRPr="00AD3BA4">
        <w:rPr>
          <w:rFonts w:ascii="Verdana" w:hAnsi="Verdana" w:cs="Arial"/>
        </w:rPr>
        <w:t xml:space="preserve"> sygeplejefaglige indsatser til private leverandører af pleje og praktisk hjælp på samme måde som til den kommunale leverandør af selvsamme.</w:t>
      </w:r>
      <w:r w:rsidR="00A435A8" w:rsidRPr="00AD3BA4">
        <w:rPr>
          <w:rFonts w:ascii="Verdana" w:hAnsi="Verdana" w:cs="Arial"/>
        </w:rPr>
        <w:t xml:space="preserve"> </w:t>
      </w:r>
    </w:p>
    <w:p w:rsidR="00D11544" w:rsidRPr="00AD3BA4" w:rsidRDefault="00142497" w:rsidP="00D11544">
      <w:pPr>
        <w:spacing w:after="120" w:line="300" w:lineRule="exact"/>
        <w:ind w:right="773"/>
        <w:rPr>
          <w:rFonts w:ascii="Verdana" w:hAnsi="Verdana" w:cs="Arial"/>
        </w:rPr>
      </w:pPr>
      <w:r w:rsidRPr="00AD3BA4">
        <w:rPr>
          <w:rFonts w:ascii="Verdana" w:hAnsi="Verdana" w:cs="Arial"/>
        </w:rPr>
        <w:t xml:space="preserve">Arbejdsgangen er, at </w:t>
      </w:r>
      <w:r w:rsidR="009F2498" w:rsidRPr="00AD3BA4">
        <w:rPr>
          <w:rFonts w:ascii="Verdana" w:hAnsi="Verdana" w:cs="Arial"/>
        </w:rPr>
        <w:t xml:space="preserve">den kommunale </w:t>
      </w:r>
      <w:r w:rsidRPr="00AD3BA4">
        <w:rPr>
          <w:rFonts w:ascii="Verdana" w:hAnsi="Verdana" w:cs="Arial"/>
        </w:rPr>
        <w:t xml:space="preserve">sygeplejerske i sundhedsenheden, på baggrund af en udredning, vurderer borgerens behov for sygeplejefaglige indsatser. Hvis borgeren eller dennes pårørende kan oplæres </w:t>
      </w:r>
      <w:r w:rsidR="002046CC" w:rsidRPr="00AD3BA4">
        <w:rPr>
          <w:rFonts w:ascii="Verdana" w:hAnsi="Verdana" w:cs="Arial"/>
        </w:rPr>
        <w:t>i at varetage opgaven</w:t>
      </w:r>
      <w:r w:rsidRPr="00AD3BA4">
        <w:rPr>
          <w:rFonts w:ascii="Verdana" w:hAnsi="Verdana" w:cs="Arial"/>
        </w:rPr>
        <w:t xml:space="preserve">, er den kommunale sundhedsenhed ansvarlig for oplæring. </w:t>
      </w:r>
      <w:r w:rsidR="00D11544" w:rsidRPr="00AD3BA4">
        <w:rPr>
          <w:rFonts w:ascii="Verdana" w:hAnsi="Verdana" w:cs="Arial"/>
        </w:rPr>
        <w:t xml:space="preserve">Det er til en hver tid sygeplejersken i sundhedsenheden, som træffer beslutning om at en sygeplejeindsats kan overdrages (og til hvilken faggruppe), fører tilsyn med indsatsen og beslutter om den skal ændres eller afsluttes. </w:t>
      </w:r>
    </w:p>
    <w:p w:rsidR="00142497" w:rsidRPr="00AD3BA4" w:rsidRDefault="00142497" w:rsidP="00D11544">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hAnsi="Verdana"/>
          <w:szCs w:val="20"/>
        </w:rPr>
      </w:pPr>
      <w:r w:rsidRPr="00AD3BA4">
        <w:rPr>
          <w:rFonts w:ascii="Verdana" w:hAnsi="Verdana"/>
          <w:szCs w:val="20"/>
        </w:rPr>
        <w:t xml:space="preserve">Krav til </w:t>
      </w:r>
      <w:r w:rsidR="00C137D1" w:rsidRPr="00AD3BA4">
        <w:rPr>
          <w:rFonts w:ascii="Verdana" w:hAnsi="Verdana"/>
          <w:szCs w:val="20"/>
        </w:rPr>
        <w:t>Overdrage</w:t>
      </w:r>
      <w:r w:rsidR="00FE39D7" w:rsidRPr="00AD3BA4">
        <w:rPr>
          <w:rFonts w:ascii="Verdana" w:hAnsi="Verdana"/>
          <w:szCs w:val="20"/>
        </w:rPr>
        <w:t>t</w:t>
      </w:r>
      <w:r w:rsidRPr="00AD3BA4">
        <w:rPr>
          <w:rFonts w:ascii="Verdana" w:hAnsi="Verdana"/>
          <w:szCs w:val="20"/>
        </w:rPr>
        <w:t xml:space="preserve"> sygeplejefaglige indsatser</w:t>
      </w:r>
    </w:p>
    <w:p w:rsidR="003F6452" w:rsidRPr="00AD3BA4" w:rsidRDefault="003F6452" w:rsidP="003F6452">
      <w:pPr>
        <w:rPr>
          <w:rFonts w:ascii="Verdana" w:hAnsi="Verdana" w:cs="Arial"/>
        </w:rPr>
      </w:pPr>
    </w:p>
    <w:p w:rsidR="003F6452" w:rsidRPr="00AD3BA4" w:rsidRDefault="00A435A8" w:rsidP="00442369">
      <w:pPr>
        <w:spacing w:after="120" w:line="300" w:lineRule="exact"/>
        <w:ind w:right="773"/>
        <w:rPr>
          <w:rFonts w:ascii="Verdana" w:hAnsi="Verdana" w:cs="Arial"/>
        </w:rPr>
      </w:pPr>
      <w:r w:rsidRPr="00AD3BA4">
        <w:rPr>
          <w:rFonts w:ascii="Verdana" w:hAnsi="Verdana" w:cs="Arial"/>
        </w:rPr>
        <w:t xml:space="preserve">Det bærende princip er, at </w:t>
      </w:r>
      <w:r w:rsidR="003F6452" w:rsidRPr="00AD3BA4">
        <w:rPr>
          <w:rFonts w:ascii="Verdana" w:hAnsi="Verdana" w:cs="Arial"/>
        </w:rPr>
        <w:t>det til en hver tid er sygeplejersken i sundhedsenheden, som træffer beslutning om</w:t>
      </w:r>
      <w:r w:rsidR="004562AA" w:rsidRPr="00AD3BA4">
        <w:rPr>
          <w:rFonts w:ascii="Verdana" w:hAnsi="Verdana" w:cs="Arial"/>
        </w:rPr>
        <w:t>,</w:t>
      </w:r>
      <w:r w:rsidR="003F6452" w:rsidRPr="00AD3BA4">
        <w:rPr>
          <w:rFonts w:ascii="Verdana" w:hAnsi="Verdana" w:cs="Arial"/>
        </w:rPr>
        <w:t xml:space="preserve"> at en sygeplejeindsats kan </w:t>
      </w:r>
      <w:r w:rsidR="00D11544" w:rsidRPr="00AD3BA4">
        <w:rPr>
          <w:rFonts w:ascii="Verdana" w:hAnsi="Verdana" w:cs="Arial"/>
        </w:rPr>
        <w:t>overdrages</w:t>
      </w:r>
      <w:r w:rsidR="003F6452" w:rsidRPr="00AD3BA4">
        <w:rPr>
          <w:rFonts w:ascii="Verdana" w:hAnsi="Verdana" w:cs="Arial"/>
        </w:rPr>
        <w:t>, fører tilsyn med indsatsen og beslutter om den skal ændres eller afsluttes. L</w:t>
      </w:r>
      <w:r w:rsidRPr="00AD3BA4">
        <w:rPr>
          <w:rFonts w:ascii="Verdana" w:hAnsi="Verdana" w:cs="Arial"/>
        </w:rPr>
        <w:t xml:space="preserve">everandørerne skal levere de indsatser, den kommunale hjemmesygepleje vurderer det relevant at </w:t>
      </w:r>
      <w:r w:rsidR="00C137D1" w:rsidRPr="00AD3BA4">
        <w:rPr>
          <w:rFonts w:ascii="Verdana" w:hAnsi="Verdana" w:cs="Arial"/>
        </w:rPr>
        <w:t>overdrage</w:t>
      </w:r>
      <w:r w:rsidR="003F6452" w:rsidRPr="00AD3BA4">
        <w:rPr>
          <w:rFonts w:ascii="Verdana" w:hAnsi="Verdana" w:cs="Arial"/>
        </w:rPr>
        <w:t xml:space="preserve"> og følge den plan</w:t>
      </w:r>
      <w:r w:rsidR="00C707B5" w:rsidRPr="00AD3BA4">
        <w:rPr>
          <w:rFonts w:ascii="Verdana" w:hAnsi="Verdana" w:cs="Arial"/>
        </w:rPr>
        <w:t>,</w:t>
      </w:r>
      <w:r w:rsidR="003F6452" w:rsidRPr="00AD3BA4">
        <w:rPr>
          <w:rFonts w:ascii="Verdana" w:hAnsi="Verdana" w:cs="Arial"/>
        </w:rPr>
        <w:t xml:space="preserve"> den kommunale sygeplejerske har lagt</w:t>
      </w:r>
      <w:r w:rsidR="00D11544" w:rsidRPr="00AD3BA4">
        <w:rPr>
          <w:rFonts w:ascii="Verdana" w:hAnsi="Verdana" w:cs="Arial"/>
        </w:rPr>
        <w:t xml:space="preserve"> sammen med borgeren</w:t>
      </w:r>
      <w:r w:rsidRPr="00AD3BA4">
        <w:rPr>
          <w:rFonts w:ascii="Verdana" w:hAnsi="Verdana" w:cs="Arial"/>
        </w:rPr>
        <w:t xml:space="preserve">. Det betyder også, at leverandøren skal opkvalificere </w:t>
      </w:r>
      <w:r w:rsidR="003F6452" w:rsidRPr="00AD3BA4">
        <w:rPr>
          <w:rFonts w:ascii="Verdana" w:hAnsi="Verdana" w:cs="Arial"/>
        </w:rPr>
        <w:t xml:space="preserve">sit </w:t>
      </w:r>
      <w:r w:rsidRPr="00AD3BA4">
        <w:rPr>
          <w:rFonts w:ascii="Verdana" w:hAnsi="Verdana" w:cs="Arial"/>
        </w:rPr>
        <w:t>personale til et fælles ”minimumsniveau”</w:t>
      </w:r>
      <w:r w:rsidR="003F6452" w:rsidRPr="00AD3BA4">
        <w:rPr>
          <w:rFonts w:ascii="Verdana" w:hAnsi="Verdana" w:cs="Arial"/>
        </w:rPr>
        <w:t xml:space="preserve">, herunder sikre at personalet har de rette kompetencer til at melde tilbage til den kommunale sygeplejerske. </w:t>
      </w:r>
    </w:p>
    <w:p w:rsidR="009E4A3D" w:rsidRPr="00AD3BA4" w:rsidRDefault="00D11544" w:rsidP="00D11544">
      <w:pPr>
        <w:spacing w:after="120" w:line="300" w:lineRule="exact"/>
        <w:ind w:right="773"/>
        <w:rPr>
          <w:rFonts w:ascii="Verdana" w:hAnsi="Verdana" w:cs="Arial"/>
        </w:rPr>
      </w:pPr>
      <w:r w:rsidRPr="00AD3BA4">
        <w:rPr>
          <w:rFonts w:ascii="Verdana" w:hAnsi="Verdana" w:cs="Arial"/>
        </w:rPr>
        <w:t>Leverandøren skal indgå i Aarhus Kommunes arbejdsgange ved</w:t>
      </w:r>
      <w:r w:rsidR="00FE39D7" w:rsidRPr="00AD3BA4">
        <w:rPr>
          <w:rFonts w:ascii="Verdana" w:hAnsi="Verdana" w:cs="Arial"/>
        </w:rPr>
        <w:t xml:space="preserve"> </w:t>
      </w:r>
      <w:r w:rsidRPr="00AD3BA4">
        <w:rPr>
          <w:rFonts w:ascii="Verdana" w:hAnsi="Verdana" w:cs="Arial"/>
        </w:rPr>
        <w:t xml:space="preserve">opgaveoverdragelse, herunder følge instruks for borgersikker sygepleje om personalets kompetence, </w:t>
      </w:r>
      <w:proofErr w:type="gramStart"/>
      <w:r w:rsidRPr="00AD3BA4">
        <w:rPr>
          <w:rFonts w:ascii="Verdana" w:hAnsi="Verdana" w:cs="Arial"/>
        </w:rPr>
        <w:t>ansvars og opgavefordeling</w:t>
      </w:r>
      <w:proofErr w:type="gramEnd"/>
      <w:r w:rsidR="0013291A" w:rsidRPr="00AD3BA4">
        <w:rPr>
          <w:rFonts w:ascii="Verdana" w:hAnsi="Verdana" w:cs="Arial"/>
        </w:rPr>
        <w:t>, jf. u</w:t>
      </w:r>
      <w:r w:rsidRPr="00AD3BA4">
        <w:rPr>
          <w:rFonts w:ascii="Verdana" w:hAnsi="Verdana" w:cs="Arial"/>
        </w:rPr>
        <w:t>nderbilag 1.</w:t>
      </w:r>
      <w:r w:rsidR="00735D25">
        <w:rPr>
          <w:rFonts w:ascii="Verdana" w:hAnsi="Verdana" w:cs="Arial"/>
        </w:rPr>
        <w:t>D</w:t>
      </w:r>
      <w:r w:rsidR="00E23C69" w:rsidRPr="00AD3BA4">
        <w:rPr>
          <w:rFonts w:ascii="Verdana" w:hAnsi="Verdana" w:cs="Arial"/>
        </w:rPr>
        <w:t>.</w:t>
      </w:r>
    </w:p>
    <w:p w:rsidR="00D11544" w:rsidRPr="00AD3BA4" w:rsidRDefault="00D11544" w:rsidP="00D11544">
      <w:pPr>
        <w:spacing w:after="120" w:line="300" w:lineRule="exact"/>
        <w:ind w:right="773"/>
        <w:rPr>
          <w:rFonts w:ascii="Verdana" w:hAnsi="Verdana" w:cs="Arial"/>
        </w:rPr>
      </w:pPr>
      <w:r w:rsidRPr="00AD3BA4">
        <w:rPr>
          <w:rFonts w:ascii="Verdana" w:hAnsi="Verdana" w:cs="Arial"/>
        </w:rPr>
        <w:t>Det er klart defineret, hvilke indsatser, der kan overdrages og til hvilke faggrupper. For at lette overdragelsen af sygeplejeindsatser i de enkelte borgerforløb, er der truffet beslutning om, at der er en række sygepleje indsatser som social- og sundhedshjælperne, skal have en generel kompetence til at levere</w:t>
      </w:r>
      <w:r w:rsidR="0013291A" w:rsidRPr="00AD3BA4">
        <w:rPr>
          <w:rFonts w:ascii="Verdana" w:hAnsi="Verdana" w:cs="Arial"/>
        </w:rPr>
        <w:t xml:space="preserve">, jf. </w:t>
      </w:r>
      <w:r w:rsidR="0055707F" w:rsidRPr="00AD3BA4">
        <w:rPr>
          <w:rFonts w:ascii="Verdana" w:hAnsi="Verdana" w:cs="Arial"/>
        </w:rPr>
        <w:t xml:space="preserve">instruks for borgersikker sygepleje </w:t>
      </w:r>
      <w:r w:rsidR="0013291A" w:rsidRPr="00AD3BA4">
        <w:rPr>
          <w:rFonts w:ascii="Verdana" w:hAnsi="Verdana" w:cs="Arial"/>
        </w:rPr>
        <w:t>u</w:t>
      </w:r>
      <w:r w:rsidRPr="00AD3BA4">
        <w:rPr>
          <w:rFonts w:ascii="Verdana" w:hAnsi="Verdana" w:cs="Arial"/>
        </w:rPr>
        <w:t>nderbilag 1.</w:t>
      </w:r>
      <w:r w:rsidR="00735D25">
        <w:rPr>
          <w:rFonts w:ascii="Verdana" w:hAnsi="Verdana" w:cs="Arial"/>
        </w:rPr>
        <w:t>D</w:t>
      </w:r>
      <w:r w:rsidR="0055707F" w:rsidRPr="00AD3BA4">
        <w:rPr>
          <w:rFonts w:ascii="Verdana" w:hAnsi="Verdana" w:cs="Arial"/>
        </w:rPr>
        <w:t>.</w:t>
      </w:r>
      <w:r w:rsidRPr="00AD3BA4">
        <w:rPr>
          <w:rFonts w:ascii="Verdana" w:hAnsi="Verdana" w:cs="Arial"/>
        </w:rPr>
        <w:t xml:space="preserve"> Det fremgår ligeledes af dette underbilag, </w:t>
      </w:r>
      <w:r w:rsidRPr="00AD3BA4">
        <w:rPr>
          <w:rFonts w:ascii="Verdana" w:hAnsi="Verdana" w:cs="Arial"/>
        </w:rPr>
        <w:lastRenderedPageBreak/>
        <w:t>hvilke kompetencer de enkelte faggrupper kan erhverve som henholdsvis borgerspecifikke kompetencer og generelle kompetencer.</w:t>
      </w:r>
    </w:p>
    <w:p w:rsidR="00D11544" w:rsidRPr="00AD3BA4" w:rsidRDefault="00D11544" w:rsidP="00D11544">
      <w:pPr>
        <w:spacing w:after="120" w:line="300" w:lineRule="exact"/>
        <w:ind w:right="773"/>
        <w:rPr>
          <w:rFonts w:ascii="Verdana" w:hAnsi="Verdana" w:cs="Arial"/>
        </w:rPr>
      </w:pPr>
      <w:r w:rsidRPr="00AD3BA4">
        <w:rPr>
          <w:rFonts w:ascii="Verdana" w:hAnsi="Verdana" w:cs="Arial"/>
        </w:rPr>
        <w:t xml:space="preserve">Leverandøren skal </w:t>
      </w:r>
      <w:r w:rsidR="007B24B0" w:rsidRPr="00AD3BA4">
        <w:rPr>
          <w:rFonts w:ascii="Verdana" w:hAnsi="Verdana" w:cs="Arial"/>
        </w:rPr>
        <w:t>fastsætte den overordnede ramme for ansvars- og kompetencefordeling blandt de faggrupper, der løser sygeplejeindsatser. Hertil hører den obligatoriske sygeplejefaglige kompetenceudvikling og niveau i fælles undervisningsmateriale for social- og sundhedshjælpere, ufaglærte og elever</w:t>
      </w:r>
      <w:r w:rsidRPr="00AD3BA4">
        <w:rPr>
          <w:rFonts w:ascii="Verdana" w:hAnsi="Verdana" w:cs="Arial"/>
        </w:rPr>
        <w:t xml:space="preserve"> jf. underbilag 1.</w:t>
      </w:r>
      <w:r w:rsidR="00735D25">
        <w:rPr>
          <w:rFonts w:ascii="Verdana" w:hAnsi="Verdana" w:cs="Arial"/>
        </w:rPr>
        <w:t>D</w:t>
      </w:r>
      <w:r w:rsidRPr="00AD3BA4">
        <w:rPr>
          <w:rFonts w:ascii="Verdana" w:hAnsi="Verdana" w:cs="Arial"/>
        </w:rPr>
        <w:t xml:space="preserve">. Arbejdsgange vedr. krav til undervisning og oplæring fremgår </w:t>
      </w:r>
      <w:r w:rsidR="00CD5DF2" w:rsidRPr="00AD3BA4">
        <w:rPr>
          <w:rFonts w:ascii="Verdana" w:hAnsi="Verdana" w:cs="Arial"/>
        </w:rPr>
        <w:t>ligeledes af underbilag 1.</w:t>
      </w:r>
      <w:r w:rsidR="00735D25">
        <w:rPr>
          <w:rFonts w:ascii="Verdana" w:hAnsi="Verdana" w:cs="Arial"/>
        </w:rPr>
        <w:t>D</w:t>
      </w:r>
      <w:r w:rsidRPr="00AD3BA4">
        <w:rPr>
          <w:rFonts w:ascii="Verdana" w:hAnsi="Verdana" w:cs="Arial"/>
        </w:rPr>
        <w:t xml:space="preserve">. </w:t>
      </w:r>
    </w:p>
    <w:p w:rsidR="00D11544" w:rsidRPr="00AD3BA4" w:rsidRDefault="00D11544" w:rsidP="00D11544">
      <w:pPr>
        <w:spacing w:after="120" w:line="300" w:lineRule="exact"/>
        <w:ind w:right="773"/>
        <w:rPr>
          <w:rFonts w:ascii="Verdana" w:hAnsi="Verdana" w:cs="Arial"/>
        </w:rPr>
      </w:pPr>
      <w:r w:rsidRPr="00AD3BA4">
        <w:rPr>
          <w:rFonts w:ascii="Verdana" w:hAnsi="Verdana" w:cs="Arial"/>
        </w:rPr>
        <w:t xml:space="preserve">Leverandørens autoriserede sundhedsfaglige personale skal indgå i et samarbejde med den kommunale sygeplejerske om undervisning, oplæring og supervision af leverandørens plejepersonale (eller ikke-sundhedsfaglige personale) med henblik på, at plejepersonalet opnår borgerspecifikke kompetencer. </w:t>
      </w:r>
    </w:p>
    <w:p w:rsidR="00D11544" w:rsidRPr="00AD3BA4" w:rsidRDefault="00D11544" w:rsidP="00D11544">
      <w:pPr>
        <w:spacing w:after="120" w:line="300" w:lineRule="exact"/>
        <w:ind w:right="773"/>
        <w:rPr>
          <w:rFonts w:ascii="Verdana" w:hAnsi="Verdana" w:cs="Arial"/>
        </w:rPr>
      </w:pPr>
      <w:r w:rsidRPr="00AD3BA4">
        <w:rPr>
          <w:rFonts w:ascii="Verdana" w:hAnsi="Verdana" w:cs="Arial"/>
        </w:rPr>
        <w:t xml:space="preserve">Leverandøren skal – som alle øvrige borgerrettede aktiviteter - dokumentere leverede sygeplejeindsatser i </w:t>
      </w:r>
      <w:proofErr w:type="spellStart"/>
      <w:r w:rsidRPr="00AD3BA4">
        <w:rPr>
          <w:rFonts w:ascii="Verdana" w:hAnsi="Verdana" w:cs="Arial"/>
        </w:rPr>
        <w:t>MSO’s</w:t>
      </w:r>
      <w:proofErr w:type="spellEnd"/>
      <w:r w:rsidRPr="00AD3BA4">
        <w:rPr>
          <w:rFonts w:ascii="Verdana" w:hAnsi="Verdana" w:cs="Arial"/>
        </w:rPr>
        <w:t xml:space="preserve"> </w:t>
      </w:r>
      <w:r w:rsidR="00034425" w:rsidRPr="00AD3BA4">
        <w:rPr>
          <w:rFonts w:ascii="Verdana" w:hAnsi="Verdana" w:cs="Arial"/>
        </w:rPr>
        <w:t>O</w:t>
      </w:r>
      <w:r w:rsidRPr="00AD3BA4">
        <w:rPr>
          <w:rFonts w:ascii="Verdana" w:hAnsi="Verdana" w:cs="Arial"/>
        </w:rPr>
        <w:t xml:space="preserve">msorgssystem, </w:t>
      </w:r>
      <w:proofErr w:type="spellStart"/>
      <w:r w:rsidR="0052693B" w:rsidRPr="00AD3BA4">
        <w:rPr>
          <w:rFonts w:ascii="Verdana" w:hAnsi="Verdana" w:cs="Arial"/>
        </w:rPr>
        <w:t>Cura</w:t>
      </w:r>
      <w:proofErr w:type="spellEnd"/>
      <w:r w:rsidRPr="00AD3BA4">
        <w:rPr>
          <w:rFonts w:ascii="Verdana" w:hAnsi="Verdana" w:cs="Arial"/>
        </w:rPr>
        <w:t xml:space="preserve"> (se nærmere i afsnit 5).</w:t>
      </w:r>
    </w:p>
    <w:p w:rsidR="00142497" w:rsidRPr="00AD3BA4" w:rsidRDefault="00960EF0" w:rsidP="00442369">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32" w:name="_Toc504120686"/>
      <w:r w:rsidRPr="00AD3BA4">
        <w:rPr>
          <w:rFonts w:ascii="Verdana" w:hAnsi="Verdana" w:cs="Arial"/>
        </w:rPr>
        <w:t xml:space="preserve">Faste </w:t>
      </w:r>
      <w:r w:rsidR="00A074DF" w:rsidRPr="00AD3BA4">
        <w:rPr>
          <w:rFonts w:ascii="Verdana" w:hAnsi="Verdana" w:cs="Arial"/>
        </w:rPr>
        <w:t>hjælpere</w:t>
      </w:r>
      <w:r w:rsidR="00D132CD" w:rsidRPr="00AD3BA4">
        <w:rPr>
          <w:rFonts w:ascii="Verdana" w:hAnsi="Verdana" w:cs="Arial"/>
        </w:rPr>
        <w:t xml:space="preserve"> og kontinuitet</w:t>
      </w:r>
      <w:bookmarkEnd w:id="32"/>
    </w:p>
    <w:p w:rsidR="00A074DF" w:rsidRPr="00AD3BA4" w:rsidRDefault="0054120E" w:rsidP="00AB085F">
      <w:pPr>
        <w:spacing w:line="300" w:lineRule="exact"/>
        <w:rPr>
          <w:rFonts w:ascii="Verdana" w:hAnsi="Verdana" w:cs="Arial"/>
        </w:rPr>
      </w:pPr>
      <w:r w:rsidRPr="00AD3BA4">
        <w:rPr>
          <w:rFonts w:ascii="Verdana" w:hAnsi="Verdana" w:cs="Arial"/>
        </w:rPr>
        <w:t>MSO</w:t>
      </w:r>
      <w:r w:rsidR="00A074DF" w:rsidRPr="00AD3BA4">
        <w:rPr>
          <w:rFonts w:ascii="Verdana" w:hAnsi="Verdana" w:cs="Arial"/>
        </w:rPr>
        <w:t xml:space="preserve"> anser kontinuitet som et væsentligt parameter for borgerne og deres pårørendes oplevelse af kvaliteten af hjemmeplejen. </w:t>
      </w:r>
    </w:p>
    <w:p w:rsidR="00142497" w:rsidRPr="00AD3BA4" w:rsidRDefault="002B5C89" w:rsidP="00442369">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hAnsi="Verdana"/>
          <w:szCs w:val="20"/>
        </w:rPr>
      </w:pPr>
      <w:r w:rsidRPr="00AD3BA4">
        <w:rPr>
          <w:rFonts w:ascii="Verdana" w:hAnsi="Verdana"/>
          <w:szCs w:val="20"/>
        </w:rPr>
        <w:t>Krav vedr. f</w:t>
      </w:r>
      <w:r w:rsidR="00960EF0" w:rsidRPr="00AD3BA4">
        <w:rPr>
          <w:rFonts w:ascii="Verdana" w:hAnsi="Verdana"/>
          <w:szCs w:val="20"/>
        </w:rPr>
        <w:t xml:space="preserve">aste </w:t>
      </w:r>
      <w:r w:rsidR="00142497" w:rsidRPr="00AD3BA4">
        <w:rPr>
          <w:rFonts w:ascii="Verdana" w:hAnsi="Verdana"/>
          <w:szCs w:val="20"/>
        </w:rPr>
        <w:t xml:space="preserve">hjælpere </w:t>
      </w:r>
      <w:r w:rsidR="00D132CD" w:rsidRPr="00AD3BA4">
        <w:rPr>
          <w:rFonts w:ascii="Verdana" w:hAnsi="Verdana"/>
          <w:szCs w:val="20"/>
        </w:rPr>
        <w:t xml:space="preserve">og kontinuitet </w:t>
      </w:r>
      <w:r w:rsidR="00142497" w:rsidRPr="00AD3BA4">
        <w:rPr>
          <w:rFonts w:ascii="Verdana" w:hAnsi="Verdana"/>
          <w:szCs w:val="20"/>
        </w:rPr>
        <w:t>i hjemmeplejen</w:t>
      </w:r>
    </w:p>
    <w:p w:rsidR="002B5C89" w:rsidRPr="00AD3BA4" w:rsidRDefault="002B5C89" w:rsidP="00442369">
      <w:pPr>
        <w:spacing w:line="300" w:lineRule="exact"/>
        <w:rPr>
          <w:rFonts w:ascii="Verdana" w:hAnsi="Verdana" w:cs="Arial"/>
        </w:rPr>
      </w:pPr>
    </w:p>
    <w:p w:rsidR="002B5C89" w:rsidRPr="00AD3BA4" w:rsidRDefault="00142497" w:rsidP="00442369">
      <w:pPr>
        <w:spacing w:line="300" w:lineRule="exact"/>
        <w:rPr>
          <w:rFonts w:ascii="Verdana" w:hAnsi="Verdana" w:cs="Arial"/>
        </w:rPr>
      </w:pPr>
      <w:r w:rsidRPr="00AD3BA4">
        <w:rPr>
          <w:rFonts w:ascii="Verdana" w:hAnsi="Verdana" w:cs="Arial"/>
        </w:rPr>
        <w:t>Leverandøren skal</w:t>
      </w:r>
      <w:r w:rsidR="00B847E3" w:rsidRPr="00AD3BA4">
        <w:rPr>
          <w:rFonts w:ascii="Verdana" w:hAnsi="Verdana" w:cs="Arial"/>
        </w:rPr>
        <w:t>:</w:t>
      </w:r>
      <w:r w:rsidRPr="00AD3BA4">
        <w:rPr>
          <w:rFonts w:ascii="Verdana" w:hAnsi="Verdana" w:cs="Arial"/>
        </w:rPr>
        <w:t xml:space="preserve"> </w:t>
      </w:r>
    </w:p>
    <w:p w:rsidR="002B5C89" w:rsidRPr="00AD3BA4" w:rsidRDefault="00B847E3" w:rsidP="00C26684">
      <w:pPr>
        <w:pStyle w:val="Listeafsnit"/>
        <w:numPr>
          <w:ilvl w:val="0"/>
          <w:numId w:val="13"/>
        </w:numPr>
        <w:spacing w:line="300" w:lineRule="exact"/>
        <w:rPr>
          <w:rFonts w:ascii="Verdana" w:hAnsi="Verdana" w:cs="Arial"/>
        </w:rPr>
      </w:pPr>
      <w:r w:rsidRPr="00AD3BA4">
        <w:rPr>
          <w:rFonts w:ascii="Verdana" w:hAnsi="Verdana" w:cs="Arial"/>
        </w:rPr>
        <w:t>t</w:t>
      </w:r>
      <w:r w:rsidR="00142497" w:rsidRPr="00AD3BA4">
        <w:rPr>
          <w:rFonts w:ascii="Verdana" w:hAnsi="Verdana" w:cs="Arial"/>
        </w:rPr>
        <w:t xml:space="preserve">ilstræbe, at </w:t>
      </w:r>
      <w:r w:rsidR="00BF546B" w:rsidRPr="00AD3BA4">
        <w:rPr>
          <w:rFonts w:ascii="Verdana" w:hAnsi="Verdana" w:cs="Arial"/>
        </w:rPr>
        <w:t>I</w:t>
      </w:r>
      <w:r w:rsidR="007D7F95" w:rsidRPr="00AD3BA4">
        <w:rPr>
          <w:rFonts w:ascii="Verdana" w:hAnsi="Verdana" w:cs="Arial"/>
        </w:rPr>
        <w:t xml:space="preserve">ndsatserne </w:t>
      </w:r>
      <w:r w:rsidR="00BF546B" w:rsidRPr="00AD3BA4">
        <w:rPr>
          <w:rFonts w:ascii="Verdana" w:hAnsi="Verdana" w:cs="Arial"/>
        </w:rPr>
        <w:t>hos den enkelte B</w:t>
      </w:r>
      <w:r w:rsidR="00142497" w:rsidRPr="00AD3BA4">
        <w:rPr>
          <w:rFonts w:ascii="Verdana" w:hAnsi="Verdana" w:cs="Arial"/>
        </w:rPr>
        <w:t xml:space="preserve">orger så vidt muligt </w:t>
      </w:r>
      <w:r w:rsidR="007D7F95" w:rsidRPr="00AD3BA4">
        <w:rPr>
          <w:rFonts w:ascii="Verdana" w:hAnsi="Verdana" w:cs="Arial"/>
        </w:rPr>
        <w:t xml:space="preserve">leveres </w:t>
      </w:r>
      <w:r w:rsidR="00142497" w:rsidRPr="00AD3BA4">
        <w:rPr>
          <w:rFonts w:ascii="Verdana" w:hAnsi="Verdana" w:cs="Arial"/>
        </w:rPr>
        <w:t xml:space="preserve">af </w:t>
      </w:r>
      <w:r w:rsidR="00BF546B" w:rsidRPr="00AD3BA4">
        <w:rPr>
          <w:rFonts w:ascii="Verdana" w:hAnsi="Verdana" w:cs="Arial"/>
        </w:rPr>
        <w:t xml:space="preserve">de samme </w:t>
      </w:r>
      <w:r w:rsidR="00142497" w:rsidRPr="00AD3BA4">
        <w:rPr>
          <w:rFonts w:ascii="Verdana" w:hAnsi="Verdana" w:cs="Arial"/>
        </w:rPr>
        <w:t>fa</w:t>
      </w:r>
      <w:r w:rsidR="00960EF0" w:rsidRPr="00AD3BA4">
        <w:rPr>
          <w:rFonts w:ascii="Verdana" w:hAnsi="Verdana" w:cs="Arial"/>
        </w:rPr>
        <w:t xml:space="preserve">ste </w:t>
      </w:r>
      <w:r w:rsidR="00142497" w:rsidRPr="00AD3BA4">
        <w:rPr>
          <w:rFonts w:ascii="Verdana" w:hAnsi="Verdana" w:cs="Arial"/>
        </w:rPr>
        <w:t>hjælpere</w:t>
      </w:r>
    </w:p>
    <w:p w:rsidR="003B1981" w:rsidRPr="00AD3BA4" w:rsidRDefault="00B847E3" w:rsidP="00C26684">
      <w:pPr>
        <w:pStyle w:val="Listeafsnit"/>
        <w:numPr>
          <w:ilvl w:val="0"/>
          <w:numId w:val="13"/>
        </w:numPr>
        <w:spacing w:line="300" w:lineRule="exact"/>
        <w:rPr>
          <w:rFonts w:ascii="Verdana" w:hAnsi="Verdana" w:cs="Arial"/>
        </w:rPr>
      </w:pPr>
      <w:r w:rsidRPr="00AD3BA4">
        <w:rPr>
          <w:rFonts w:ascii="Verdana" w:hAnsi="Verdana" w:cs="Arial"/>
        </w:rPr>
        <w:t>s</w:t>
      </w:r>
      <w:r w:rsidR="00A074DF" w:rsidRPr="00AD3BA4">
        <w:rPr>
          <w:rFonts w:ascii="Verdana" w:hAnsi="Verdana" w:cs="Arial"/>
        </w:rPr>
        <w:t>ikre,</w:t>
      </w:r>
      <w:r w:rsidR="00BF546B" w:rsidRPr="00AD3BA4">
        <w:rPr>
          <w:rFonts w:ascii="Verdana" w:hAnsi="Verdana" w:cs="Arial"/>
        </w:rPr>
        <w:t xml:space="preserve"> at I</w:t>
      </w:r>
      <w:r w:rsidR="003B1981" w:rsidRPr="00AD3BA4">
        <w:rPr>
          <w:rFonts w:ascii="Verdana" w:hAnsi="Verdana" w:cs="Arial"/>
        </w:rPr>
        <w:t>ndsatserne le</w:t>
      </w:r>
      <w:r w:rsidR="00BF546B" w:rsidRPr="00AD3BA4">
        <w:rPr>
          <w:rFonts w:ascii="Verdana" w:hAnsi="Verdana" w:cs="Arial"/>
        </w:rPr>
        <w:t>veres af personale, der kender B</w:t>
      </w:r>
      <w:r w:rsidR="003B1981" w:rsidRPr="00AD3BA4">
        <w:rPr>
          <w:rFonts w:ascii="Verdana" w:hAnsi="Verdana" w:cs="Arial"/>
        </w:rPr>
        <w:t xml:space="preserve">orgers </w:t>
      </w:r>
      <w:r w:rsidR="00987406" w:rsidRPr="00AD3BA4">
        <w:rPr>
          <w:rFonts w:ascii="Verdana" w:hAnsi="Verdana" w:cs="Arial"/>
        </w:rPr>
        <w:t>sundhedsforløb</w:t>
      </w:r>
    </w:p>
    <w:p w:rsidR="003B1981" w:rsidRPr="00AD3BA4" w:rsidRDefault="00B847E3" w:rsidP="00C26684">
      <w:pPr>
        <w:pStyle w:val="Listeafsnit"/>
        <w:numPr>
          <w:ilvl w:val="0"/>
          <w:numId w:val="13"/>
        </w:numPr>
        <w:spacing w:line="300" w:lineRule="exact"/>
        <w:rPr>
          <w:rFonts w:ascii="Verdana" w:hAnsi="Verdana" w:cs="Arial"/>
        </w:rPr>
      </w:pPr>
      <w:r w:rsidRPr="00AD3BA4">
        <w:rPr>
          <w:rFonts w:ascii="Verdana" w:hAnsi="Verdana" w:cs="Arial"/>
        </w:rPr>
        <w:t>o</w:t>
      </w:r>
      <w:r w:rsidR="00142D33" w:rsidRPr="00AD3BA4">
        <w:rPr>
          <w:rFonts w:ascii="Verdana" w:hAnsi="Verdana" w:cs="Arial"/>
        </w:rPr>
        <w:t>plyse B</w:t>
      </w:r>
      <w:r w:rsidR="003B1981" w:rsidRPr="00AD3BA4">
        <w:rPr>
          <w:rFonts w:ascii="Verdana" w:hAnsi="Verdana" w:cs="Arial"/>
        </w:rPr>
        <w:t xml:space="preserve">orgeren om, hvem </w:t>
      </w:r>
      <w:r w:rsidR="00A074DF" w:rsidRPr="00AD3BA4">
        <w:rPr>
          <w:rFonts w:ascii="Verdana" w:hAnsi="Verdana" w:cs="Arial"/>
        </w:rPr>
        <w:t>deres kontaktperson</w:t>
      </w:r>
      <w:r w:rsidR="003B1981" w:rsidRPr="00AD3BA4">
        <w:rPr>
          <w:rFonts w:ascii="Verdana" w:hAnsi="Verdana" w:cs="Arial"/>
        </w:rPr>
        <w:t xml:space="preserve"> er, hvordan denne træffes og lade oplysningerne fremgå a</w:t>
      </w:r>
      <w:r w:rsidR="00A074DF" w:rsidRPr="00AD3BA4">
        <w:rPr>
          <w:rFonts w:ascii="Verdana" w:hAnsi="Verdana" w:cs="Arial"/>
        </w:rPr>
        <w:t xml:space="preserve">f </w:t>
      </w:r>
      <w:proofErr w:type="spellStart"/>
      <w:r w:rsidR="00BF546B" w:rsidRPr="00AD3BA4">
        <w:rPr>
          <w:rFonts w:ascii="Verdana" w:hAnsi="Verdana" w:cs="Arial"/>
        </w:rPr>
        <w:t>MSO’s</w:t>
      </w:r>
      <w:proofErr w:type="spellEnd"/>
      <w:r w:rsidR="00BF546B" w:rsidRPr="00AD3BA4">
        <w:rPr>
          <w:rFonts w:ascii="Verdana" w:hAnsi="Verdana" w:cs="Arial"/>
        </w:rPr>
        <w:t xml:space="preserve"> </w:t>
      </w:r>
      <w:r w:rsidR="00034425" w:rsidRPr="00AD3BA4">
        <w:rPr>
          <w:rFonts w:ascii="Verdana" w:hAnsi="Verdana" w:cs="Arial"/>
        </w:rPr>
        <w:t>O</w:t>
      </w:r>
      <w:r w:rsidR="00A074DF" w:rsidRPr="00AD3BA4">
        <w:rPr>
          <w:rFonts w:ascii="Verdana" w:hAnsi="Verdana" w:cs="Arial"/>
        </w:rPr>
        <w:t xml:space="preserve">msorgssystem </w:t>
      </w:r>
      <w:r w:rsidR="00501B1D" w:rsidRPr="00AD3BA4">
        <w:rPr>
          <w:rFonts w:ascii="Verdana" w:hAnsi="Verdana" w:cs="Arial"/>
        </w:rPr>
        <w:t>–</w:t>
      </w:r>
      <w:r w:rsidR="003B1981" w:rsidRPr="00AD3BA4">
        <w:rPr>
          <w:rFonts w:ascii="Verdana" w:hAnsi="Verdana" w:cs="Arial"/>
        </w:rPr>
        <w:t xml:space="preserve"> </w:t>
      </w:r>
      <w:proofErr w:type="spellStart"/>
      <w:r w:rsidR="00501B1D" w:rsidRPr="00AD3BA4">
        <w:rPr>
          <w:rFonts w:ascii="Verdana" w:hAnsi="Verdana" w:cs="Arial"/>
        </w:rPr>
        <w:t>Cura</w:t>
      </w:r>
      <w:proofErr w:type="spellEnd"/>
      <w:r w:rsidR="00501B1D" w:rsidRPr="00AD3BA4">
        <w:rPr>
          <w:rFonts w:ascii="Verdana" w:hAnsi="Verdana" w:cs="Arial"/>
        </w:rPr>
        <w:t>.</w:t>
      </w:r>
      <w:r w:rsidR="003B1981" w:rsidRPr="00AD3BA4">
        <w:rPr>
          <w:rFonts w:ascii="Verdana" w:hAnsi="Verdana" w:cs="Arial"/>
        </w:rPr>
        <w:t xml:space="preserve"> </w:t>
      </w:r>
    </w:p>
    <w:p w:rsidR="00AB085F" w:rsidRPr="00AD3BA4" w:rsidRDefault="00AB085F" w:rsidP="00142497">
      <w:pPr>
        <w:rPr>
          <w:rFonts w:ascii="Verdana" w:hAnsi="Verdana" w:cs="Arial"/>
        </w:rPr>
      </w:pPr>
    </w:p>
    <w:p w:rsidR="00142497" w:rsidRPr="00AD3BA4" w:rsidRDefault="00142497" w:rsidP="00442369">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33" w:name="_Toc395522149"/>
      <w:bookmarkStart w:id="34" w:name="_Toc504120687"/>
      <w:r w:rsidRPr="00AD3BA4">
        <w:rPr>
          <w:rFonts w:ascii="Verdana" w:hAnsi="Verdana" w:cs="Arial"/>
        </w:rPr>
        <w:t>Tværfagligt samarbejde</w:t>
      </w:r>
      <w:bookmarkEnd w:id="33"/>
      <w:bookmarkEnd w:id="34"/>
      <w:r w:rsidRPr="00AD3BA4">
        <w:rPr>
          <w:rFonts w:ascii="Verdana" w:hAnsi="Verdana" w:cs="Arial"/>
        </w:rPr>
        <w:t xml:space="preserve"> </w:t>
      </w:r>
    </w:p>
    <w:p w:rsidR="00142497" w:rsidRPr="00AD3BA4" w:rsidRDefault="00142497" w:rsidP="00442369">
      <w:pPr>
        <w:spacing w:line="300" w:lineRule="exact"/>
        <w:rPr>
          <w:rFonts w:ascii="Verdana" w:eastAsia="Times New Roman" w:hAnsi="Verdana" w:cs="Arial"/>
        </w:rPr>
      </w:pPr>
      <w:r w:rsidRPr="00AD3BA4">
        <w:rPr>
          <w:rFonts w:ascii="Verdana" w:eastAsia="Times New Roman" w:hAnsi="Verdana" w:cs="Arial"/>
        </w:rPr>
        <w:t xml:space="preserve">Det er væsentligt for </w:t>
      </w:r>
      <w:r w:rsidR="00142D33" w:rsidRPr="00AD3BA4">
        <w:rPr>
          <w:rFonts w:ascii="Verdana" w:eastAsia="Times New Roman" w:hAnsi="Verdana" w:cs="Arial"/>
        </w:rPr>
        <w:t>MSO</w:t>
      </w:r>
      <w:r w:rsidRPr="00AD3BA4">
        <w:rPr>
          <w:rFonts w:ascii="Verdana" w:eastAsia="Times New Roman" w:hAnsi="Verdana" w:cs="Arial"/>
        </w:rPr>
        <w:t xml:space="preserve">, at der er et tæt og frugtbart samarbejde mellem hjemmeplejen og andre interne </w:t>
      </w:r>
      <w:r w:rsidR="009E1585" w:rsidRPr="00AD3BA4">
        <w:rPr>
          <w:rFonts w:ascii="Verdana" w:eastAsia="Times New Roman" w:hAnsi="Verdana" w:cs="Arial"/>
        </w:rPr>
        <w:t>samarbejdspartner</w:t>
      </w:r>
      <w:r w:rsidRPr="00AD3BA4">
        <w:rPr>
          <w:rFonts w:ascii="Verdana" w:eastAsia="Times New Roman" w:hAnsi="Verdana" w:cs="Arial"/>
        </w:rPr>
        <w:t xml:space="preserve"> i </w:t>
      </w:r>
      <w:r w:rsidR="00142D33" w:rsidRPr="00AD3BA4">
        <w:rPr>
          <w:rFonts w:ascii="Verdana" w:eastAsia="Times New Roman" w:hAnsi="Verdana" w:cs="Arial"/>
        </w:rPr>
        <w:t>MSO</w:t>
      </w:r>
      <w:r w:rsidRPr="00AD3BA4">
        <w:rPr>
          <w:rFonts w:ascii="Verdana" w:eastAsia="Times New Roman" w:hAnsi="Verdana" w:cs="Arial"/>
        </w:rPr>
        <w:t xml:space="preserve">, såvel som relevante eksterne aktører. </w:t>
      </w:r>
    </w:p>
    <w:p w:rsidR="001146C3" w:rsidRPr="00AD3BA4" w:rsidRDefault="001146C3" w:rsidP="00442369">
      <w:pPr>
        <w:spacing w:line="300" w:lineRule="exact"/>
        <w:rPr>
          <w:rFonts w:ascii="Verdana" w:hAnsi="Verdana" w:cs="Arial"/>
        </w:rPr>
      </w:pPr>
    </w:p>
    <w:p w:rsidR="00142497" w:rsidRPr="00AD3BA4" w:rsidRDefault="00BF546B" w:rsidP="00442369">
      <w:pPr>
        <w:spacing w:line="300" w:lineRule="exact"/>
        <w:rPr>
          <w:rFonts w:ascii="Verdana" w:eastAsia="Times New Roman" w:hAnsi="Verdana" w:cs="Arial"/>
        </w:rPr>
      </w:pPr>
      <w:r w:rsidRPr="00AD3BA4">
        <w:rPr>
          <w:rFonts w:ascii="Verdana" w:eastAsia="Times New Roman" w:hAnsi="Verdana" w:cs="Arial"/>
        </w:rPr>
        <w:t xml:space="preserve">I tabellen nedenfor følger </w:t>
      </w:r>
      <w:r w:rsidR="00142497" w:rsidRPr="00AD3BA4">
        <w:rPr>
          <w:rFonts w:ascii="Verdana" w:eastAsia="Times New Roman" w:hAnsi="Verdana" w:cs="Arial"/>
        </w:rPr>
        <w:t xml:space="preserve">en skitse over de primære samarbejdsrelationer, som dog </w:t>
      </w:r>
      <w:r w:rsidR="00142497" w:rsidRPr="00AD3BA4">
        <w:rPr>
          <w:rFonts w:ascii="Verdana" w:eastAsia="Times New Roman" w:hAnsi="Verdana" w:cs="Arial"/>
          <w:i/>
        </w:rPr>
        <w:t>ikke</w:t>
      </w:r>
      <w:r w:rsidR="00142497" w:rsidRPr="00AD3BA4">
        <w:rPr>
          <w:rFonts w:ascii="Verdana" w:eastAsia="Times New Roman" w:hAnsi="Verdana" w:cs="Arial"/>
        </w:rPr>
        <w:t xml:space="preserve"> er udtømmende:</w:t>
      </w:r>
    </w:p>
    <w:tbl>
      <w:tblPr>
        <w:tblStyle w:val="Tabel-Gitter"/>
        <w:tblW w:w="0" w:type="auto"/>
        <w:tblInd w:w="108" w:type="dxa"/>
        <w:tblLook w:val="04A0" w:firstRow="1" w:lastRow="0" w:firstColumn="1" w:lastColumn="0" w:noHBand="0" w:noVBand="1"/>
      </w:tblPr>
      <w:tblGrid>
        <w:gridCol w:w="2430"/>
        <w:gridCol w:w="6517"/>
      </w:tblGrid>
      <w:tr w:rsidR="00142497" w:rsidRPr="00AD3BA4" w:rsidTr="005F4AB7">
        <w:trPr>
          <w:tblHeader/>
        </w:trPr>
        <w:tc>
          <w:tcPr>
            <w:tcW w:w="2430" w:type="dxa"/>
            <w:tcBorders>
              <w:bottom w:val="single" w:sz="4" w:space="0" w:color="auto"/>
            </w:tcBorders>
            <w:shd w:val="clear" w:color="auto" w:fill="A6A6A6" w:themeFill="background1" w:themeFillShade="A6"/>
          </w:tcPr>
          <w:p w:rsidR="00142497" w:rsidRPr="00AD3BA4" w:rsidRDefault="00142497" w:rsidP="00142497">
            <w:pPr>
              <w:rPr>
                <w:rFonts w:ascii="Verdana" w:eastAsia="Times New Roman" w:hAnsi="Verdana" w:cs="Arial"/>
                <w:b/>
              </w:rPr>
            </w:pPr>
            <w:r w:rsidRPr="00AD3BA4">
              <w:rPr>
                <w:rFonts w:ascii="Verdana" w:eastAsia="Times New Roman" w:hAnsi="Verdana" w:cs="Arial"/>
                <w:b/>
              </w:rPr>
              <w:lastRenderedPageBreak/>
              <w:t>Samarbejdspart</w:t>
            </w:r>
          </w:p>
        </w:tc>
        <w:tc>
          <w:tcPr>
            <w:tcW w:w="6517" w:type="dxa"/>
            <w:tcBorders>
              <w:bottom w:val="single" w:sz="4" w:space="0" w:color="auto"/>
            </w:tcBorders>
            <w:shd w:val="clear" w:color="auto" w:fill="A6A6A6" w:themeFill="background1" w:themeFillShade="A6"/>
          </w:tcPr>
          <w:p w:rsidR="00142497" w:rsidRPr="00AD3BA4" w:rsidRDefault="00142497" w:rsidP="00142497">
            <w:pPr>
              <w:rPr>
                <w:rFonts w:ascii="Verdana" w:eastAsia="Times New Roman" w:hAnsi="Verdana" w:cs="Arial"/>
                <w:b/>
              </w:rPr>
            </w:pPr>
            <w:r w:rsidRPr="00AD3BA4">
              <w:rPr>
                <w:rFonts w:ascii="Verdana" w:eastAsia="Times New Roman" w:hAnsi="Verdana" w:cs="Arial"/>
                <w:b/>
              </w:rPr>
              <w:t>Beskrivelse</w:t>
            </w:r>
          </w:p>
        </w:tc>
      </w:tr>
      <w:tr w:rsidR="00142497" w:rsidRPr="00AD3BA4" w:rsidTr="005F4AB7">
        <w:trPr>
          <w:tblHeader/>
        </w:trPr>
        <w:tc>
          <w:tcPr>
            <w:tcW w:w="2430"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i/>
              </w:rPr>
            </w:pPr>
            <w:r w:rsidRPr="00AD3BA4">
              <w:rPr>
                <w:rFonts w:ascii="Verdana" w:eastAsia="Times New Roman" w:hAnsi="Verdana" w:cs="Arial"/>
                <w:i/>
              </w:rPr>
              <w:t>Sundhedsenhederne</w:t>
            </w:r>
          </w:p>
        </w:tc>
        <w:tc>
          <w:tcPr>
            <w:tcW w:w="6517" w:type="dxa"/>
            <w:shd w:val="clear" w:color="auto" w:fill="DDD9C3" w:themeFill="background2" w:themeFillShade="E6"/>
          </w:tcPr>
          <w:p w:rsidR="00142497" w:rsidRPr="00AD3BA4" w:rsidRDefault="00142497" w:rsidP="003A5471">
            <w:pPr>
              <w:spacing w:line="300" w:lineRule="atLeast"/>
              <w:rPr>
                <w:rFonts w:ascii="Verdana" w:eastAsia="Times New Roman" w:hAnsi="Verdana" w:cs="Arial"/>
              </w:rPr>
            </w:pPr>
            <w:r w:rsidRPr="00AD3BA4">
              <w:rPr>
                <w:rFonts w:ascii="Verdana" w:eastAsia="Times New Roman" w:hAnsi="Verdana" w:cs="Arial"/>
              </w:rPr>
              <w:t xml:space="preserve">Træning og sygepleje til borgere i hjemmeplejen - Bl.a. samarbejde </w:t>
            </w:r>
            <w:r w:rsidR="006B6C15" w:rsidRPr="00AD3BA4">
              <w:rPr>
                <w:rFonts w:ascii="Verdana" w:eastAsia="Times New Roman" w:hAnsi="Verdana" w:cs="Arial"/>
              </w:rPr>
              <w:t xml:space="preserve">om forløb efter §83a </w:t>
            </w:r>
            <w:r w:rsidRPr="00AD3BA4">
              <w:rPr>
                <w:rFonts w:ascii="Verdana" w:eastAsia="Times New Roman" w:hAnsi="Verdana" w:cs="Arial"/>
              </w:rPr>
              <w:t xml:space="preserve">og </w:t>
            </w:r>
            <w:r w:rsidR="00C137D1" w:rsidRPr="00AD3BA4">
              <w:rPr>
                <w:rFonts w:ascii="Verdana" w:eastAsia="Times New Roman" w:hAnsi="Verdana" w:cs="Arial"/>
              </w:rPr>
              <w:t>overdraget</w:t>
            </w:r>
            <w:r w:rsidRPr="00AD3BA4">
              <w:rPr>
                <w:rFonts w:ascii="Verdana" w:eastAsia="Times New Roman" w:hAnsi="Verdana" w:cs="Arial"/>
              </w:rPr>
              <w:t xml:space="preserve"> sygepleje. Derudover borgerkonsu</w:t>
            </w:r>
            <w:r w:rsidR="00C3070B" w:rsidRPr="00AD3BA4">
              <w:rPr>
                <w:rFonts w:ascii="Verdana" w:eastAsia="Times New Roman" w:hAnsi="Verdana" w:cs="Arial"/>
              </w:rPr>
              <w:t xml:space="preserve">lenter – se også </w:t>
            </w:r>
            <w:r w:rsidR="003A5471" w:rsidRPr="00AD3BA4">
              <w:rPr>
                <w:rFonts w:ascii="Verdana" w:eastAsia="Times New Roman" w:hAnsi="Verdana" w:cs="Arial"/>
              </w:rPr>
              <w:t>afsnit</w:t>
            </w:r>
            <w:r w:rsidR="00C3070B" w:rsidRPr="00AD3BA4">
              <w:rPr>
                <w:rFonts w:ascii="Verdana" w:eastAsia="Times New Roman" w:hAnsi="Verdana" w:cs="Arial"/>
              </w:rPr>
              <w:t xml:space="preserve"> 4 ’</w:t>
            </w:r>
            <w:r w:rsidR="002B25D6" w:rsidRPr="00AD3BA4">
              <w:rPr>
                <w:rFonts w:ascii="Verdana" w:eastAsia="Times New Roman" w:hAnsi="Verdana" w:cs="Arial"/>
              </w:rPr>
              <w:t xml:space="preserve">Krav til </w:t>
            </w:r>
            <w:r w:rsidR="00C3070B" w:rsidRPr="00AD3BA4">
              <w:rPr>
                <w:rFonts w:ascii="Verdana" w:eastAsia="Times New Roman" w:hAnsi="Verdana" w:cs="Arial"/>
              </w:rPr>
              <w:t xml:space="preserve">Visitation og </w:t>
            </w:r>
            <w:r w:rsidR="003A5471" w:rsidRPr="00AD3BA4">
              <w:rPr>
                <w:rFonts w:ascii="Verdana" w:eastAsia="Times New Roman" w:hAnsi="Verdana" w:cs="Arial"/>
              </w:rPr>
              <w:t>levering</w:t>
            </w:r>
            <w:r w:rsidR="00C3070B" w:rsidRPr="00AD3BA4">
              <w:rPr>
                <w:rFonts w:ascii="Verdana" w:eastAsia="Times New Roman" w:hAnsi="Verdana" w:cs="Arial"/>
              </w:rPr>
              <w:t>”</w:t>
            </w:r>
            <w:r w:rsidRPr="00AD3BA4">
              <w:rPr>
                <w:rFonts w:ascii="Verdana" w:eastAsia="Times New Roman" w:hAnsi="Verdana" w:cs="Arial"/>
              </w:rPr>
              <w:t xml:space="preserve">. </w:t>
            </w:r>
          </w:p>
        </w:tc>
      </w:tr>
      <w:tr w:rsidR="00142497" w:rsidRPr="00AD3BA4" w:rsidTr="005F4AB7">
        <w:trPr>
          <w:tblHeader/>
        </w:trPr>
        <w:tc>
          <w:tcPr>
            <w:tcW w:w="2430"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i/>
              </w:rPr>
            </w:pPr>
            <w:r w:rsidRPr="00AD3BA4">
              <w:rPr>
                <w:rFonts w:ascii="Verdana" w:eastAsia="Times New Roman" w:hAnsi="Verdana" w:cs="Arial"/>
                <w:i/>
              </w:rPr>
              <w:t>Specialfunktioner/</w:t>
            </w:r>
          </w:p>
          <w:p w:rsidR="00142497" w:rsidRPr="00AD3BA4" w:rsidRDefault="00142497" w:rsidP="00142497">
            <w:pPr>
              <w:spacing w:line="300" w:lineRule="atLeast"/>
              <w:rPr>
                <w:rFonts w:ascii="Verdana" w:eastAsia="Times New Roman" w:hAnsi="Verdana" w:cs="Arial"/>
              </w:rPr>
            </w:pPr>
            <w:r w:rsidRPr="00AD3BA4">
              <w:rPr>
                <w:rFonts w:ascii="Verdana" w:eastAsia="Times New Roman" w:hAnsi="Verdana" w:cs="Arial"/>
                <w:i/>
              </w:rPr>
              <w:t>Nøglepersoner</w:t>
            </w:r>
          </w:p>
        </w:tc>
        <w:tc>
          <w:tcPr>
            <w:tcW w:w="6517" w:type="dxa"/>
            <w:shd w:val="clear" w:color="auto" w:fill="DDD9C3" w:themeFill="background2" w:themeFillShade="E6"/>
          </w:tcPr>
          <w:p w:rsidR="00AC4B50" w:rsidRPr="00AD3BA4" w:rsidRDefault="00142497" w:rsidP="001146C3">
            <w:pPr>
              <w:spacing w:line="300" w:lineRule="atLeast"/>
              <w:rPr>
                <w:rFonts w:ascii="Verdana" w:eastAsia="Times New Roman" w:hAnsi="Verdana" w:cs="Arial"/>
              </w:rPr>
            </w:pPr>
            <w:r w:rsidRPr="00AD3BA4">
              <w:rPr>
                <w:rFonts w:ascii="Verdana" w:eastAsia="Times New Roman" w:hAnsi="Verdana" w:cs="Arial"/>
              </w:rPr>
              <w:t>Faglige specialister på en række område, som leverandører af hjemmepleje kan trække på</w:t>
            </w:r>
            <w:r w:rsidR="00624739" w:rsidRPr="00AD3BA4">
              <w:rPr>
                <w:rFonts w:ascii="Verdana" w:eastAsia="Times New Roman" w:hAnsi="Verdana" w:cs="Arial"/>
              </w:rPr>
              <w:t>, hvis der er behov</w:t>
            </w:r>
            <w:r w:rsidR="009C5E07" w:rsidRPr="00AD3BA4">
              <w:rPr>
                <w:rFonts w:ascii="Verdana" w:eastAsia="Times New Roman" w:hAnsi="Verdana" w:cs="Arial"/>
              </w:rPr>
              <w:t xml:space="preserve"> </w:t>
            </w:r>
            <w:r w:rsidR="00624739" w:rsidRPr="00AD3BA4">
              <w:rPr>
                <w:rFonts w:ascii="Verdana" w:eastAsia="Times New Roman" w:hAnsi="Verdana" w:cs="Arial"/>
              </w:rPr>
              <w:t xml:space="preserve">for det i konkrete tilfælde hos borgeren. Det være sig i form af rådgivning/sparring fra nøglepersoner indenfor </w:t>
            </w:r>
            <w:proofErr w:type="spellStart"/>
            <w:r w:rsidR="00624739" w:rsidRPr="00AD3BA4">
              <w:rPr>
                <w:rFonts w:ascii="Verdana" w:eastAsia="Times New Roman" w:hAnsi="Verdana" w:cs="Arial"/>
              </w:rPr>
              <w:t>kontinens</w:t>
            </w:r>
            <w:proofErr w:type="spellEnd"/>
            <w:r w:rsidR="00624739" w:rsidRPr="00AD3BA4">
              <w:rPr>
                <w:rFonts w:ascii="Verdana" w:eastAsia="Times New Roman" w:hAnsi="Verdana" w:cs="Arial"/>
              </w:rPr>
              <w:t>, demensområdet, palliation mm</w:t>
            </w:r>
            <w:r w:rsidR="001146C3" w:rsidRPr="00AD3BA4">
              <w:rPr>
                <w:rFonts w:ascii="Verdana" w:eastAsia="Times New Roman" w:hAnsi="Verdana" w:cs="Arial"/>
              </w:rPr>
              <w:t xml:space="preserve">. Leverandøren har mulighed for at deltage i relevante fagnetværk i Sundhed og Omsorg, </w:t>
            </w:r>
            <w:proofErr w:type="gramStart"/>
            <w:r w:rsidR="001146C3" w:rsidRPr="00AD3BA4">
              <w:rPr>
                <w:rFonts w:ascii="Verdana" w:eastAsia="Times New Roman" w:hAnsi="Verdana" w:cs="Arial"/>
              </w:rPr>
              <w:t>eksempelvis</w:t>
            </w:r>
            <w:proofErr w:type="gramEnd"/>
            <w:r w:rsidR="001146C3" w:rsidRPr="00AD3BA4">
              <w:rPr>
                <w:rFonts w:ascii="Verdana" w:eastAsia="Times New Roman" w:hAnsi="Verdana" w:cs="Arial"/>
              </w:rPr>
              <w:t xml:space="preserve"> netværk om </w:t>
            </w:r>
            <w:proofErr w:type="spellStart"/>
            <w:r w:rsidR="001146C3" w:rsidRPr="00AD3BA4">
              <w:rPr>
                <w:rFonts w:ascii="Verdana" w:eastAsia="Times New Roman" w:hAnsi="Verdana" w:cs="Arial"/>
              </w:rPr>
              <w:t>kontinens</w:t>
            </w:r>
            <w:proofErr w:type="spellEnd"/>
            <w:r w:rsidR="001146C3" w:rsidRPr="00AD3BA4">
              <w:rPr>
                <w:rFonts w:ascii="Verdana" w:eastAsia="Times New Roman" w:hAnsi="Verdana" w:cs="Arial"/>
              </w:rPr>
              <w:t xml:space="preserve"> og medicinhåndtering. </w:t>
            </w:r>
          </w:p>
        </w:tc>
      </w:tr>
      <w:tr w:rsidR="00624AB4" w:rsidRPr="00AD3BA4" w:rsidTr="005F4AB7">
        <w:trPr>
          <w:tblHeader/>
        </w:trPr>
        <w:tc>
          <w:tcPr>
            <w:tcW w:w="2430" w:type="dxa"/>
            <w:shd w:val="clear" w:color="auto" w:fill="DDD9C3" w:themeFill="background2" w:themeFillShade="E6"/>
          </w:tcPr>
          <w:p w:rsidR="00624AB4" w:rsidRPr="00AD3BA4" w:rsidRDefault="00624AB4" w:rsidP="00142497">
            <w:pPr>
              <w:spacing w:line="300" w:lineRule="atLeast"/>
              <w:rPr>
                <w:rFonts w:ascii="Verdana" w:eastAsia="Times New Roman" w:hAnsi="Verdana" w:cs="Arial"/>
                <w:i/>
              </w:rPr>
            </w:pPr>
            <w:r w:rsidRPr="00AD3BA4">
              <w:rPr>
                <w:rFonts w:ascii="Verdana" w:eastAsia="Times New Roman" w:hAnsi="Verdana" w:cs="Arial"/>
                <w:i/>
              </w:rPr>
              <w:t>Andre leverandører</w:t>
            </w:r>
          </w:p>
        </w:tc>
        <w:tc>
          <w:tcPr>
            <w:tcW w:w="6517" w:type="dxa"/>
            <w:shd w:val="clear" w:color="auto" w:fill="DDD9C3" w:themeFill="background2" w:themeFillShade="E6"/>
          </w:tcPr>
          <w:p w:rsidR="00624AB4" w:rsidRPr="00AD3BA4" w:rsidRDefault="00624AB4" w:rsidP="001146C3">
            <w:pPr>
              <w:spacing w:line="300" w:lineRule="atLeast"/>
              <w:rPr>
                <w:rFonts w:ascii="Verdana" w:eastAsia="Times New Roman" w:hAnsi="Verdana" w:cs="Arial"/>
              </w:rPr>
            </w:pPr>
            <w:r w:rsidRPr="00AD3BA4">
              <w:rPr>
                <w:rFonts w:ascii="Verdana" w:eastAsia="Times New Roman" w:hAnsi="Verdana" w:cs="Arial"/>
              </w:rPr>
              <w:t xml:space="preserve">Leverandører af beslægtede indsatser, </w:t>
            </w:r>
            <w:proofErr w:type="gramStart"/>
            <w:r w:rsidRPr="00AD3BA4">
              <w:rPr>
                <w:rFonts w:ascii="Verdana" w:eastAsia="Times New Roman" w:hAnsi="Verdana" w:cs="Arial"/>
              </w:rPr>
              <w:t>eksempelvis</w:t>
            </w:r>
            <w:proofErr w:type="gramEnd"/>
            <w:r w:rsidRPr="00AD3BA4">
              <w:rPr>
                <w:rFonts w:ascii="Verdana" w:eastAsia="Times New Roman" w:hAnsi="Verdana" w:cs="Arial"/>
              </w:rPr>
              <w:t xml:space="preserve"> mad og indkøb.</w:t>
            </w:r>
          </w:p>
        </w:tc>
      </w:tr>
      <w:tr w:rsidR="00A91916" w:rsidRPr="00AD3BA4" w:rsidTr="005F4AB7">
        <w:trPr>
          <w:tblHeader/>
        </w:trPr>
        <w:tc>
          <w:tcPr>
            <w:tcW w:w="2430" w:type="dxa"/>
            <w:shd w:val="clear" w:color="auto" w:fill="DDD9C3" w:themeFill="background2" w:themeFillShade="E6"/>
          </w:tcPr>
          <w:p w:rsidR="00A91916" w:rsidRPr="00AD3BA4" w:rsidRDefault="00A91916" w:rsidP="00142497">
            <w:pPr>
              <w:spacing w:line="300" w:lineRule="atLeast"/>
              <w:rPr>
                <w:rFonts w:ascii="Verdana" w:eastAsia="Times New Roman" w:hAnsi="Verdana" w:cs="Arial"/>
                <w:i/>
              </w:rPr>
            </w:pPr>
            <w:r w:rsidRPr="00AD3BA4">
              <w:rPr>
                <w:rFonts w:ascii="Verdana" w:eastAsia="Times New Roman" w:hAnsi="Verdana" w:cs="Arial"/>
                <w:i/>
              </w:rPr>
              <w:t>Frivilligkoordinator</w:t>
            </w:r>
          </w:p>
        </w:tc>
        <w:tc>
          <w:tcPr>
            <w:tcW w:w="6517" w:type="dxa"/>
            <w:shd w:val="clear" w:color="auto" w:fill="DDD9C3" w:themeFill="background2" w:themeFillShade="E6"/>
          </w:tcPr>
          <w:p w:rsidR="00A91916" w:rsidRPr="00AD3BA4" w:rsidRDefault="00624AB4" w:rsidP="00142497">
            <w:pPr>
              <w:spacing w:line="300" w:lineRule="atLeast"/>
              <w:rPr>
                <w:rFonts w:ascii="Verdana" w:eastAsia="Times New Roman" w:hAnsi="Verdana" w:cs="Arial"/>
              </w:rPr>
            </w:pPr>
            <w:r w:rsidRPr="00AD3BA4">
              <w:rPr>
                <w:rFonts w:ascii="Verdana" w:eastAsia="Times New Roman" w:hAnsi="Verdana" w:cs="Arial"/>
              </w:rPr>
              <w:t xml:space="preserve">I hvert lokalområde er der </w:t>
            </w:r>
            <w:r w:rsidR="00A91916" w:rsidRPr="00AD3BA4">
              <w:rPr>
                <w:rFonts w:ascii="Verdana" w:eastAsia="Times New Roman" w:hAnsi="Verdana" w:cs="Arial"/>
              </w:rPr>
              <w:t>ansat en frivilligkoordinator, som har overblik over og kan formidle tilbud til borgerne indenfor frivilligområdet.</w:t>
            </w:r>
          </w:p>
        </w:tc>
      </w:tr>
      <w:tr w:rsidR="00142497" w:rsidRPr="00AD3BA4" w:rsidTr="005F4AB7">
        <w:trPr>
          <w:tblHeader/>
        </w:trPr>
        <w:tc>
          <w:tcPr>
            <w:tcW w:w="2430"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i/>
              </w:rPr>
            </w:pPr>
            <w:proofErr w:type="spellStart"/>
            <w:r w:rsidRPr="00AD3BA4">
              <w:rPr>
                <w:rFonts w:ascii="Verdana" w:eastAsia="Times New Roman" w:hAnsi="Verdana" w:cs="Arial"/>
                <w:i/>
              </w:rPr>
              <w:t>DemensCentrum</w:t>
            </w:r>
            <w:proofErr w:type="spellEnd"/>
            <w:r w:rsidRPr="00AD3BA4">
              <w:rPr>
                <w:rFonts w:ascii="Verdana" w:eastAsia="Times New Roman" w:hAnsi="Verdana" w:cs="Arial"/>
                <w:i/>
              </w:rPr>
              <w:t xml:space="preserve"> Aarhus</w:t>
            </w:r>
          </w:p>
        </w:tc>
        <w:tc>
          <w:tcPr>
            <w:tcW w:w="6517"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rPr>
            </w:pPr>
            <w:r w:rsidRPr="00AD3BA4">
              <w:rPr>
                <w:rFonts w:ascii="Verdana" w:eastAsia="Times New Roman" w:hAnsi="Verdana" w:cs="Arial"/>
              </w:rPr>
              <w:t>Samlet indsats for demensområde.</w:t>
            </w:r>
            <w:r w:rsidR="00AC4B50" w:rsidRPr="00AD3BA4">
              <w:rPr>
                <w:rFonts w:ascii="Verdana" w:eastAsia="Times New Roman" w:hAnsi="Verdana" w:cs="Arial"/>
              </w:rPr>
              <w:t xml:space="preserve"> Herunder kor</w:t>
            </w:r>
            <w:r w:rsidR="009C5E07" w:rsidRPr="00AD3BA4">
              <w:rPr>
                <w:rFonts w:ascii="Verdana" w:eastAsia="Times New Roman" w:hAnsi="Verdana" w:cs="Arial"/>
              </w:rPr>
              <w:t>t</w:t>
            </w:r>
            <w:r w:rsidR="00AC4B50" w:rsidRPr="00AD3BA4">
              <w:rPr>
                <w:rFonts w:ascii="Verdana" w:eastAsia="Times New Roman" w:hAnsi="Verdana" w:cs="Arial"/>
              </w:rPr>
              <w:t>tidspladser for borgere med demenssygdomme og rådgivning og vejledning til borgere, pårørende og personale</w:t>
            </w:r>
            <w:r w:rsidR="001146C3" w:rsidRPr="00AD3BA4">
              <w:rPr>
                <w:rFonts w:ascii="Verdana" w:eastAsia="Times New Roman" w:hAnsi="Verdana" w:cs="Arial"/>
              </w:rPr>
              <w:t>.</w:t>
            </w:r>
          </w:p>
        </w:tc>
      </w:tr>
      <w:tr w:rsidR="00142497" w:rsidRPr="00AD3BA4" w:rsidTr="005F4AB7">
        <w:trPr>
          <w:tblHeader/>
        </w:trPr>
        <w:tc>
          <w:tcPr>
            <w:tcW w:w="2430"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i/>
              </w:rPr>
            </w:pPr>
            <w:proofErr w:type="spellStart"/>
            <w:r w:rsidRPr="00AD3BA4">
              <w:rPr>
                <w:rFonts w:ascii="Verdana" w:eastAsia="Times New Roman" w:hAnsi="Verdana" w:cs="Arial"/>
                <w:i/>
              </w:rPr>
              <w:t>Neurocentret</w:t>
            </w:r>
            <w:proofErr w:type="spellEnd"/>
          </w:p>
        </w:tc>
        <w:tc>
          <w:tcPr>
            <w:tcW w:w="6517"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rPr>
            </w:pPr>
            <w:r w:rsidRPr="00AD3BA4">
              <w:rPr>
                <w:rFonts w:ascii="Verdana" w:eastAsia="Times New Roman" w:hAnsi="Verdana" w:cs="Arial"/>
              </w:rPr>
              <w:t>Tilbud om genoptræning til borgere med hjerneskade</w:t>
            </w:r>
          </w:p>
        </w:tc>
      </w:tr>
      <w:tr w:rsidR="00142497" w:rsidRPr="00AD3BA4" w:rsidTr="005F4AB7">
        <w:trPr>
          <w:tblHeader/>
        </w:trPr>
        <w:tc>
          <w:tcPr>
            <w:tcW w:w="2430"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i/>
              </w:rPr>
            </w:pPr>
            <w:proofErr w:type="spellStart"/>
            <w:r w:rsidRPr="00AD3BA4">
              <w:rPr>
                <w:rFonts w:ascii="Verdana" w:eastAsia="Times New Roman" w:hAnsi="Verdana" w:cs="Arial"/>
                <w:i/>
              </w:rPr>
              <w:t>Vikærgården</w:t>
            </w:r>
            <w:proofErr w:type="spellEnd"/>
          </w:p>
        </w:tc>
        <w:tc>
          <w:tcPr>
            <w:tcW w:w="6517" w:type="dxa"/>
            <w:shd w:val="clear" w:color="auto" w:fill="DDD9C3" w:themeFill="background2" w:themeFillShade="E6"/>
          </w:tcPr>
          <w:p w:rsidR="003E7889" w:rsidRPr="00AD3BA4" w:rsidRDefault="009C5E07" w:rsidP="005D24DC">
            <w:pPr>
              <w:spacing w:line="300" w:lineRule="atLeast"/>
              <w:rPr>
                <w:rFonts w:ascii="Verdana" w:eastAsia="Times New Roman" w:hAnsi="Verdana" w:cs="Arial"/>
              </w:rPr>
            </w:pPr>
            <w:r w:rsidRPr="00AD3BA4">
              <w:rPr>
                <w:rFonts w:ascii="Verdana" w:eastAsia="Times New Roman" w:hAnsi="Verdana" w:cs="Arial"/>
              </w:rPr>
              <w:t xml:space="preserve">Korttidspladser for borgere med behov for en intensiv rehabiliterende indsats for at kunne magte hverdagslivet og som ønsker at vende tilbage til egen bolig. </w:t>
            </w:r>
            <w:r w:rsidR="005D24DC" w:rsidRPr="00AD3BA4">
              <w:rPr>
                <w:rFonts w:ascii="Verdana" w:eastAsia="Times New Roman" w:hAnsi="Verdana" w:cs="Arial"/>
              </w:rPr>
              <w:t>Borgeren skal være lægelig færdigbehandlet og sygdomsmæssig udredt. Borgerens situation skal være så kompleks, at der er behov for støtte hele døgnet for at tilgodese borgerens behov for pleje, omsorg og træning.</w:t>
            </w:r>
          </w:p>
        </w:tc>
      </w:tr>
      <w:tr w:rsidR="003E7889" w:rsidRPr="00AD3BA4" w:rsidTr="005F4AB7">
        <w:trPr>
          <w:tblHeader/>
        </w:trPr>
        <w:tc>
          <w:tcPr>
            <w:tcW w:w="2430" w:type="dxa"/>
            <w:shd w:val="clear" w:color="auto" w:fill="DDD9C3" w:themeFill="background2" w:themeFillShade="E6"/>
          </w:tcPr>
          <w:p w:rsidR="003E7889" w:rsidRPr="00AD3BA4" w:rsidDel="003E7889" w:rsidRDefault="005D24DC" w:rsidP="00142497">
            <w:pPr>
              <w:spacing w:line="300" w:lineRule="atLeast"/>
              <w:rPr>
                <w:rFonts w:ascii="Verdana" w:eastAsia="Times New Roman" w:hAnsi="Verdana" w:cs="Arial"/>
                <w:i/>
              </w:rPr>
            </w:pPr>
            <w:r w:rsidRPr="00AD3BA4">
              <w:rPr>
                <w:rFonts w:ascii="Verdana" w:eastAsia="Times New Roman" w:hAnsi="Verdana" w:cs="Arial"/>
                <w:i/>
              </w:rPr>
              <w:t>Styrket Borgerkontakt</w:t>
            </w:r>
          </w:p>
        </w:tc>
        <w:tc>
          <w:tcPr>
            <w:tcW w:w="6517" w:type="dxa"/>
            <w:shd w:val="clear" w:color="auto" w:fill="DDD9C3" w:themeFill="background2" w:themeFillShade="E6"/>
          </w:tcPr>
          <w:p w:rsidR="003E7889" w:rsidRPr="00AD3BA4" w:rsidRDefault="005D24DC" w:rsidP="009C5E07">
            <w:pPr>
              <w:spacing w:line="300" w:lineRule="atLeast"/>
              <w:rPr>
                <w:rFonts w:ascii="Verdana" w:eastAsia="Times New Roman" w:hAnsi="Verdana" w:cs="Arial"/>
              </w:rPr>
            </w:pPr>
            <w:r w:rsidRPr="00AD3BA4">
              <w:rPr>
                <w:rFonts w:ascii="Verdana" w:eastAsia="Times New Roman" w:hAnsi="Verdana" w:cs="Arial"/>
              </w:rPr>
              <w:t>Styrket borgerkontakt har fokus på at være lyttende, undersøgende og løsningsorienteret.</w:t>
            </w:r>
          </w:p>
        </w:tc>
      </w:tr>
      <w:tr w:rsidR="00B309A4" w:rsidRPr="00AD3BA4" w:rsidTr="005F4AB7">
        <w:trPr>
          <w:tblHeader/>
        </w:trPr>
        <w:tc>
          <w:tcPr>
            <w:tcW w:w="2430" w:type="dxa"/>
            <w:shd w:val="clear" w:color="auto" w:fill="DDD9C3" w:themeFill="background2" w:themeFillShade="E6"/>
          </w:tcPr>
          <w:p w:rsidR="00B309A4" w:rsidRPr="00AD3BA4" w:rsidRDefault="00B309A4" w:rsidP="00142497">
            <w:pPr>
              <w:spacing w:line="300" w:lineRule="atLeast"/>
              <w:rPr>
                <w:rFonts w:ascii="Verdana" w:eastAsia="Times New Roman" w:hAnsi="Verdana" w:cs="Arial"/>
                <w:i/>
              </w:rPr>
            </w:pPr>
            <w:r w:rsidRPr="00AD3BA4">
              <w:rPr>
                <w:rFonts w:ascii="Verdana" w:eastAsia="Times New Roman" w:hAnsi="Verdana" w:cs="Arial"/>
                <w:i/>
              </w:rPr>
              <w:t>Dagcenter</w:t>
            </w:r>
          </w:p>
        </w:tc>
        <w:tc>
          <w:tcPr>
            <w:tcW w:w="6517" w:type="dxa"/>
            <w:shd w:val="clear" w:color="auto" w:fill="DDD9C3" w:themeFill="background2" w:themeFillShade="E6"/>
          </w:tcPr>
          <w:p w:rsidR="00B309A4" w:rsidRPr="00AD3BA4" w:rsidRDefault="00B309A4" w:rsidP="00142497">
            <w:pPr>
              <w:spacing w:line="300" w:lineRule="atLeast"/>
              <w:rPr>
                <w:rFonts w:ascii="Verdana" w:eastAsia="Times New Roman" w:hAnsi="Verdana" w:cs="Arial"/>
              </w:rPr>
            </w:pPr>
            <w:r w:rsidRPr="00AD3BA4">
              <w:rPr>
                <w:rFonts w:ascii="Verdana" w:eastAsia="Times New Roman" w:hAnsi="Verdana" w:cs="Arial"/>
              </w:rPr>
              <w:t>Alle områder har et dagtilbud for borgere med demens. Borgerne skal visiteres</w:t>
            </w:r>
            <w:r w:rsidR="006616D9" w:rsidRPr="00AD3BA4">
              <w:rPr>
                <w:rFonts w:ascii="Verdana" w:eastAsia="Times New Roman" w:hAnsi="Verdana" w:cs="Arial"/>
              </w:rPr>
              <w:t>,</w:t>
            </w:r>
            <w:r w:rsidRPr="00AD3BA4">
              <w:rPr>
                <w:rFonts w:ascii="Verdana" w:eastAsia="Times New Roman" w:hAnsi="Verdana" w:cs="Arial"/>
              </w:rPr>
              <w:t xml:space="preserve"> og der er mulighed for kørsel. Relevant samarbejdspartner </w:t>
            </w:r>
            <w:r w:rsidR="00C3070B" w:rsidRPr="00AD3BA4">
              <w:rPr>
                <w:rFonts w:ascii="Verdana" w:eastAsia="Times New Roman" w:hAnsi="Verdana" w:cs="Arial"/>
              </w:rPr>
              <w:t>hvis borger visiteret til dagcenter.</w:t>
            </w:r>
          </w:p>
        </w:tc>
      </w:tr>
      <w:tr w:rsidR="00142497" w:rsidRPr="00AD3BA4" w:rsidTr="005F4AB7">
        <w:trPr>
          <w:trHeight w:val="1106"/>
          <w:tblHeader/>
        </w:trPr>
        <w:tc>
          <w:tcPr>
            <w:tcW w:w="2430" w:type="dxa"/>
            <w:shd w:val="clear" w:color="auto" w:fill="DDD9C3" w:themeFill="background2" w:themeFillShade="E6"/>
          </w:tcPr>
          <w:p w:rsidR="00142497" w:rsidRPr="00AD3BA4" w:rsidRDefault="00142497" w:rsidP="00142497">
            <w:pPr>
              <w:rPr>
                <w:rFonts w:ascii="Verdana" w:eastAsia="Times New Roman" w:hAnsi="Verdana" w:cs="Arial"/>
                <w:i/>
              </w:rPr>
            </w:pPr>
            <w:r w:rsidRPr="00AD3BA4">
              <w:rPr>
                <w:rFonts w:ascii="Verdana" w:eastAsia="Times New Roman" w:hAnsi="Verdana" w:cs="Arial"/>
                <w:i/>
              </w:rPr>
              <w:t>Forvaltningen i Sundhed og Omsorg</w:t>
            </w:r>
          </w:p>
        </w:tc>
        <w:tc>
          <w:tcPr>
            <w:tcW w:w="6517" w:type="dxa"/>
            <w:shd w:val="clear" w:color="auto" w:fill="DDD9C3" w:themeFill="background2" w:themeFillShade="E6"/>
          </w:tcPr>
          <w:p w:rsidR="003B1981" w:rsidRPr="00AD3BA4" w:rsidRDefault="003B1981" w:rsidP="003B1981">
            <w:pPr>
              <w:spacing w:line="300" w:lineRule="exact"/>
              <w:rPr>
                <w:rFonts w:ascii="Verdana" w:eastAsia="Times New Roman" w:hAnsi="Verdana" w:cs="Arial"/>
              </w:rPr>
            </w:pPr>
            <w:proofErr w:type="gramStart"/>
            <w:r w:rsidRPr="00AD3BA4">
              <w:rPr>
                <w:rFonts w:ascii="Verdana" w:eastAsia="Times New Roman" w:hAnsi="Verdana" w:cs="Arial"/>
              </w:rPr>
              <w:t>Eksempelvis</w:t>
            </w:r>
            <w:proofErr w:type="gramEnd"/>
          </w:p>
          <w:p w:rsidR="003B1981" w:rsidRPr="00AD3BA4" w:rsidRDefault="003B1981" w:rsidP="00C26684">
            <w:pPr>
              <w:pStyle w:val="Listeafsnit"/>
              <w:numPr>
                <w:ilvl w:val="0"/>
                <w:numId w:val="14"/>
              </w:numPr>
              <w:tabs>
                <w:tab w:val="clear" w:pos="1134"/>
                <w:tab w:val="clear" w:pos="2268"/>
                <w:tab w:val="clear" w:pos="3402"/>
                <w:tab w:val="clear" w:pos="4536"/>
                <w:tab w:val="clear" w:pos="5670"/>
              </w:tabs>
              <w:spacing w:after="200" w:line="300" w:lineRule="exact"/>
              <w:jc w:val="left"/>
              <w:rPr>
                <w:rFonts w:ascii="Verdana" w:eastAsia="Times New Roman" w:hAnsi="Verdana" w:cs="Arial"/>
              </w:rPr>
            </w:pPr>
            <w:r w:rsidRPr="00AD3BA4">
              <w:rPr>
                <w:rFonts w:ascii="Verdana" w:eastAsia="Times New Roman" w:hAnsi="Verdana" w:cs="Arial"/>
              </w:rPr>
              <w:t xml:space="preserve">Leverandørkonsulent </w:t>
            </w:r>
            <w:proofErr w:type="spellStart"/>
            <w:r w:rsidRPr="00AD3BA4">
              <w:rPr>
                <w:rFonts w:ascii="Verdana" w:eastAsia="Times New Roman" w:hAnsi="Verdana" w:cs="Arial"/>
              </w:rPr>
              <w:t>ifht</w:t>
            </w:r>
            <w:proofErr w:type="spellEnd"/>
            <w:r w:rsidRPr="00AD3BA4">
              <w:rPr>
                <w:rFonts w:ascii="Verdana" w:eastAsia="Times New Roman" w:hAnsi="Verdana" w:cs="Arial"/>
              </w:rPr>
              <w:t xml:space="preserve">. drift af </w:t>
            </w:r>
            <w:r w:rsidR="003A5471" w:rsidRPr="00AD3BA4">
              <w:rPr>
                <w:rFonts w:ascii="Verdana" w:eastAsia="Times New Roman" w:hAnsi="Verdana" w:cs="Arial"/>
              </w:rPr>
              <w:t>Aftalen</w:t>
            </w:r>
          </w:p>
          <w:p w:rsidR="00142497" w:rsidRPr="00AD3BA4" w:rsidRDefault="003B1981" w:rsidP="00C26684">
            <w:pPr>
              <w:pStyle w:val="Listeafsnit"/>
              <w:numPr>
                <w:ilvl w:val="0"/>
                <w:numId w:val="14"/>
              </w:numPr>
              <w:tabs>
                <w:tab w:val="clear" w:pos="1134"/>
                <w:tab w:val="clear" w:pos="2268"/>
                <w:tab w:val="clear" w:pos="3402"/>
                <w:tab w:val="clear" w:pos="4536"/>
                <w:tab w:val="clear" w:pos="5670"/>
              </w:tabs>
              <w:spacing w:after="200" w:line="300" w:lineRule="exact"/>
              <w:jc w:val="left"/>
              <w:rPr>
                <w:rFonts w:ascii="Verdana" w:eastAsia="Times New Roman" w:hAnsi="Verdana" w:cs="Arial"/>
              </w:rPr>
            </w:pPr>
            <w:r w:rsidRPr="00AD3BA4">
              <w:rPr>
                <w:rFonts w:ascii="Verdana" w:eastAsia="Times New Roman" w:hAnsi="Verdana" w:cs="Arial"/>
              </w:rPr>
              <w:t xml:space="preserve">Digitaliseringsafdeling, bl.a. med ansvar for systemet </w:t>
            </w:r>
            <w:proofErr w:type="spellStart"/>
            <w:r w:rsidR="0052693B" w:rsidRPr="00AD3BA4">
              <w:rPr>
                <w:rFonts w:ascii="Verdana" w:eastAsia="Times New Roman" w:hAnsi="Verdana" w:cs="Arial"/>
              </w:rPr>
              <w:t>Cura</w:t>
            </w:r>
            <w:proofErr w:type="spellEnd"/>
            <w:r w:rsidRPr="00AD3BA4">
              <w:rPr>
                <w:rFonts w:ascii="Verdana" w:eastAsia="Times New Roman" w:hAnsi="Verdana" w:cs="Arial"/>
              </w:rPr>
              <w:t xml:space="preserve"> og support til brugere.</w:t>
            </w:r>
            <w:r w:rsidR="00142497" w:rsidRPr="00AD3BA4">
              <w:rPr>
                <w:rFonts w:ascii="Verdana" w:eastAsia="Times New Roman" w:hAnsi="Verdana" w:cs="Arial"/>
              </w:rPr>
              <w:t xml:space="preserve"> </w:t>
            </w:r>
          </w:p>
        </w:tc>
      </w:tr>
      <w:tr w:rsidR="00142497" w:rsidRPr="00AD3BA4" w:rsidTr="005F4AB7">
        <w:trPr>
          <w:tblHeader/>
        </w:trPr>
        <w:tc>
          <w:tcPr>
            <w:tcW w:w="2430"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i/>
              </w:rPr>
            </w:pPr>
            <w:r w:rsidRPr="00AD3BA4">
              <w:rPr>
                <w:rFonts w:ascii="Verdana" w:eastAsia="Times New Roman" w:hAnsi="Verdana" w:cs="Arial"/>
                <w:i/>
              </w:rPr>
              <w:t>Akutteam</w:t>
            </w:r>
          </w:p>
        </w:tc>
        <w:tc>
          <w:tcPr>
            <w:tcW w:w="6517" w:type="dxa"/>
            <w:shd w:val="clear" w:color="auto" w:fill="DDD9C3" w:themeFill="background2" w:themeFillShade="E6"/>
          </w:tcPr>
          <w:p w:rsidR="003B1981" w:rsidRPr="00AD3BA4" w:rsidRDefault="00142497" w:rsidP="00142497">
            <w:pPr>
              <w:spacing w:line="300" w:lineRule="atLeast"/>
              <w:rPr>
                <w:rFonts w:ascii="Verdana" w:eastAsia="Times New Roman" w:hAnsi="Verdana" w:cs="Arial"/>
              </w:rPr>
            </w:pPr>
            <w:r w:rsidRPr="00AD3BA4">
              <w:rPr>
                <w:rFonts w:ascii="Verdana" w:eastAsia="Times New Roman" w:hAnsi="Verdana" w:cs="Arial"/>
              </w:rPr>
              <w:t>Samarbejde mellem region og kommune. Koordinerer samarbejde i akutfase og forebygger indlæggelser/genindlæggelser</w:t>
            </w:r>
          </w:p>
        </w:tc>
      </w:tr>
      <w:tr w:rsidR="00142497" w:rsidRPr="00AD3BA4" w:rsidTr="005F4AB7">
        <w:trPr>
          <w:tblHeader/>
        </w:trPr>
        <w:tc>
          <w:tcPr>
            <w:tcW w:w="2430"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i/>
              </w:rPr>
            </w:pPr>
            <w:r w:rsidRPr="00AD3BA4">
              <w:rPr>
                <w:rFonts w:ascii="Verdana" w:eastAsia="Times New Roman" w:hAnsi="Verdana" w:cs="Arial"/>
                <w:i/>
              </w:rPr>
              <w:t xml:space="preserve">Region Midtjyllands sygehuse </w:t>
            </w:r>
          </w:p>
        </w:tc>
        <w:tc>
          <w:tcPr>
            <w:tcW w:w="6517" w:type="dxa"/>
            <w:shd w:val="clear" w:color="auto" w:fill="DDD9C3" w:themeFill="background2" w:themeFillShade="E6"/>
          </w:tcPr>
          <w:p w:rsidR="00142497" w:rsidRPr="00AD3BA4" w:rsidRDefault="00142497" w:rsidP="00AC4B50">
            <w:pPr>
              <w:spacing w:line="300" w:lineRule="atLeast"/>
              <w:rPr>
                <w:rFonts w:ascii="Verdana" w:eastAsia="Times New Roman" w:hAnsi="Verdana" w:cs="Arial"/>
              </w:rPr>
            </w:pPr>
            <w:r w:rsidRPr="00AD3BA4">
              <w:rPr>
                <w:rFonts w:ascii="Verdana" w:eastAsia="Times New Roman" w:hAnsi="Verdana" w:cs="Arial"/>
              </w:rPr>
              <w:t>Ind</w:t>
            </w:r>
            <w:r w:rsidR="00AC4B50" w:rsidRPr="00AD3BA4">
              <w:rPr>
                <w:rFonts w:ascii="Verdana" w:eastAsia="Times New Roman" w:hAnsi="Verdana" w:cs="Arial"/>
              </w:rPr>
              <w:t>læggelse</w:t>
            </w:r>
            <w:r w:rsidRPr="00AD3BA4">
              <w:rPr>
                <w:rFonts w:ascii="Verdana" w:eastAsia="Times New Roman" w:hAnsi="Verdana" w:cs="Arial"/>
              </w:rPr>
              <w:t>/udskrivning</w:t>
            </w:r>
          </w:p>
        </w:tc>
      </w:tr>
      <w:tr w:rsidR="00142497" w:rsidRPr="00AD3BA4" w:rsidTr="005F4AB7">
        <w:trPr>
          <w:tblHeader/>
        </w:trPr>
        <w:tc>
          <w:tcPr>
            <w:tcW w:w="2430" w:type="dxa"/>
            <w:shd w:val="clear" w:color="auto" w:fill="DDD9C3" w:themeFill="background2" w:themeFillShade="E6"/>
          </w:tcPr>
          <w:p w:rsidR="00142497" w:rsidRPr="00AD3BA4" w:rsidRDefault="00142497" w:rsidP="00142497">
            <w:pPr>
              <w:rPr>
                <w:rFonts w:ascii="Verdana" w:eastAsia="Times New Roman" w:hAnsi="Verdana" w:cs="Arial"/>
                <w:i/>
              </w:rPr>
            </w:pPr>
            <w:r w:rsidRPr="00AD3BA4">
              <w:rPr>
                <w:rFonts w:ascii="Verdana" w:eastAsia="Times New Roman" w:hAnsi="Verdana" w:cs="Arial"/>
                <w:i/>
              </w:rPr>
              <w:lastRenderedPageBreak/>
              <w:t>Praktiserende læger</w:t>
            </w:r>
          </w:p>
        </w:tc>
        <w:tc>
          <w:tcPr>
            <w:tcW w:w="6517" w:type="dxa"/>
            <w:shd w:val="clear" w:color="auto" w:fill="DDD9C3" w:themeFill="background2" w:themeFillShade="E6"/>
          </w:tcPr>
          <w:p w:rsidR="00142497" w:rsidRPr="00AD3BA4" w:rsidRDefault="003B1981" w:rsidP="003B1981">
            <w:pPr>
              <w:spacing w:line="300" w:lineRule="exact"/>
              <w:rPr>
                <w:rFonts w:ascii="Verdana" w:hAnsi="Verdana" w:cs="Arial"/>
              </w:rPr>
            </w:pPr>
            <w:r w:rsidRPr="00AD3BA4">
              <w:rPr>
                <w:rFonts w:ascii="Verdana" w:eastAsia="Times New Roman" w:hAnsi="Verdana" w:cs="Arial"/>
              </w:rPr>
              <w:t>Opfølgning på lægens behandling, observationer i sa</w:t>
            </w:r>
            <w:r w:rsidR="00C3070B" w:rsidRPr="00AD3BA4">
              <w:rPr>
                <w:rFonts w:ascii="Verdana" w:eastAsia="Times New Roman" w:hAnsi="Verdana" w:cs="Arial"/>
              </w:rPr>
              <w:t xml:space="preserve">marbejdet mellem hjemmepleje, </w:t>
            </w:r>
            <w:r w:rsidRPr="00AD3BA4">
              <w:rPr>
                <w:rFonts w:ascii="Verdana" w:eastAsia="Times New Roman" w:hAnsi="Verdana" w:cs="Arial"/>
              </w:rPr>
              <w:t>hjemmesygepleje og borgers læge</w:t>
            </w:r>
          </w:p>
        </w:tc>
      </w:tr>
      <w:tr w:rsidR="00142497" w:rsidRPr="00AD3BA4" w:rsidTr="005F4AB7">
        <w:trPr>
          <w:trHeight w:val="968"/>
          <w:tblHeader/>
        </w:trPr>
        <w:tc>
          <w:tcPr>
            <w:tcW w:w="2430"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i/>
              </w:rPr>
            </w:pPr>
            <w:r w:rsidRPr="00AD3BA4">
              <w:rPr>
                <w:rFonts w:ascii="Verdana" w:eastAsia="Times New Roman" w:hAnsi="Verdana" w:cs="Arial"/>
                <w:i/>
              </w:rPr>
              <w:t>Magistratsafdelingen for Sociale forhold og Beskæftigelse</w:t>
            </w:r>
          </w:p>
        </w:tc>
        <w:tc>
          <w:tcPr>
            <w:tcW w:w="6517" w:type="dxa"/>
            <w:shd w:val="clear" w:color="auto" w:fill="DDD9C3" w:themeFill="background2" w:themeFillShade="E6"/>
          </w:tcPr>
          <w:p w:rsidR="00142497" w:rsidRPr="00AD3BA4" w:rsidRDefault="00142497" w:rsidP="00142497">
            <w:pPr>
              <w:spacing w:line="300" w:lineRule="atLeast"/>
              <w:rPr>
                <w:rFonts w:ascii="Verdana" w:eastAsia="Times New Roman" w:hAnsi="Verdana" w:cs="Arial"/>
              </w:rPr>
            </w:pPr>
            <w:r w:rsidRPr="00AD3BA4">
              <w:rPr>
                <w:rFonts w:ascii="Verdana" w:eastAsia="Times New Roman" w:hAnsi="Verdana" w:cs="Arial"/>
              </w:rPr>
              <w:t>Samarbejde og koordination af hjælp til borgere som er fysisk og psykisk ressourcesvage borgere - som eksempel på ressourcesvage borgere kan nævnes senhjerneskadede, psykisk udviklingshæmmede og borgere med en psykisk lidelse.</w:t>
            </w:r>
            <w:r w:rsidR="005F4AB7" w:rsidRPr="00AD3BA4">
              <w:rPr>
                <w:rFonts w:ascii="Verdana" w:eastAsia="Times New Roman" w:hAnsi="Verdana" w:cs="Arial"/>
              </w:rPr>
              <w:t xml:space="preserve"> MSB har myndighed på § 83 for </w:t>
            </w:r>
            <w:r w:rsidR="003E7889" w:rsidRPr="00AD3BA4">
              <w:rPr>
                <w:rFonts w:ascii="Verdana" w:eastAsia="Times New Roman" w:hAnsi="Verdana" w:cs="Arial"/>
              </w:rPr>
              <w:t>borger</w:t>
            </w:r>
            <w:r w:rsidR="00C634F7" w:rsidRPr="00AD3BA4">
              <w:rPr>
                <w:rFonts w:ascii="Verdana" w:eastAsia="Times New Roman" w:hAnsi="Verdana" w:cs="Arial"/>
              </w:rPr>
              <w:t xml:space="preserve">e under 67 år der </w:t>
            </w:r>
            <w:r w:rsidR="00D723E8" w:rsidRPr="00AD3BA4">
              <w:rPr>
                <w:rFonts w:ascii="Verdana" w:eastAsia="Times New Roman" w:hAnsi="Verdana" w:cs="Arial"/>
              </w:rPr>
              <w:t xml:space="preserve">både </w:t>
            </w:r>
            <w:r w:rsidR="00C634F7" w:rsidRPr="00AD3BA4">
              <w:rPr>
                <w:rFonts w:ascii="Verdana" w:eastAsia="Times New Roman" w:hAnsi="Verdana" w:cs="Arial"/>
              </w:rPr>
              <w:t xml:space="preserve">får </w:t>
            </w:r>
            <w:r w:rsidR="00D723E8" w:rsidRPr="00AD3BA4">
              <w:rPr>
                <w:rFonts w:ascii="Verdana" w:eastAsia="Times New Roman" w:hAnsi="Verdana" w:cs="Arial"/>
              </w:rPr>
              <w:t>§83 og §85 (§107, §108 &amp; §110).</w:t>
            </w:r>
          </w:p>
          <w:p w:rsidR="005F4AB7" w:rsidRPr="00AD3BA4" w:rsidRDefault="005F4AB7" w:rsidP="005F4AB7">
            <w:pPr>
              <w:pStyle w:val="Kommentartekst"/>
              <w:rPr>
                <w:rFonts w:ascii="Verdana" w:eastAsia="Times New Roman" w:hAnsi="Verdana" w:cs="Arial"/>
              </w:rPr>
            </w:pPr>
          </w:p>
        </w:tc>
      </w:tr>
    </w:tbl>
    <w:p w:rsidR="003B1981" w:rsidRPr="00AD3BA4" w:rsidRDefault="003B1981" w:rsidP="00142497">
      <w:pPr>
        <w:rPr>
          <w:rFonts w:ascii="Verdana" w:hAnsi="Verdana" w:cs="Arial"/>
        </w:rPr>
      </w:pPr>
    </w:p>
    <w:p w:rsidR="00922B8E" w:rsidRPr="00AD3BA4" w:rsidRDefault="00922B8E" w:rsidP="00922B8E">
      <w:pPr>
        <w:spacing w:line="300" w:lineRule="exact"/>
        <w:rPr>
          <w:rFonts w:ascii="Verdana" w:eastAsia="Times New Roman" w:hAnsi="Verdana" w:cs="Arial"/>
        </w:rPr>
      </w:pPr>
      <w:r w:rsidRPr="00AD3BA4">
        <w:rPr>
          <w:rFonts w:ascii="Verdana" w:eastAsia="Times New Roman" w:hAnsi="Verdana" w:cs="Arial"/>
        </w:rPr>
        <w:t xml:space="preserve">I MSO er et af redskaberne til at opnå samarbejde på tværs en række retningsgivende dokumenter, som skal understøtte, at personalet i at arbejde ud fra en evidensbaseret viden og medvirke til at sikre kontinuitet og sikkerhed for borgerne. </w:t>
      </w:r>
    </w:p>
    <w:p w:rsidR="00922B8E" w:rsidRPr="00AD3BA4" w:rsidRDefault="00922B8E" w:rsidP="00922B8E">
      <w:pPr>
        <w:spacing w:line="300" w:lineRule="exact"/>
        <w:rPr>
          <w:rFonts w:ascii="Verdana" w:eastAsia="Times New Roman" w:hAnsi="Verdana" w:cs="Arial"/>
        </w:rPr>
      </w:pPr>
      <w:r w:rsidRPr="00AD3BA4">
        <w:rPr>
          <w:rFonts w:ascii="Verdana" w:eastAsia="Times New Roman" w:hAnsi="Verdana" w:cs="Arial"/>
        </w:rPr>
        <w:t xml:space="preserve">De retningsgivende dokumenter som eksempelvis indbefatter instrukser og Praktisk procedurer i sygeplejen er </w:t>
      </w:r>
      <w:proofErr w:type="gramStart"/>
      <w:r w:rsidRPr="00AD3BA4">
        <w:rPr>
          <w:rFonts w:ascii="Verdana" w:eastAsia="Times New Roman" w:hAnsi="Verdana" w:cs="Arial"/>
        </w:rPr>
        <w:t>tilgængelig</w:t>
      </w:r>
      <w:proofErr w:type="gramEnd"/>
      <w:r w:rsidRPr="00AD3BA4">
        <w:rPr>
          <w:rFonts w:ascii="Verdana" w:eastAsia="Times New Roman" w:hAnsi="Verdana" w:cs="Arial"/>
        </w:rPr>
        <w:t xml:space="preserve"> på </w:t>
      </w:r>
      <w:proofErr w:type="spellStart"/>
      <w:r w:rsidR="00F253AE">
        <w:rPr>
          <w:rFonts w:ascii="Verdana" w:eastAsia="Times New Roman" w:hAnsi="Verdana" w:cs="Arial"/>
        </w:rPr>
        <w:t>Aarhus.intra</w:t>
      </w:r>
      <w:proofErr w:type="spellEnd"/>
      <w:r w:rsidRPr="00AD3BA4">
        <w:rPr>
          <w:rFonts w:ascii="Verdana" w:eastAsia="Times New Roman" w:hAnsi="Verdana" w:cs="Arial"/>
        </w:rPr>
        <w:t>.</w:t>
      </w:r>
    </w:p>
    <w:p w:rsidR="00922B8E" w:rsidRPr="00AD3BA4" w:rsidRDefault="00922B8E" w:rsidP="00922B8E">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imes New Roman" w:hAnsi="Verdana"/>
          <w:szCs w:val="20"/>
        </w:rPr>
      </w:pPr>
      <w:r w:rsidRPr="00AD3BA4">
        <w:rPr>
          <w:rFonts w:ascii="Verdana" w:eastAsia="Times New Roman" w:hAnsi="Verdana"/>
          <w:szCs w:val="20"/>
        </w:rPr>
        <w:t xml:space="preserve">Krav til Tværfagligt samarbejde </w:t>
      </w:r>
    </w:p>
    <w:p w:rsidR="00922B8E" w:rsidRPr="00AD3BA4" w:rsidRDefault="00922B8E" w:rsidP="00922B8E">
      <w:pPr>
        <w:spacing w:line="300" w:lineRule="exact"/>
        <w:rPr>
          <w:rFonts w:ascii="Verdana" w:eastAsia="Times New Roman" w:hAnsi="Verdana" w:cs="Arial"/>
        </w:rPr>
      </w:pPr>
      <w:r w:rsidRPr="00AD3BA4">
        <w:rPr>
          <w:rFonts w:ascii="Verdana" w:eastAsia="Times New Roman" w:hAnsi="Verdana" w:cs="Arial"/>
        </w:rPr>
        <w:t>Leverandøren skal:</w:t>
      </w:r>
    </w:p>
    <w:p w:rsidR="00922B8E" w:rsidRPr="00AD3BA4" w:rsidRDefault="00922B8E" w:rsidP="00922B8E">
      <w:pPr>
        <w:spacing w:line="300" w:lineRule="exact"/>
        <w:rPr>
          <w:rFonts w:ascii="Verdana" w:eastAsia="Times New Roman" w:hAnsi="Verdana" w:cs="Arial"/>
        </w:rPr>
      </w:pPr>
      <w:r w:rsidRPr="00AD3BA4">
        <w:rPr>
          <w:rFonts w:ascii="Verdana" w:eastAsia="Times New Roman" w:hAnsi="Verdana" w:cs="Arial"/>
        </w:rPr>
        <w:t xml:space="preserve"> </w:t>
      </w:r>
    </w:p>
    <w:p w:rsidR="00922B8E" w:rsidRPr="00AD3BA4" w:rsidRDefault="00922B8E" w:rsidP="00922B8E">
      <w:pPr>
        <w:pStyle w:val="Listeafsnit"/>
        <w:numPr>
          <w:ilvl w:val="0"/>
          <w:numId w:val="25"/>
        </w:numPr>
        <w:spacing w:line="300" w:lineRule="exact"/>
        <w:rPr>
          <w:rFonts w:ascii="Verdana" w:eastAsia="Times New Roman" w:hAnsi="Verdana" w:cs="Arial"/>
        </w:rPr>
      </w:pPr>
      <w:r w:rsidRPr="00AD3BA4">
        <w:rPr>
          <w:rFonts w:ascii="Verdana" w:eastAsia="Times New Roman" w:hAnsi="Verdana" w:cs="Arial"/>
        </w:rPr>
        <w:t>have kendskab til relevante tværfaglige samarbejdspartnere og indgå i samarbejde med dem, i den grad det er relevant for at løse opgaver for den enkelte Borger</w:t>
      </w:r>
    </w:p>
    <w:p w:rsidR="00922B8E" w:rsidRPr="00AD3BA4" w:rsidRDefault="00922B8E" w:rsidP="00922B8E">
      <w:pPr>
        <w:pStyle w:val="Listeafsnit"/>
        <w:spacing w:line="300" w:lineRule="exact"/>
        <w:rPr>
          <w:rFonts w:ascii="Verdana" w:eastAsia="Times New Roman" w:hAnsi="Verdana" w:cs="Arial"/>
        </w:rPr>
      </w:pPr>
    </w:p>
    <w:p w:rsidR="00922B8E" w:rsidRPr="00AD3BA4" w:rsidRDefault="00922B8E" w:rsidP="00922B8E">
      <w:pPr>
        <w:pStyle w:val="Listeafsnit"/>
        <w:numPr>
          <w:ilvl w:val="0"/>
          <w:numId w:val="25"/>
        </w:numPr>
        <w:spacing w:line="300" w:lineRule="exact"/>
        <w:rPr>
          <w:rFonts w:ascii="Verdana" w:eastAsia="Times New Roman" w:hAnsi="Verdana" w:cs="Arial"/>
        </w:rPr>
      </w:pPr>
      <w:r w:rsidRPr="00AD3BA4">
        <w:rPr>
          <w:rFonts w:ascii="Verdana" w:eastAsia="Times New Roman" w:hAnsi="Verdana" w:cs="Arial"/>
        </w:rPr>
        <w:t>sikre generel undervisning/kompetenceudvikling af egne medarbejdere inden for specialfunktionerne</w:t>
      </w:r>
    </w:p>
    <w:p w:rsidR="00922B8E" w:rsidRPr="00AD3BA4" w:rsidRDefault="00922B8E" w:rsidP="00922B8E">
      <w:pPr>
        <w:spacing w:line="300" w:lineRule="exact"/>
        <w:rPr>
          <w:rFonts w:ascii="Verdana" w:eastAsia="Times New Roman" w:hAnsi="Verdana" w:cs="Arial"/>
        </w:rPr>
      </w:pPr>
    </w:p>
    <w:p w:rsidR="00922B8E" w:rsidRPr="00AD3BA4" w:rsidRDefault="00922B8E" w:rsidP="00922B8E">
      <w:pPr>
        <w:pStyle w:val="Listeafsnit"/>
        <w:numPr>
          <w:ilvl w:val="0"/>
          <w:numId w:val="25"/>
        </w:numPr>
        <w:spacing w:line="300" w:lineRule="exact"/>
        <w:rPr>
          <w:rFonts w:ascii="Verdana" w:eastAsia="Times New Roman" w:hAnsi="Verdana" w:cs="Arial"/>
        </w:rPr>
      </w:pPr>
      <w:r w:rsidRPr="00AD3BA4">
        <w:rPr>
          <w:rFonts w:ascii="Verdana" w:eastAsia="Times New Roman" w:hAnsi="Verdana" w:cs="Arial"/>
        </w:rPr>
        <w:t>følge de til enhver tid gældende retningsgivende dokumenter på samme måde som medarbejderne i MSO</w:t>
      </w:r>
    </w:p>
    <w:p w:rsidR="00922B8E" w:rsidRPr="00AD3BA4" w:rsidRDefault="00922B8E" w:rsidP="00922B8E">
      <w:pPr>
        <w:pStyle w:val="Listeafsnit"/>
        <w:rPr>
          <w:rFonts w:ascii="Verdana" w:eastAsia="Times New Roman" w:hAnsi="Verdana" w:cs="Arial"/>
        </w:rPr>
      </w:pPr>
    </w:p>
    <w:p w:rsidR="00922B8E" w:rsidRPr="00AD3BA4" w:rsidRDefault="00922B8E" w:rsidP="00922B8E">
      <w:pPr>
        <w:pStyle w:val="Listeafsnit"/>
        <w:numPr>
          <w:ilvl w:val="0"/>
          <w:numId w:val="25"/>
        </w:numPr>
        <w:spacing w:line="300" w:lineRule="exact"/>
        <w:rPr>
          <w:rFonts w:ascii="Verdana" w:eastAsia="Times New Roman" w:hAnsi="Verdana" w:cs="Arial"/>
        </w:rPr>
      </w:pPr>
      <w:r w:rsidRPr="00AD3BA4">
        <w:rPr>
          <w:rFonts w:ascii="Verdana" w:hAnsi="Verdana" w:cs="Arial"/>
        </w:rPr>
        <w:t>koordinere Indsatser med andre leverandører i borgers hjem (fx af mad og indkøb)</w:t>
      </w:r>
    </w:p>
    <w:p w:rsidR="00922B8E" w:rsidRPr="00AD3BA4" w:rsidRDefault="00922B8E" w:rsidP="00922B8E">
      <w:pPr>
        <w:spacing w:line="300" w:lineRule="exact"/>
        <w:rPr>
          <w:rFonts w:ascii="Verdana" w:eastAsia="Times New Roman" w:hAnsi="Verdana" w:cs="Arial"/>
        </w:rPr>
      </w:pPr>
    </w:p>
    <w:p w:rsidR="007B24B0" w:rsidRPr="00AD3BA4" w:rsidRDefault="007B24B0" w:rsidP="007B24B0">
      <w:pPr>
        <w:pStyle w:val="Listeafsnit"/>
        <w:numPr>
          <w:ilvl w:val="0"/>
          <w:numId w:val="13"/>
        </w:numPr>
        <w:spacing w:line="300" w:lineRule="exact"/>
        <w:rPr>
          <w:rFonts w:ascii="Verdana" w:hAnsi="Verdana" w:cs="Arial"/>
        </w:rPr>
      </w:pPr>
      <w:r w:rsidRPr="00AD3BA4">
        <w:rPr>
          <w:rFonts w:ascii="Verdana" w:hAnsi="Verdana" w:cs="Arial"/>
        </w:rPr>
        <w:t>indgå i et samarbejde med de trænende ergo- og fysioterapeuter ved de borgere</w:t>
      </w:r>
      <w:r w:rsidR="0073713E" w:rsidRPr="00AD3BA4">
        <w:rPr>
          <w:rFonts w:ascii="Verdana" w:hAnsi="Verdana" w:cs="Arial"/>
        </w:rPr>
        <w:t>,</w:t>
      </w:r>
      <w:r w:rsidRPr="00AD3BA4">
        <w:rPr>
          <w:rFonts w:ascii="Verdana" w:hAnsi="Verdana" w:cs="Arial"/>
        </w:rPr>
        <w:t xml:space="preserve"> som er visiteret til en form for træning, </w:t>
      </w:r>
      <w:proofErr w:type="gramStart"/>
      <w:r w:rsidRPr="00AD3BA4">
        <w:rPr>
          <w:rFonts w:ascii="Verdana" w:hAnsi="Verdana" w:cs="Arial"/>
        </w:rPr>
        <w:t>således at</w:t>
      </w:r>
      <w:proofErr w:type="gramEnd"/>
      <w:r w:rsidRPr="00AD3BA4">
        <w:rPr>
          <w:rFonts w:ascii="Verdana" w:hAnsi="Verdana" w:cs="Arial"/>
        </w:rPr>
        <w:t xml:space="preserve"> træningen integreres i dagligdagen.</w:t>
      </w:r>
      <w:r w:rsidRPr="00AD3BA4">
        <w:rPr>
          <w:rFonts w:ascii="Verdana" w:hAnsi="Verdana" w:cs="Arial"/>
          <w:b/>
        </w:rPr>
        <w:t xml:space="preserve"> </w:t>
      </w:r>
    </w:p>
    <w:p w:rsidR="007B24B0" w:rsidRPr="00AD3BA4" w:rsidRDefault="007B24B0" w:rsidP="007B24B0">
      <w:pPr>
        <w:pStyle w:val="Listeafsnit"/>
        <w:spacing w:line="300" w:lineRule="exact"/>
        <w:rPr>
          <w:rFonts w:ascii="Verdana" w:hAnsi="Verdana" w:cs="Arial"/>
        </w:rPr>
      </w:pPr>
    </w:p>
    <w:p w:rsidR="007B24B0" w:rsidRPr="00AD3BA4" w:rsidRDefault="007B24B0" w:rsidP="007B24B0">
      <w:pPr>
        <w:pStyle w:val="Listeafsnit"/>
        <w:numPr>
          <w:ilvl w:val="0"/>
          <w:numId w:val="13"/>
        </w:numPr>
        <w:spacing w:line="300" w:lineRule="exact"/>
        <w:rPr>
          <w:rFonts w:ascii="Verdana" w:hAnsi="Verdana" w:cs="Arial"/>
        </w:rPr>
      </w:pPr>
      <w:r w:rsidRPr="00AD3BA4">
        <w:rPr>
          <w:rFonts w:ascii="Verdana" w:hAnsi="Verdana" w:cs="Arial"/>
        </w:rPr>
        <w:t>indgå i et samarbejde med borgerens forløbsansvarlig samt det øvrige personale, der deltager i borgerens forløb fra en af kommunens sundhedsenheder eller tværgående enheder. Det gør sig gældende, når en kendt borger overgår fra et varigt forløb til et enkelt eller sammensat forløb og har valgt privat leverandør.</w:t>
      </w:r>
    </w:p>
    <w:p w:rsidR="00922B8E" w:rsidRPr="00AD3BA4" w:rsidRDefault="00922B8E" w:rsidP="00922B8E">
      <w:pPr>
        <w:spacing w:line="300" w:lineRule="exact"/>
        <w:rPr>
          <w:rFonts w:ascii="Verdana" w:hAnsi="Verdana" w:cs="Arial"/>
        </w:rPr>
      </w:pPr>
    </w:p>
    <w:p w:rsidR="00142497" w:rsidRPr="00AD3BA4" w:rsidRDefault="00142497" w:rsidP="0021326A">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35" w:name="_Toc395522150"/>
      <w:bookmarkStart w:id="36" w:name="_Toc504120688"/>
      <w:r w:rsidRPr="00AD3BA4">
        <w:rPr>
          <w:rFonts w:ascii="Verdana" w:hAnsi="Verdana" w:cs="Arial"/>
        </w:rPr>
        <w:t>Magtanvendelse:</w:t>
      </w:r>
      <w:bookmarkEnd w:id="35"/>
      <w:bookmarkEnd w:id="36"/>
    </w:p>
    <w:p w:rsidR="00115EA1" w:rsidRPr="00AD3BA4" w:rsidRDefault="00142497" w:rsidP="00283559">
      <w:pPr>
        <w:spacing w:line="300" w:lineRule="exact"/>
        <w:rPr>
          <w:rFonts w:ascii="Verdana" w:hAnsi="Verdana" w:cs="Arial"/>
        </w:rPr>
      </w:pPr>
      <w:r w:rsidRPr="00AD3BA4">
        <w:rPr>
          <w:rFonts w:ascii="Verdana" w:hAnsi="Verdana" w:cs="Arial"/>
        </w:rPr>
        <w:t xml:space="preserve">Der må </w:t>
      </w:r>
      <w:r w:rsidR="00C317AF" w:rsidRPr="00AD3BA4">
        <w:rPr>
          <w:rFonts w:ascii="Verdana" w:hAnsi="Verdana" w:cs="Arial"/>
        </w:rPr>
        <w:t xml:space="preserve">som udgangspunkt </w:t>
      </w:r>
      <w:r w:rsidRPr="00AD3BA4">
        <w:rPr>
          <w:rFonts w:ascii="Verdana" w:hAnsi="Verdana" w:cs="Arial"/>
        </w:rPr>
        <w:t>ikke anvendes tvang i plejen, jf.</w:t>
      </w:r>
      <w:r w:rsidR="00922B8E" w:rsidRPr="00AD3BA4">
        <w:rPr>
          <w:rFonts w:ascii="Verdana" w:hAnsi="Verdana" w:cs="Arial"/>
        </w:rPr>
        <w:t xml:space="preserve"> </w:t>
      </w:r>
      <w:r w:rsidRPr="00AD3BA4">
        <w:rPr>
          <w:rFonts w:ascii="Verdana" w:hAnsi="Verdana" w:cs="Arial"/>
        </w:rPr>
        <w:t>serviceloven</w:t>
      </w:r>
      <w:r w:rsidR="00922B8E" w:rsidRPr="00AD3BA4">
        <w:rPr>
          <w:rFonts w:ascii="Verdana" w:hAnsi="Verdana" w:cs="Arial"/>
        </w:rPr>
        <w:t xml:space="preserve"> </w:t>
      </w:r>
      <w:r w:rsidR="00B01330" w:rsidRPr="00AD3BA4">
        <w:rPr>
          <w:rFonts w:ascii="Verdana" w:hAnsi="Verdana" w:cs="Arial"/>
        </w:rPr>
        <w:t xml:space="preserve">§§ </w:t>
      </w:r>
      <w:r w:rsidR="00922B8E" w:rsidRPr="00AD3BA4">
        <w:rPr>
          <w:rFonts w:ascii="Verdana" w:hAnsi="Verdana" w:cs="Arial"/>
        </w:rPr>
        <w:t>124-124a</w:t>
      </w:r>
      <w:r w:rsidRPr="00AD3BA4">
        <w:rPr>
          <w:rFonts w:ascii="Verdana" w:hAnsi="Verdana" w:cs="Arial"/>
        </w:rPr>
        <w:t xml:space="preserve">. Magtanvendelse skal altid være undtagelsen og må aldrig erstatte omsorg, pleje og </w:t>
      </w:r>
      <w:proofErr w:type="gramStart"/>
      <w:r w:rsidRPr="00AD3BA4">
        <w:rPr>
          <w:rFonts w:ascii="Verdana" w:hAnsi="Verdana" w:cs="Arial"/>
        </w:rPr>
        <w:t>social pædagogisk</w:t>
      </w:r>
      <w:proofErr w:type="gramEnd"/>
      <w:r w:rsidRPr="00AD3BA4">
        <w:rPr>
          <w:rFonts w:ascii="Verdana" w:hAnsi="Verdana" w:cs="Arial"/>
        </w:rPr>
        <w:t xml:space="preserve"> bistand. </w:t>
      </w:r>
    </w:p>
    <w:p w:rsidR="00115EA1" w:rsidRPr="00AD3BA4" w:rsidRDefault="00115EA1" w:rsidP="00AB085F">
      <w:pPr>
        <w:tabs>
          <w:tab w:val="clear" w:pos="1134"/>
          <w:tab w:val="clear" w:pos="2268"/>
          <w:tab w:val="clear" w:pos="3402"/>
          <w:tab w:val="clear" w:pos="4536"/>
          <w:tab w:val="clear" w:pos="5670"/>
        </w:tabs>
        <w:spacing w:after="200" w:line="276" w:lineRule="auto"/>
        <w:jc w:val="left"/>
        <w:rPr>
          <w:rFonts w:ascii="Verdana" w:hAnsi="Verdana" w:cs="Arial"/>
        </w:rPr>
      </w:pPr>
    </w:p>
    <w:p w:rsidR="00115EA1" w:rsidRPr="00AD3BA4" w:rsidRDefault="00115EA1" w:rsidP="00115EA1">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imes New Roman" w:hAnsi="Verdana"/>
          <w:szCs w:val="20"/>
        </w:rPr>
      </w:pPr>
      <w:r w:rsidRPr="00AD3BA4">
        <w:rPr>
          <w:rFonts w:ascii="Verdana" w:eastAsia="Times New Roman" w:hAnsi="Verdana"/>
          <w:szCs w:val="20"/>
        </w:rPr>
        <w:lastRenderedPageBreak/>
        <w:t xml:space="preserve">Krav vedr. magtanvendelse </w:t>
      </w:r>
    </w:p>
    <w:p w:rsidR="00115EA1" w:rsidRPr="00AD3BA4" w:rsidRDefault="00115EA1" w:rsidP="0021326A">
      <w:pPr>
        <w:spacing w:line="300" w:lineRule="exact"/>
        <w:rPr>
          <w:rFonts w:ascii="Verdana" w:hAnsi="Verdana" w:cs="Arial"/>
        </w:rPr>
      </w:pPr>
    </w:p>
    <w:p w:rsidR="00D132CD" w:rsidRPr="00AD3BA4" w:rsidRDefault="00142497" w:rsidP="0021326A">
      <w:pPr>
        <w:spacing w:line="300" w:lineRule="exact"/>
        <w:rPr>
          <w:rFonts w:ascii="Verdana" w:hAnsi="Verdana" w:cs="Arial"/>
          <w:i/>
        </w:rPr>
      </w:pPr>
      <w:r w:rsidRPr="00AD3BA4">
        <w:rPr>
          <w:rFonts w:ascii="Verdana" w:hAnsi="Verdana" w:cs="Arial"/>
        </w:rPr>
        <w:t>Leverandøren skal</w:t>
      </w:r>
      <w:r w:rsidR="00567B7A" w:rsidRPr="00AD3BA4">
        <w:rPr>
          <w:rFonts w:ascii="Verdana" w:hAnsi="Verdana" w:cs="Arial"/>
        </w:rPr>
        <w:t>:</w:t>
      </w:r>
    </w:p>
    <w:p w:rsidR="00D132CD" w:rsidRPr="00AD3BA4" w:rsidRDefault="00142497" w:rsidP="00D132CD">
      <w:pPr>
        <w:pStyle w:val="Listeafsnit"/>
        <w:numPr>
          <w:ilvl w:val="0"/>
          <w:numId w:val="13"/>
        </w:numPr>
        <w:spacing w:line="300" w:lineRule="exact"/>
        <w:rPr>
          <w:rFonts w:ascii="Verdana" w:hAnsi="Verdana" w:cs="Arial"/>
        </w:rPr>
      </w:pPr>
      <w:r w:rsidRPr="00AD3BA4">
        <w:rPr>
          <w:rFonts w:ascii="Verdana" w:hAnsi="Verdana" w:cs="Arial"/>
        </w:rPr>
        <w:t>følge gældende regler i Serviceloven for registrering, indberetning og dokumenta</w:t>
      </w:r>
      <w:r w:rsidR="00D132CD" w:rsidRPr="00AD3BA4">
        <w:rPr>
          <w:rFonts w:ascii="Verdana" w:hAnsi="Verdana" w:cs="Arial"/>
        </w:rPr>
        <w:t>tion af magtanvendelse</w:t>
      </w:r>
    </w:p>
    <w:p w:rsidR="00567B7A" w:rsidRPr="00AD3BA4" w:rsidRDefault="00567B7A" w:rsidP="00567B7A">
      <w:pPr>
        <w:pStyle w:val="Listeafsnit"/>
        <w:spacing w:line="300" w:lineRule="exact"/>
        <w:rPr>
          <w:rFonts w:ascii="Verdana" w:hAnsi="Verdana" w:cs="Arial"/>
        </w:rPr>
      </w:pPr>
    </w:p>
    <w:p w:rsidR="00D132CD" w:rsidRPr="00AD3BA4" w:rsidRDefault="00D132CD" w:rsidP="00D132CD">
      <w:pPr>
        <w:pStyle w:val="Listeafsnit"/>
        <w:numPr>
          <w:ilvl w:val="0"/>
          <w:numId w:val="13"/>
        </w:numPr>
        <w:spacing w:line="300" w:lineRule="exact"/>
        <w:rPr>
          <w:rFonts w:ascii="Verdana" w:hAnsi="Verdana" w:cs="Arial"/>
        </w:rPr>
      </w:pPr>
      <w:r w:rsidRPr="00AD3BA4">
        <w:rPr>
          <w:rFonts w:ascii="Verdana" w:hAnsi="Verdana" w:cs="Arial"/>
        </w:rPr>
        <w:t>dokumentere magtanvendelse</w:t>
      </w:r>
      <w:r w:rsidR="00142497" w:rsidRPr="00AD3BA4">
        <w:rPr>
          <w:rFonts w:ascii="Verdana" w:hAnsi="Verdana" w:cs="Arial"/>
        </w:rPr>
        <w:t xml:space="preserve"> i </w:t>
      </w:r>
      <w:proofErr w:type="spellStart"/>
      <w:r w:rsidR="00034425" w:rsidRPr="00AD3BA4">
        <w:rPr>
          <w:rFonts w:ascii="Verdana" w:hAnsi="Verdana" w:cs="Arial"/>
        </w:rPr>
        <w:t>MSO’s</w:t>
      </w:r>
      <w:proofErr w:type="spellEnd"/>
      <w:r w:rsidR="00034425" w:rsidRPr="00AD3BA4">
        <w:rPr>
          <w:rFonts w:ascii="Verdana" w:hAnsi="Verdana" w:cs="Arial"/>
        </w:rPr>
        <w:t xml:space="preserve"> o</w:t>
      </w:r>
      <w:r w:rsidR="00C317AF" w:rsidRPr="00AD3BA4">
        <w:rPr>
          <w:rFonts w:ascii="Verdana" w:hAnsi="Verdana" w:cs="Arial"/>
        </w:rPr>
        <w:t xml:space="preserve">msorgsjournal </w:t>
      </w:r>
      <w:proofErr w:type="spellStart"/>
      <w:r w:rsidR="00501B1D" w:rsidRPr="00AD3BA4">
        <w:rPr>
          <w:rFonts w:ascii="Verdana" w:hAnsi="Verdana" w:cs="Arial"/>
        </w:rPr>
        <w:t>Cura</w:t>
      </w:r>
      <w:proofErr w:type="spellEnd"/>
      <w:r w:rsidR="00D36C68" w:rsidRPr="00AD3BA4">
        <w:rPr>
          <w:rFonts w:ascii="Verdana" w:hAnsi="Verdana" w:cs="Arial"/>
        </w:rPr>
        <w:t>, jf. afsnit 5</w:t>
      </w:r>
      <w:r w:rsidR="00142497" w:rsidRPr="00AD3BA4">
        <w:rPr>
          <w:rFonts w:ascii="Verdana" w:hAnsi="Verdana" w:cs="Arial"/>
        </w:rPr>
        <w:t xml:space="preserve">. </w:t>
      </w:r>
    </w:p>
    <w:p w:rsidR="00567B7A" w:rsidRPr="00AD3BA4" w:rsidRDefault="00567B7A" w:rsidP="00567B7A">
      <w:pPr>
        <w:spacing w:line="300" w:lineRule="exact"/>
        <w:rPr>
          <w:rFonts w:ascii="Verdana" w:hAnsi="Verdana" w:cs="Arial"/>
        </w:rPr>
      </w:pPr>
    </w:p>
    <w:p w:rsidR="00142497" w:rsidRPr="00AD3BA4" w:rsidRDefault="00142497" w:rsidP="00D132CD">
      <w:pPr>
        <w:pStyle w:val="Listeafsnit"/>
        <w:numPr>
          <w:ilvl w:val="0"/>
          <w:numId w:val="13"/>
        </w:numPr>
        <w:spacing w:line="300" w:lineRule="exact"/>
        <w:rPr>
          <w:rFonts w:ascii="Verdana" w:hAnsi="Verdana" w:cs="Arial"/>
        </w:rPr>
      </w:pPr>
      <w:r w:rsidRPr="00AD3BA4">
        <w:rPr>
          <w:rFonts w:ascii="Verdana" w:hAnsi="Verdana" w:cs="Arial"/>
        </w:rPr>
        <w:t xml:space="preserve">arbejde ud fra de til enhver tid gældende procedurer for magtanvendelse i </w:t>
      </w:r>
      <w:r w:rsidR="00D36C68" w:rsidRPr="00AD3BA4">
        <w:rPr>
          <w:rFonts w:ascii="Verdana" w:hAnsi="Verdana" w:cs="Arial"/>
        </w:rPr>
        <w:t xml:space="preserve">MSO, </w:t>
      </w:r>
      <w:r w:rsidR="00001DFB" w:rsidRPr="00AD3BA4">
        <w:rPr>
          <w:rFonts w:ascii="Verdana" w:hAnsi="Verdana" w:cs="Arial"/>
        </w:rPr>
        <w:t>gældende retningslinjer f</w:t>
      </w:r>
      <w:r w:rsidR="00115EA1" w:rsidRPr="00AD3BA4">
        <w:rPr>
          <w:rFonts w:ascii="Verdana" w:hAnsi="Verdana" w:cs="Arial"/>
        </w:rPr>
        <w:t>or magtanvendelse er vedlagt i</w:t>
      </w:r>
      <w:r w:rsidR="00E95C13" w:rsidRPr="00AD3BA4">
        <w:rPr>
          <w:rFonts w:ascii="Verdana" w:hAnsi="Verdana" w:cs="Arial"/>
        </w:rPr>
        <w:t xml:space="preserve"> underbilag 1.</w:t>
      </w:r>
      <w:r w:rsidR="00735D25">
        <w:rPr>
          <w:rFonts w:ascii="Verdana" w:hAnsi="Verdana" w:cs="Arial"/>
        </w:rPr>
        <w:t>E</w:t>
      </w:r>
      <w:r w:rsidR="00115EA1" w:rsidRPr="00AD3BA4">
        <w:rPr>
          <w:rFonts w:ascii="Verdana" w:hAnsi="Verdana" w:cs="Arial"/>
        </w:rPr>
        <w:t>.</w:t>
      </w:r>
    </w:p>
    <w:p w:rsidR="00142497" w:rsidRPr="00AD3BA4" w:rsidRDefault="00142497" w:rsidP="0021326A">
      <w:pPr>
        <w:spacing w:line="300" w:lineRule="exact"/>
        <w:rPr>
          <w:rFonts w:ascii="Verdana" w:hAnsi="Verdana" w:cs="Arial"/>
        </w:rPr>
      </w:pPr>
    </w:p>
    <w:p w:rsidR="00115EA1" w:rsidRPr="00AD3BA4" w:rsidRDefault="00AB085F">
      <w:pPr>
        <w:tabs>
          <w:tab w:val="clear" w:pos="1134"/>
          <w:tab w:val="clear" w:pos="2268"/>
          <w:tab w:val="clear" w:pos="3402"/>
          <w:tab w:val="clear" w:pos="4536"/>
          <w:tab w:val="clear" w:pos="5670"/>
        </w:tabs>
        <w:spacing w:after="200" w:line="276" w:lineRule="auto"/>
        <w:jc w:val="left"/>
        <w:rPr>
          <w:rFonts w:ascii="Verdana" w:hAnsi="Verdana"/>
          <w:u w:val="single"/>
        </w:rPr>
      </w:pPr>
      <w:r w:rsidRPr="00AD3BA4">
        <w:rPr>
          <w:rFonts w:ascii="Verdana" w:hAnsi="Verdana"/>
          <w:u w:val="single"/>
        </w:rPr>
        <w:br w:type="page"/>
      </w:r>
    </w:p>
    <w:p w:rsidR="00873AE5" w:rsidRPr="00AD3BA4" w:rsidRDefault="00873AE5" w:rsidP="00873AE5">
      <w:pPr>
        <w:pStyle w:val="Overskrift1"/>
        <w:keepLines/>
        <w:tabs>
          <w:tab w:val="clear" w:pos="432"/>
          <w:tab w:val="clear" w:pos="709"/>
          <w:tab w:val="clear" w:pos="2268"/>
          <w:tab w:val="clear" w:pos="3402"/>
          <w:tab w:val="clear" w:pos="4536"/>
          <w:tab w:val="clear" w:pos="5670"/>
        </w:tabs>
        <w:spacing w:beforeLines="0" w:after="0" w:line="300" w:lineRule="atLeast"/>
        <w:jc w:val="left"/>
        <w:rPr>
          <w:rFonts w:ascii="Verdana" w:hAnsi="Verdana"/>
        </w:rPr>
      </w:pPr>
      <w:bookmarkStart w:id="37" w:name="_Toc395522151"/>
      <w:bookmarkStart w:id="38" w:name="_Toc504120689"/>
      <w:r w:rsidRPr="00AD3BA4">
        <w:rPr>
          <w:rFonts w:ascii="Verdana" w:hAnsi="Verdana"/>
        </w:rPr>
        <w:lastRenderedPageBreak/>
        <w:t>Kvalitet –</w:t>
      </w:r>
      <w:r w:rsidR="0005139E" w:rsidRPr="00AD3BA4">
        <w:rPr>
          <w:rFonts w:ascii="Verdana" w:hAnsi="Verdana"/>
        </w:rPr>
        <w:t xml:space="preserve">krav til </w:t>
      </w:r>
      <w:r w:rsidRPr="00AD3BA4">
        <w:rPr>
          <w:rFonts w:ascii="Verdana" w:hAnsi="Verdana"/>
        </w:rPr>
        <w:t>personale</w:t>
      </w:r>
      <w:bookmarkEnd w:id="37"/>
      <w:r w:rsidR="00B54F6A" w:rsidRPr="00AD3BA4">
        <w:rPr>
          <w:rFonts w:ascii="Verdana" w:hAnsi="Verdana"/>
        </w:rPr>
        <w:t>forhold</w:t>
      </w:r>
      <w:bookmarkEnd w:id="38"/>
    </w:p>
    <w:p w:rsidR="008C0F21" w:rsidRPr="00AD3BA4" w:rsidRDefault="008C0F21" w:rsidP="008C0F21">
      <w:pPr>
        <w:rPr>
          <w:rFonts w:ascii="Verdana" w:hAnsi="Verdana"/>
        </w:rPr>
      </w:pPr>
    </w:p>
    <w:p w:rsidR="00873AE5" w:rsidRPr="00AD3BA4" w:rsidRDefault="00873AE5" w:rsidP="00873AE5">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cs="Arial"/>
        </w:rPr>
      </w:pPr>
      <w:bookmarkStart w:id="39" w:name="_Toc395522152"/>
      <w:bookmarkStart w:id="40" w:name="_Toc504120690"/>
      <w:r w:rsidRPr="00AD3BA4">
        <w:rPr>
          <w:rFonts w:ascii="Verdana" w:hAnsi="Verdana" w:cs="Arial"/>
        </w:rPr>
        <w:t>Uddannelse og kompetenceudvikling</w:t>
      </w:r>
      <w:bookmarkEnd w:id="39"/>
      <w:bookmarkEnd w:id="40"/>
    </w:p>
    <w:p w:rsidR="00556D8D" w:rsidRPr="00AD3BA4" w:rsidRDefault="00D524AB" w:rsidP="00D524AB">
      <w:pPr>
        <w:spacing w:line="300" w:lineRule="exact"/>
        <w:rPr>
          <w:rFonts w:ascii="Verdana" w:hAnsi="Verdana"/>
        </w:rPr>
      </w:pPr>
      <w:r w:rsidRPr="00AD3BA4">
        <w:rPr>
          <w:rFonts w:ascii="Verdana" w:hAnsi="Verdana"/>
        </w:rPr>
        <w:t>Udviklingen i de kommunale opgaver indenfor ældre og sundhed indebærer flere og mere komplekse behandlings- og plejeopgaver. De nye og mere komplekse opgaver – og nye måder at løse opgaverne på – stiller nye krav til faglighed og kompetencer.</w:t>
      </w:r>
    </w:p>
    <w:p w:rsidR="00556D8D" w:rsidRPr="00AD3BA4" w:rsidRDefault="00556D8D" w:rsidP="00D524AB">
      <w:pPr>
        <w:spacing w:line="300" w:lineRule="exact"/>
        <w:rPr>
          <w:rFonts w:ascii="Verdana" w:hAnsi="Verdana"/>
        </w:rPr>
      </w:pPr>
    </w:p>
    <w:p w:rsidR="00C67093" w:rsidRPr="00AD3BA4" w:rsidRDefault="00C67093" w:rsidP="00C67093">
      <w:pPr>
        <w:pStyle w:val="Brdtekst"/>
        <w:spacing w:after="270" w:line="300" w:lineRule="exact"/>
        <w:rPr>
          <w:rFonts w:ascii="Verdana" w:hAnsi="Verdana" w:cs="Arial"/>
        </w:rPr>
      </w:pPr>
      <w:r w:rsidRPr="00AD3BA4">
        <w:rPr>
          <w:rFonts w:ascii="Verdana" w:hAnsi="Verdana" w:cs="Arial"/>
        </w:rPr>
        <w:t xml:space="preserve">I MSO er der udarbejdet stillingsbeskrivelser for social og sundhedshjælpere og social og sundhedsassistenter. Disse beskriver faggruppernes opgaver og ansvarsområder. </w:t>
      </w:r>
      <w:r w:rsidR="003D340A" w:rsidRPr="00AD3BA4">
        <w:rPr>
          <w:rFonts w:ascii="Verdana" w:hAnsi="Verdana" w:cs="Arial"/>
        </w:rPr>
        <w:t>Stillingsbeskrivelserne opdateres pt, og der vil komme nye i 2018.</w:t>
      </w:r>
      <w:r w:rsidR="00560292" w:rsidRPr="00AD3BA4">
        <w:rPr>
          <w:rFonts w:ascii="Verdana" w:hAnsi="Verdana" w:cs="Arial"/>
        </w:rPr>
        <w:t xml:space="preserve"> </w:t>
      </w:r>
    </w:p>
    <w:p w:rsidR="00556D8D" w:rsidRPr="00AD3BA4" w:rsidRDefault="00556D8D" w:rsidP="00D524AB">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hAnsi="Verdana"/>
          <w:szCs w:val="20"/>
        </w:rPr>
      </w:pPr>
      <w:r w:rsidRPr="00AD3BA4">
        <w:rPr>
          <w:rFonts w:ascii="Verdana" w:hAnsi="Verdana"/>
          <w:szCs w:val="20"/>
        </w:rPr>
        <w:t>Krav vedr. uddannels</w:t>
      </w:r>
      <w:r w:rsidR="00B54F6A" w:rsidRPr="00AD3BA4">
        <w:rPr>
          <w:rFonts w:ascii="Verdana" w:hAnsi="Verdana"/>
          <w:szCs w:val="20"/>
        </w:rPr>
        <w:t xml:space="preserve">e </w:t>
      </w:r>
    </w:p>
    <w:p w:rsidR="00D524AB" w:rsidRPr="00AD3BA4" w:rsidRDefault="00050CEC" w:rsidP="00D524AB">
      <w:pPr>
        <w:spacing w:line="300" w:lineRule="exact"/>
        <w:rPr>
          <w:rFonts w:ascii="Verdana" w:hAnsi="Verdana" w:cs="Arial"/>
        </w:rPr>
      </w:pPr>
      <w:r w:rsidRPr="00AD3BA4">
        <w:rPr>
          <w:rFonts w:ascii="Verdana" w:hAnsi="Verdana" w:cs="Arial"/>
        </w:rPr>
        <w:t>Leverandørens</w:t>
      </w:r>
      <w:r w:rsidR="00556D8D" w:rsidRPr="00AD3BA4">
        <w:rPr>
          <w:rFonts w:ascii="Verdana" w:hAnsi="Verdana" w:cs="Arial"/>
        </w:rPr>
        <w:t xml:space="preserve"> </w:t>
      </w:r>
      <w:proofErr w:type="spellStart"/>
      <w:r w:rsidR="00556D8D" w:rsidRPr="00AD3BA4">
        <w:rPr>
          <w:rFonts w:ascii="Verdana" w:hAnsi="Verdana" w:cs="Arial"/>
        </w:rPr>
        <w:t>sosu</w:t>
      </w:r>
      <w:proofErr w:type="spellEnd"/>
      <w:r w:rsidR="00556D8D" w:rsidRPr="00AD3BA4">
        <w:rPr>
          <w:rFonts w:ascii="Verdana" w:hAnsi="Verdana" w:cs="Arial"/>
        </w:rPr>
        <w:t>-personale skal leve op til de samme faglige krav, som de til de til enhver tid gældende krav til stillingerne som social- og sundhedshjælpere og social- og sundhedsassistenter</w:t>
      </w:r>
      <w:r w:rsidR="00CD5F7A" w:rsidRPr="00AD3BA4">
        <w:rPr>
          <w:rFonts w:ascii="Verdana" w:hAnsi="Verdana" w:cs="Arial"/>
        </w:rPr>
        <w:t xml:space="preserve"> (se </w:t>
      </w:r>
      <w:proofErr w:type="spellStart"/>
      <w:r w:rsidR="00CD5F7A" w:rsidRPr="00AD3BA4">
        <w:rPr>
          <w:rFonts w:ascii="Verdana" w:hAnsi="Verdana" w:cs="Arial"/>
        </w:rPr>
        <w:t>MSO’s</w:t>
      </w:r>
      <w:proofErr w:type="spellEnd"/>
      <w:r w:rsidR="00CD5F7A" w:rsidRPr="00AD3BA4">
        <w:rPr>
          <w:rFonts w:ascii="Verdana" w:hAnsi="Verdana" w:cs="Arial"/>
        </w:rPr>
        <w:t xml:space="preserve"> hjemmeside)</w:t>
      </w:r>
      <w:r w:rsidR="00556D8D" w:rsidRPr="00AD3BA4">
        <w:rPr>
          <w:rFonts w:ascii="Verdana" w:hAnsi="Verdana" w:cs="Arial"/>
        </w:rPr>
        <w:t>.</w:t>
      </w:r>
      <w:r w:rsidR="008C6A56" w:rsidRPr="00AD3BA4">
        <w:rPr>
          <w:rFonts w:ascii="Verdana" w:hAnsi="Verdana" w:cs="Arial"/>
        </w:rPr>
        <w:t xml:space="preserve"> </w:t>
      </w:r>
      <w:r w:rsidR="00D524AB" w:rsidRPr="00AD3BA4">
        <w:rPr>
          <w:rFonts w:ascii="Verdana" w:hAnsi="Verdana"/>
        </w:rPr>
        <w:t>Leverandøren skal sikre, at medarbejdernes uddannelser og kompetencer matcher opgaverne</w:t>
      </w:r>
      <w:r w:rsidR="008C6A56" w:rsidRPr="00AD3BA4">
        <w:rPr>
          <w:rFonts w:ascii="Verdana" w:hAnsi="Verdana"/>
        </w:rPr>
        <w:t>,</w:t>
      </w:r>
      <w:r w:rsidR="00D524AB" w:rsidRPr="00AD3BA4">
        <w:rPr>
          <w:rFonts w:ascii="Verdana" w:hAnsi="Verdana"/>
        </w:rPr>
        <w:t xml:space="preserve"> og at medarbejdersammensætningen udvikles i takt med opgaverne. </w:t>
      </w:r>
    </w:p>
    <w:p w:rsidR="00D524AB" w:rsidRPr="00AD3BA4" w:rsidRDefault="00D524AB" w:rsidP="0021326A">
      <w:pPr>
        <w:spacing w:line="300" w:lineRule="exact"/>
        <w:rPr>
          <w:rFonts w:ascii="Verdana" w:eastAsia="Times New Roman" w:hAnsi="Verdana" w:cs="Arial"/>
          <w:b/>
        </w:rPr>
      </w:pPr>
    </w:p>
    <w:p w:rsidR="008C6A56" w:rsidRPr="00AD3BA4" w:rsidRDefault="006B6C15" w:rsidP="00B049B1">
      <w:pPr>
        <w:spacing w:line="300" w:lineRule="exact"/>
        <w:jc w:val="left"/>
        <w:rPr>
          <w:rFonts w:ascii="Verdana" w:eastAsia="Times New Roman" w:hAnsi="Verdana" w:cs="Arial"/>
        </w:rPr>
      </w:pPr>
      <w:r w:rsidRPr="00AD3BA4">
        <w:rPr>
          <w:rFonts w:ascii="Verdana" w:eastAsia="Times New Roman" w:hAnsi="Verdana" w:cs="Arial"/>
        </w:rPr>
        <w:t>Leverandørens medarbejdere, som varetager både pleje og praktisk hjælp,</w:t>
      </w:r>
      <w:r w:rsidRPr="00AD3BA4">
        <w:rPr>
          <w:rFonts w:ascii="Verdana" w:eastAsia="Times New Roman" w:hAnsi="Verdana" w:cs="Arial"/>
          <w:i/>
        </w:rPr>
        <w:t xml:space="preserve"> </w:t>
      </w:r>
      <w:r w:rsidRPr="00AD3BA4">
        <w:rPr>
          <w:rFonts w:ascii="Verdana" w:eastAsia="Times New Roman" w:hAnsi="Verdana" w:cs="Arial"/>
        </w:rPr>
        <w:t xml:space="preserve">herunder deltagelse i rehabiliteringsforløb efter §83a, skal som minimum have en SOSU hjælperuddannelse. </w:t>
      </w:r>
      <w:r w:rsidR="008C6A56" w:rsidRPr="00AD3BA4">
        <w:rPr>
          <w:rFonts w:ascii="Verdana" w:eastAsia="Times New Roman" w:hAnsi="Verdana" w:cs="Arial"/>
        </w:rPr>
        <w:t xml:space="preserve">Opgavernes kompleksitet bevirker </w:t>
      </w:r>
      <w:proofErr w:type="gramStart"/>
      <w:r w:rsidR="008C6A56" w:rsidRPr="00AD3BA4">
        <w:rPr>
          <w:rFonts w:ascii="Verdana" w:eastAsia="Times New Roman" w:hAnsi="Verdana" w:cs="Arial"/>
        </w:rPr>
        <w:t>endvidere</w:t>
      </w:r>
      <w:proofErr w:type="gramEnd"/>
      <w:r w:rsidR="008C6A56" w:rsidRPr="00AD3BA4">
        <w:rPr>
          <w:rFonts w:ascii="Verdana" w:eastAsia="Times New Roman" w:hAnsi="Verdana" w:cs="Arial"/>
        </w:rPr>
        <w:t>, at Leverandøren skal have et passende antal medarbejdere, som er uddannede social- og sundhedsassistenter.</w:t>
      </w:r>
      <w:r w:rsidR="00C67093" w:rsidRPr="00AD3BA4">
        <w:rPr>
          <w:rFonts w:ascii="Verdana" w:eastAsia="Times New Roman" w:hAnsi="Verdana" w:cs="Arial"/>
        </w:rPr>
        <w:br/>
      </w:r>
    </w:p>
    <w:p w:rsidR="00873AE5" w:rsidRPr="00AD3BA4" w:rsidRDefault="007D7F95" w:rsidP="0021326A">
      <w:pPr>
        <w:spacing w:line="300" w:lineRule="exact"/>
        <w:rPr>
          <w:rFonts w:ascii="Verdana" w:eastAsia="Times New Roman" w:hAnsi="Verdana" w:cs="Arial"/>
        </w:rPr>
      </w:pPr>
      <w:r w:rsidRPr="00AD3BA4">
        <w:rPr>
          <w:rFonts w:ascii="Verdana" w:eastAsia="Times New Roman" w:hAnsi="Verdana" w:cs="Arial"/>
        </w:rPr>
        <w:t xml:space="preserve">Borgerforløbene </w:t>
      </w:r>
      <w:r w:rsidR="00873AE5" w:rsidRPr="00AD3BA4">
        <w:rPr>
          <w:rFonts w:ascii="Verdana" w:eastAsia="Times New Roman" w:hAnsi="Verdana" w:cs="Arial"/>
        </w:rPr>
        <w:t>kræver</w:t>
      </w:r>
      <w:r w:rsidR="008C6A56" w:rsidRPr="00AD3BA4">
        <w:rPr>
          <w:rFonts w:ascii="Verdana" w:eastAsia="Times New Roman" w:hAnsi="Verdana" w:cs="Arial"/>
        </w:rPr>
        <w:t>, at L</w:t>
      </w:r>
      <w:r w:rsidRPr="00AD3BA4">
        <w:rPr>
          <w:rFonts w:ascii="Verdana" w:eastAsia="Times New Roman" w:hAnsi="Verdana" w:cs="Arial"/>
        </w:rPr>
        <w:t xml:space="preserve">everandøren </w:t>
      </w:r>
      <w:r w:rsidR="00050CEC" w:rsidRPr="00AD3BA4">
        <w:rPr>
          <w:rFonts w:ascii="Verdana" w:eastAsia="Times New Roman" w:hAnsi="Verdana" w:cs="Arial"/>
        </w:rPr>
        <w:t>skal</w:t>
      </w:r>
      <w:r w:rsidR="00050CEC" w:rsidRPr="00AD3BA4">
        <w:rPr>
          <w:rFonts w:ascii="Verdana" w:eastAsia="Times New Roman" w:hAnsi="Verdana" w:cs="Arial"/>
          <w:i/>
        </w:rPr>
        <w:t xml:space="preserve"> </w:t>
      </w:r>
      <w:r w:rsidR="00050CEC" w:rsidRPr="00AD3BA4">
        <w:rPr>
          <w:rFonts w:ascii="Verdana" w:eastAsia="Times New Roman" w:hAnsi="Verdana" w:cs="Arial"/>
        </w:rPr>
        <w:t>have</w:t>
      </w:r>
      <w:r w:rsidRPr="00AD3BA4">
        <w:rPr>
          <w:rFonts w:ascii="Verdana" w:eastAsia="Times New Roman" w:hAnsi="Verdana" w:cs="Arial"/>
        </w:rPr>
        <w:t xml:space="preserve"> ansat autoriseret sundhedsfagligt personale, herunder som minimum én autoriseret sygeplejerske</w:t>
      </w:r>
      <w:r w:rsidR="00D524AB" w:rsidRPr="00AD3BA4">
        <w:rPr>
          <w:rFonts w:ascii="Verdana" w:eastAsia="Times New Roman" w:hAnsi="Verdana" w:cs="Arial"/>
        </w:rPr>
        <w:t xml:space="preserve">. </w:t>
      </w:r>
      <w:r w:rsidR="00873AE5" w:rsidRPr="00AD3BA4">
        <w:rPr>
          <w:rFonts w:ascii="Verdana" w:eastAsia="Times New Roman" w:hAnsi="Verdana" w:cs="Arial"/>
        </w:rPr>
        <w:t xml:space="preserve">Medarbejdere med </w:t>
      </w:r>
      <w:r w:rsidRPr="00AD3BA4">
        <w:rPr>
          <w:rFonts w:ascii="Verdana" w:eastAsia="Times New Roman" w:hAnsi="Verdana" w:cs="Arial"/>
        </w:rPr>
        <w:t xml:space="preserve">sundhedsfaglig </w:t>
      </w:r>
      <w:r w:rsidR="00873AE5" w:rsidRPr="00AD3BA4">
        <w:rPr>
          <w:rFonts w:ascii="Verdana" w:eastAsia="Times New Roman" w:hAnsi="Verdana" w:cs="Arial"/>
        </w:rPr>
        <w:t xml:space="preserve">baggrund skal </w:t>
      </w:r>
      <w:r w:rsidRPr="00AD3BA4">
        <w:rPr>
          <w:rFonts w:ascii="Verdana" w:eastAsia="Times New Roman" w:hAnsi="Verdana" w:cs="Arial"/>
        </w:rPr>
        <w:t>undervise, oplære og supervisere</w:t>
      </w:r>
      <w:r w:rsidR="00F553F1">
        <w:rPr>
          <w:rFonts w:ascii="Verdana" w:eastAsia="Times New Roman" w:hAnsi="Verdana" w:cs="Arial"/>
        </w:rPr>
        <w:t xml:space="preserve"> SOSU-personale</w:t>
      </w:r>
      <w:r w:rsidR="00873AE5" w:rsidRPr="00AD3BA4">
        <w:rPr>
          <w:rFonts w:ascii="Verdana" w:eastAsia="Times New Roman" w:hAnsi="Verdana" w:cs="Arial"/>
        </w:rPr>
        <w:t xml:space="preserve">. </w:t>
      </w:r>
    </w:p>
    <w:p w:rsidR="00873AE5" w:rsidRPr="00AD3BA4" w:rsidRDefault="00873AE5" w:rsidP="00873AE5">
      <w:pPr>
        <w:rPr>
          <w:rFonts w:ascii="Verdana" w:eastAsia="Times New Roman" w:hAnsi="Verdana" w:cs="Arial"/>
        </w:rPr>
      </w:pPr>
    </w:p>
    <w:p w:rsidR="008C6A56" w:rsidRPr="00AD3BA4" w:rsidRDefault="008C6A56" w:rsidP="008C6A56">
      <w:pPr>
        <w:pStyle w:val="Brdtekst"/>
        <w:spacing w:after="270" w:line="300" w:lineRule="exact"/>
        <w:jc w:val="both"/>
        <w:rPr>
          <w:rFonts w:ascii="Verdana" w:hAnsi="Verdana" w:cs="Arial"/>
        </w:rPr>
      </w:pPr>
      <w:r w:rsidRPr="00AD3BA4">
        <w:rPr>
          <w:rFonts w:ascii="Verdana" w:hAnsi="Verdana" w:cs="Arial"/>
        </w:rPr>
        <w:t xml:space="preserve">For medarbejdere, som alene varetager den praktiske hjælp, er der ingen specifikke uddannelseskrav. Medarbejderne skal dog have den </w:t>
      </w:r>
      <w:proofErr w:type="gramStart"/>
      <w:r w:rsidRPr="00AD3BA4">
        <w:rPr>
          <w:rFonts w:ascii="Verdana" w:hAnsi="Verdana" w:cs="Arial"/>
        </w:rPr>
        <w:t>fornødne</w:t>
      </w:r>
      <w:proofErr w:type="gramEnd"/>
      <w:r w:rsidRPr="00AD3BA4">
        <w:rPr>
          <w:rFonts w:ascii="Verdana" w:hAnsi="Verdana" w:cs="Arial"/>
        </w:rPr>
        <w:t xml:space="preserve"> viden og de fornødne kompetencer til at løse sine opgaver. Leverandøren skal sikre, at alt personale, der leverer praktisk hjælp, har fået den nødvendige instruktion herunder i hygiejne og i at arbejde aktiverende.</w:t>
      </w:r>
    </w:p>
    <w:p w:rsidR="00873AE5" w:rsidRPr="00AD3BA4" w:rsidRDefault="00D524AB" w:rsidP="00873AE5">
      <w:pPr>
        <w:pStyle w:val="Brdtekst"/>
        <w:spacing w:after="270" w:line="300" w:lineRule="exact"/>
        <w:jc w:val="both"/>
        <w:rPr>
          <w:rFonts w:ascii="Verdana" w:hAnsi="Verdana" w:cs="Arial"/>
        </w:rPr>
      </w:pPr>
      <w:r w:rsidRPr="00AD3BA4">
        <w:rPr>
          <w:rFonts w:ascii="Verdana" w:hAnsi="Verdana" w:cs="Arial"/>
        </w:rPr>
        <w:t>N</w:t>
      </w:r>
      <w:r w:rsidR="00AC4B50" w:rsidRPr="00AD3BA4">
        <w:rPr>
          <w:rFonts w:ascii="Verdana" w:hAnsi="Verdana" w:cs="Arial"/>
        </w:rPr>
        <w:t>år der på grund af mangel på uddannet personale må ansættes ufaglært personale, gælder</w:t>
      </w:r>
      <w:r w:rsidRPr="00AD3BA4">
        <w:rPr>
          <w:rFonts w:ascii="Verdana" w:hAnsi="Verdana" w:cs="Arial"/>
        </w:rPr>
        <w:t>,</w:t>
      </w:r>
      <w:r w:rsidR="00AC4B50" w:rsidRPr="00AD3BA4">
        <w:rPr>
          <w:rFonts w:ascii="Verdana" w:hAnsi="Verdana" w:cs="Arial"/>
        </w:rPr>
        <w:t xml:space="preserve"> at personalet skal have den </w:t>
      </w:r>
      <w:proofErr w:type="gramStart"/>
      <w:r w:rsidR="00AC4B50" w:rsidRPr="00AD3BA4">
        <w:rPr>
          <w:rFonts w:ascii="Verdana" w:hAnsi="Verdana" w:cs="Arial"/>
        </w:rPr>
        <w:t>fornødne</w:t>
      </w:r>
      <w:proofErr w:type="gramEnd"/>
      <w:r w:rsidR="00AC4B50" w:rsidRPr="00AD3BA4">
        <w:rPr>
          <w:rFonts w:ascii="Verdana" w:hAnsi="Verdana" w:cs="Arial"/>
        </w:rPr>
        <w:t xml:space="preserve"> viden, så de er i stand til at udføre arbejdet </w:t>
      </w:r>
      <w:r w:rsidR="00732E6A" w:rsidRPr="00AD3BA4">
        <w:rPr>
          <w:rFonts w:ascii="Verdana" w:hAnsi="Verdana" w:cs="Arial"/>
        </w:rPr>
        <w:t>fagligt</w:t>
      </w:r>
      <w:r w:rsidR="00AC4B50" w:rsidRPr="00AD3BA4">
        <w:rPr>
          <w:rFonts w:ascii="Verdana" w:hAnsi="Verdana" w:cs="Arial"/>
        </w:rPr>
        <w:t xml:space="preserve"> forsvarligt og levere indsatserne med et aktiverende og rehabiliterende sigte. For denne gruppe gælder, at en godkendt sundhedsfaglig uddannelse skal være påbegyndt senest to år efter ansættelsen.</w:t>
      </w:r>
      <w:r w:rsidR="00895E9D" w:rsidRPr="00AD3BA4">
        <w:rPr>
          <w:rFonts w:ascii="Verdana" w:hAnsi="Verdana" w:cs="Arial"/>
        </w:rPr>
        <w:tab/>
      </w:r>
    </w:p>
    <w:p w:rsidR="002F49F0" w:rsidRPr="00AD3BA4" w:rsidRDefault="002F49F0" w:rsidP="002F49F0">
      <w:pPr>
        <w:pStyle w:val="Brdtekst"/>
        <w:spacing w:after="270" w:line="300" w:lineRule="exact"/>
        <w:rPr>
          <w:rFonts w:ascii="Verdana" w:eastAsiaTheme="minorHAnsi" w:hAnsi="Verdana" w:cs="Arial"/>
          <w:lang w:eastAsia="en-US"/>
        </w:rPr>
      </w:pPr>
      <w:r w:rsidRPr="00AD3BA4">
        <w:rPr>
          <w:rFonts w:ascii="Verdana" w:eastAsiaTheme="minorHAnsi" w:hAnsi="Verdana" w:cs="Arial"/>
          <w:lang w:eastAsia="en-US"/>
        </w:rPr>
        <w:t>Alle medarbejdere skal være bekendt med og overholde hygiejniske principper i forhold til levering af indsatser, jf. love, regler og retningslinjer på området.</w:t>
      </w:r>
    </w:p>
    <w:p w:rsidR="005B6D6D" w:rsidRPr="00AD3BA4" w:rsidRDefault="005B6D6D" w:rsidP="005B6D6D">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hAnsi="Verdana"/>
          <w:szCs w:val="20"/>
        </w:rPr>
      </w:pPr>
      <w:r w:rsidRPr="00AD3BA4">
        <w:rPr>
          <w:rFonts w:ascii="Verdana" w:hAnsi="Verdana"/>
          <w:szCs w:val="20"/>
        </w:rPr>
        <w:lastRenderedPageBreak/>
        <w:t>Krav vedr. kompetenceudvikling</w:t>
      </w:r>
    </w:p>
    <w:p w:rsidR="00873AE5" w:rsidRPr="00AD3BA4" w:rsidRDefault="00873AE5" w:rsidP="0021326A">
      <w:pPr>
        <w:pStyle w:val="Brdtekst"/>
        <w:spacing w:after="270" w:line="300" w:lineRule="exact"/>
        <w:jc w:val="both"/>
        <w:rPr>
          <w:rFonts w:ascii="Verdana" w:hAnsi="Verdana" w:cs="Arial"/>
          <w:u w:val="single"/>
        </w:rPr>
      </w:pPr>
      <w:r w:rsidRPr="00AD3BA4">
        <w:rPr>
          <w:rFonts w:ascii="Verdana" w:hAnsi="Verdana" w:cs="Arial"/>
        </w:rPr>
        <w:t xml:space="preserve">I </w:t>
      </w:r>
      <w:r w:rsidR="00CB05CC" w:rsidRPr="00AD3BA4">
        <w:rPr>
          <w:rFonts w:ascii="Verdana" w:hAnsi="Verdana" w:cs="Arial"/>
        </w:rPr>
        <w:t>MSO</w:t>
      </w:r>
      <w:r w:rsidRPr="00AD3BA4">
        <w:rPr>
          <w:rFonts w:ascii="Verdana" w:hAnsi="Verdana" w:cs="Arial"/>
        </w:rPr>
        <w:t xml:space="preserve"> arbej</w:t>
      </w:r>
      <w:r w:rsidR="005B6D6D" w:rsidRPr="00AD3BA4">
        <w:rPr>
          <w:rFonts w:ascii="Verdana" w:hAnsi="Verdana" w:cs="Arial"/>
        </w:rPr>
        <w:t>der vi målrettet med kompetence</w:t>
      </w:r>
      <w:r w:rsidRPr="00AD3BA4">
        <w:rPr>
          <w:rFonts w:ascii="Verdana" w:hAnsi="Verdana" w:cs="Arial"/>
        </w:rPr>
        <w:t>udvikling af medarbejderne. Alle medarbejdere skal have tilbud om løbende kompetenceudvikling, da</w:t>
      </w:r>
      <w:r w:rsidR="00D524AB" w:rsidRPr="00AD3BA4">
        <w:rPr>
          <w:rFonts w:ascii="Verdana" w:hAnsi="Verdana" w:cs="Arial"/>
        </w:rPr>
        <w:t xml:space="preserve"> </w:t>
      </w:r>
      <w:r w:rsidR="00AC4B50" w:rsidRPr="00AD3BA4">
        <w:rPr>
          <w:rFonts w:ascii="Verdana" w:hAnsi="Verdana" w:cs="Arial"/>
        </w:rPr>
        <w:t xml:space="preserve">opgaver og måden at løse dem </w:t>
      </w:r>
      <w:r w:rsidR="00D524AB" w:rsidRPr="00AD3BA4">
        <w:rPr>
          <w:rFonts w:ascii="Verdana" w:hAnsi="Verdana" w:cs="Arial"/>
        </w:rPr>
        <w:t xml:space="preserve">på er under konstant forandring. </w:t>
      </w:r>
    </w:p>
    <w:p w:rsidR="002F49F0" w:rsidRPr="00AD3BA4" w:rsidRDefault="007351DD" w:rsidP="00825FC6">
      <w:pPr>
        <w:pStyle w:val="Brdtekst"/>
        <w:spacing w:after="270" w:line="300" w:lineRule="exact"/>
        <w:rPr>
          <w:rFonts w:ascii="Verdana" w:hAnsi="Verdana" w:cs="Arial"/>
        </w:rPr>
      </w:pPr>
      <w:r w:rsidRPr="00AD3BA4">
        <w:rPr>
          <w:rFonts w:ascii="Verdana" w:hAnsi="Verdana" w:cs="Arial"/>
        </w:rPr>
        <w:t>MSO</w:t>
      </w:r>
      <w:r w:rsidR="004215CE" w:rsidRPr="00AD3BA4">
        <w:rPr>
          <w:rFonts w:ascii="Verdana" w:hAnsi="Verdana" w:cs="Arial"/>
        </w:rPr>
        <w:t xml:space="preserve"> </w:t>
      </w:r>
      <w:r w:rsidR="00873AE5" w:rsidRPr="00AD3BA4">
        <w:rPr>
          <w:rFonts w:ascii="Verdana" w:hAnsi="Verdana" w:cs="Arial"/>
        </w:rPr>
        <w:t xml:space="preserve">har </w:t>
      </w:r>
      <w:r w:rsidR="00825FC6" w:rsidRPr="00AD3BA4">
        <w:rPr>
          <w:rFonts w:ascii="Verdana" w:hAnsi="Verdana" w:cs="Arial"/>
        </w:rPr>
        <w:t xml:space="preserve">en række </w:t>
      </w:r>
      <w:r w:rsidR="00873AE5" w:rsidRPr="00AD3BA4">
        <w:rPr>
          <w:rFonts w:ascii="Verdana" w:hAnsi="Verdana" w:cs="Arial"/>
        </w:rPr>
        <w:t>e</w:t>
      </w:r>
      <w:r w:rsidR="00825FC6" w:rsidRPr="00AD3BA4">
        <w:rPr>
          <w:rFonts w:ascii="Verdana" w:hAnsi="Verdana" w:cs="Arial"/>
        </w:rPr>
        <w:t>-læringsundervisningsprogrammer. A</w:t>
      </w:r>
      <w:r w:rsidR="00873AE5" w:rsidRPr="00AD3BA4">
        <w:rPr>
          <w:rFonts w:ascii="Verdana" w:hAnsi="Verdana" w:cs="Arial"/>
        </w:rPr>
        <w:t>lle leverandørens medarbejdere skal gennemgå</w:t>
      </w:r>
      <w:r w:rsidR="00825FC6" w:rsidRPr="00AD3BA4">
        <w:rPr>
          <w:rFonts w:ascii="Verdana" w:hAnsi="Verdana" w:cs="Arial"/>
        </w:rPr>
        <w:t xml:space="preserve"> de obligatoriske e-læringsprogrammer</w:t>
      </w:r>
      <w:r w:rsidR="00873AE5" w:rsidRPr="00AD3BA4">
        <w:rPr>
          <w:rFonts w:ascii="Verdana" w:hAnsi="Verdana" w:cs="Arial"/>
        </w:rPr>
        <w:t xml:space="preserve">, indenfor </w:t>
      </w:r>
      <w:proofErr w:type="gramStart"/>
      <w:r w:rsidR="00873AE5" w:rsidRPr="00AD3BA4">
        <w:rPr>
          <w:rFonts w:ascii="Verdana" w:hAnsi="Verdana" w:cs="Arial"/>
        </w:rPr>
        <w:t>eksempelvis</w:t>
      </w:r>
      <w:proofErr w:type="gramEnd"/>
      <w:r w:rsidR="00873AE5" w:rsidRPr="00AD3BA4">
        <w:rPr>
          <w:rFonts w:ascii="Verdana" w:hAnsi="Verdana" w:cs="Arial"/>
        </w:rPr>
        <w:t xml:space="preserve"> medicinhåndtering og hygiejne. Formålet er at sikre ensartet vidensniveau. E-læringskurserne kan tilgås </w:t>
      </w:r>
      <w:r w:rsidR="00EF2E4B">
        <w:rPr>
          <w:rFonts w:ascii="Verdana" w:hAnsi="Verdana" w:cs="Arial"/>
        </w:rPr>
        <w:t xml:space="preserve">via internettet på </w:t>
      </w:r>
      <w:r w:rsidR="00EF2E4B" w:rsidRPr="00EF2E4B">
        <w:rPr>
          <w:rFonts w:ascii="Verdana" w:hAnsi="Verdana" w:cs="Arial"/>
        </w:rPr>
        <w:t>https://aak.plan2learn.dk/</w:t>
      </w:r>
      <w:r w:rsidR="00F273A2" w:rsidRPr="00AD3BA4">
        <w:rPr>
          <w:rFonts w:ascii="Verdana" w:hAnsi="Verdana" w:cs="Arial"/>
        </w:rPr>
        <w:t>.</w:t>
      </w:r>
    </w:p>
    <w:p w:rsidR="00873AE5" w:rsidRPr="00AD3BA4" w:rsidRDefault="00873AE5" w:rsidP="00873AE5">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cs="Arial"/>
        </w:rPr>
      </w:pPr>
      <w:bookmarkStart w:id="41" w:name="_Toc395522153"/>
      <w:bookmarkStart w:id="42" w:name="_Toc504120691"/>
      <w:r w:rsidRPr="00AD3BA4">
        <w:rPr>
          <w:rFonts w:ascii="Verdana" w:hAnsi="Verdana" w:cs="Arial"/>
        </w:rPr>
        <w:t>Arbejdsmiljø</w:t>
      </w:r>
      <w:bookmarkEnd w:id="41"/>
      <w:bookmarkEnd w:id="42"/>
    </w:p>
    <w:p w:rsidR="00873AE5" w:rsidRPr="00AD3BA4" w:rsidRDefault="00C26D46" w:rsidP="0021326A">
      <w:pPr>
        <w:pStyle w:val="Brdtekst"/>
        <w:spacing w:after="0" w:line="300" w:lineRule="exact"/>
        <w:jc w:val="both"/>
        <w:rPr>
          <w:rFonts w:ascii="Verdana" w:eastAsiaTheme="minorHAnsi" w:hAnsi="Verdana" w:cs="Arial"/>
          <w:lang w:eastAsia="en-US"/>
        </w:rPr>
      </w:pPr>
      <w:r w:rsidRPr="00AD3BA4">
        <w:rPr>
          <w:rFonts w:ascii="Verdana" w:eastAsiaTheme="minorHAnsi" w:hAnsi="Verdana" w:cs="Arial"/>
          <w:lang w:eastAsia="en-US"/>
        </w:rPr>
        <w:t>MSO</w:t>
      </w:r>
      <w:r w:rsidR="00873AE5" w:rsidRPr="00AD3BA4">
        <w:rPr>
          <w:rFonts w:ascii="Verdana" w:eastAsiaTheme="minorHAnsi" w:hAnsi="Verdana" w:cs="Arial"/>
          <w:lang w:eastAsia="en-US"/>
        </w:rPr>
        <w:t xml:space="preserve"> har fokus på, at der sikres et sundt fysisk og psykisk arbejdsmiljø. </w:t>
      </w:r>
      <w:r w:rsidR="002A57A2" w:rsidRPr="00AD3BA4">
        <w:rPr>
          <w:rFonts w:ascii="Verdana" w:eastAsiaTheme="minorHAnsi" w:hAnsi="Verdana" w:cs="Arial"/>
          <w:lang w:eastAsia="en-US"/>
        </w:rPr>
        <w:t xml:space="preserve">Udgangspunktet er </w:t>
      </w:r>
      <w:proofErr w:type="spellStart"/>
      <w:r w:rsidRPr="00AD3BA4">
        <w:rPr>
          <w:rFonts w:ascii="Verdana" w:eastAsiaTheme="minorHAnsi" w:hAnsi="Verdana" w:cs="Arial"/>
          <w:lang w:eastAsia="en-US"/>
        </w:rPr>
        <w:t>MSO’s</w:t>
      </w:r>
      <w:proofErr w:type="spellEnd"/>
      <w:r w:rsidRPr="00AD3BA4">
        <w:rPr>
          <w:rFonts w:ascii="Verdana" w:eastAsiaTheme="minorHAnsi" w:hAnsi="Verdana" w:cs="Arial"/>
          <w:lang w:eastAsia="en-US"/>
        </w:rPr>
        <w:t xml:space="preserve"> </w:t>
      </w:r>
      <w:r w:rsidR="002A57A2" w:rsidRPr="00AD3BA4">
        <w:rPr>
          <w:rFonts w:ascii="Verdana" w:eastAsiaTheme="minorHAnsi" w:hAnsi="Verdana" w:cs="Arial"/>
          <w:lang w:eastAsia="en-US"/>
        </w:rPr>
        <w:t xml:space="preserve">ledetråde, og indsatserne er overordnet daglig risikostyring; herunder brug af teknologi, forebyggelse af ulykker og sygefravær, tværfagligt samarbejde og håndtering af forandringsprocesser. Derudover </w:t>
      </w:r>
      <w:r w:rsidR="003252EE" w:rsidRPr="00AD3BA4">
        <w:rPr>
          <w:rFonts w:ascii="Verdana" w:eastAsiaTheme="minorHAnsi" w:hAnsi="Verdana" w:cs="Arial"/>
          <w:lang w:eastAsia="en-US"/>
        </w:rPr>
        <w:t xml:space="preserve">fokuserer MSO også på </w:t>
      </w:r>
      <w:r w:rsidR="002A57A2" w:rsidRPr="00AD3BA4">
        <w:rPr>
          <w:rFonts w:ascii="Verdana" w:eastAsiaTheme="minorHAnsi" w:hAnsi="Verdana" w:cs="Arial"/>
          <w:lang w:eastAsia="en-US"/>
        </w:rPr>
        <w:t>social kapital</w:t>
      </w:r>
      <w:r w:rsidR="00E67606" w:rsidRPr="00AD3BA4">
        <w:rPr>
          <w:rFonts w:ascii="Verdana" w:eastAsiaTheme="minorHAnsi" w:hAnsi="Verdana" w:cs="Arial"/>
          <w:lang w:eastAsia="en-US"/>
        </w:rPr>
        <w:t xml:space="preserve"> og</w:t>
      </w:r>
      <w:r w:rsidR="00732E6A" w:rsidRPr="00AD3BA4">
        <w:rPr>
          <w:rFonts w:ascii="Verdana" w:eastAsiaTheme="minorHAnsi" w:hAnsi="Verdana" w:cs="Arial"/>
          <w:lang w:eastAsia="en-US"/>
        </w:rPr>
        <w:t xml:space="preserve"> </w:t>
      </w:r>
      <w:r w:rsidR="003252EE" w:rsidRPr="00AD3BA4">
        <w:rPr>
          <w:rFonts w:ascii="Verdana" w:eastAsiaTheme="minorHAnsi" w:hAnsi="Verdana" w:cs="Arial"/>
          <w:lang w:eastAsia="en-US"/>
        </w:rPr>
        <w:t xml:space="preserve">sundhedsfremme i forhold til </w:t>
      </w:r>
      <w:r w:rsidR="002A57A2" w:rsidRPr="00AD3BA4">
        <w:rPr>
          <w:rFonts w:ascii="Verdana" w:eastAsiaTheme="minorHAnsi" w:hAnsi="Verdana" w:cs="Arial"/>
          <w:lang w:eastAsia="en-US"/>
        </w:rPr>
        <w:t>arbejdsmiljø</w:t>
      </w:r>
      <w:r w:rsidR="003252EE" w:rsidRPr="00AD3BA4">
        <w:rPr>
          <w:rFonts w:ascii="Verdana" w:eastAsiaTheme="minorHAnsi" w:hAnsi="Verdana" w:cs="Arial"/>
          <w:lang w:eastAsia="en-US"/>
        </w:rPr>
        <w:t>et</w:t>
      </w:r>
      <w:r w:rsidR="002A57A2" w:rsidRPr="00AD3BA4">
        <w:rPr>
          <w:rFonts w:ascii="Verdana" w:eastAsiaTheme="minorHAnsi" w:hAnsi="Verdana" w:cs="Arial"/>
          <w:lang w:eastAsia="en-US"/>
        </w:rPr>
        <w:t>.</w:t>
      </w:r>
    </w:p>
    <w:p w:rsidR="001F28B3" w:rsidRPr="00AD3BA4" w:rsidRDefault="001F28B3" w:rsidP="00560292">
      <w:pPr>
        <w:spacing w:line="300" w:lineRule="exact"/>
        <w:rPr>
          <w:rFonts w:ascii="Verdana" w:eastAsiaTheme="minorHAnsi" w:hAnsi="Verdana" w:cs="Arial"/>
          <w:lang w:eastAsia="en-US"/>
        </w:rPr>
      </w:pPr>
    </w:p>
    <w:p w:rsidR="00560292" w:rsidRPr="00AD3BA4" w:rsidRDefault="001F28B3" w:rsidP="00560292">
      <w:pPr>
        <w:spacing w:line="300" w:lineRule="exact"/>
        <w:rPr>
          <w:rFonts w:ascii="Verdana" w:eastAsiaTheme="minorHAnsi" w:hAnsi="Verdana" w:cs="Arial"/>
          <w:lang w:eastAsia="en-US"/>
        </w:rPr>
      </w:pPr>
      <w:r w:rsidRPr="00AD3BA4">
        <w:rPr>
          <w:rFonts w:ascii="Verdana" w:eastAsiaTheme="minorHAnsi" w:hAnsi="Verdana" w:cs="Arial"/>
          <w:lang w:eastAsia="en-US"/>
        </w:rPr>
        <w:t xml:space="preserve">I </w:t>
      </w:r>
      <w:r w:rsidR="00C26D46" w:rsidRPr="00AD3BA4">
        <w:rPr>
          <w:rFonts w:ascii="Verdana" w:eastAsiaTheme="minorHAnsi" w:hAnsi="Verdana" w:cs="Arial"/>
          <w:lang w:eastAsia="en-US"/>
        </w:rPr>
        <w:t>MSO</w:t>
      </w:r>
      <w:r w:rsidRPr="00AD3BA4">
        <w:rPr>
          <w:rFonts w:ascii="Verdana" w:eastAsiaTheme="minorHAnsi" w:hAnsi="Verdana" w:cs="Arial"/>
          <w:lang w:eastAsia="en-US"/>
        </w:rPr>
        <w:t xml:space="preserve"> kræver vi, at hver enkelt medarbejder er rustet til at arbejde med forflytninger. Som udgangspunkt skal der ved forflytninger med loftlift være 1 medarbejder, med mindre der ved risiko/arbejdspladsvurdering er forhold der gør, at det er nødvendigt at være 2 eller flere til forflytning.</w:t>
      </w:r>
      <w:r w:rsidR="00560292" w:rsidRPr="00AD3BA4">
        <w:rPr>
          <w:rFonts w:ascii="Verdana" w:eastAsiaTheme="minorHAnsi" w:hAnsi="Verdana" w:cs="Arial"/>
          <w:lang w:eastAsia="en-US"/>
        </w:rPr>
        <w:t xml:space="preserve"> Den faglærte medarbejder skal have overblik og kompetence til at styre forflytninger, samt lifte sammen med ufaglærte/elever/pårørende.</w:t>
      </w:r>
    </w:p>
    <w:p w:rsidR="00873AE5" w:rsidRPr="00AD3BA4" w:rsidRDefault="00873AE5" w:rsidP="0021326A">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Krav til Arbejdsmiljø</w:t>
      </w:r>
    </w:p>
    <w:p w:rsidR="00A144A4" w:rsidRPr="00AD3BA4" w:rsidRDefault="00A144A4" w:rsidP="00A144A4">
      <w:pPr>
        <w:spacing w:line="300" w:lineRule="exact"/>
        <w:rPr>
          <w:rFonts w:ascii="Verdana" w:eastAsiaTheme="minorHAnsi" w:hAnsi="Verdana" w:cs="Arial"/>
          <w:lang w:eastAsia="en-US"/>
        </w:rPr>
      </w:pPr>
      <w:r w:rsidRPr="00AD3BA4">
        <w:rPr>
          <w:rFonts w:ascii="Verdana" w:eastAsiaTheme="minorHAnsi" w:hAnsi="Verdana" w:cs="Arial"/>
          <w:lang w:eastAsia="en-US"/>
        </w:rPr>
        <w:t>I hjemmeplejen er borgernes hjem også medarbejdernes arbejdsplads. Det betyder, at medarbejderne er omfattet af arbejdsmiljøloven. Leverandøren skal</w:t>
      </w:r>
      <w:r w:rsidRPr="00AD3BA4">
        <w:rPr>
          <w:rFonts w:ascii="Verdana" w:eastAsiaTheme="minorHAnsi" w:hAnsi="Verdana" w:cs="Arial"/>
          <w:i/>
          <w:lang w:eastAsia="en-US"/>
        </w:rPr>
        <w:t xml:space="preserve"> </w:t>
      </w:r>
      <w:r w:rsidRPr="00AD3BA4">
        <w:rPr>
          <w:rFonts w:ascii="Verdana" w:eastAsiaTheme="minorHAnsi" w:hAnsi="Verdana" w:cs="Arial"/>
          <w:lang w:eastAsia="en-US"/>
        </w:rPr>
        <w:t xml:space="preserve">derfor overholde den til enhver tid gældende arbejdsmiljølovgivning, herunder udarbejde og følge op på en arbejdspladsvurdering. </w:t>
      </w:r>
    </w:p>
    <w:p w:rsidR="00A144A4" w:rsidRPr="00AD3BA4" w:rsidRDefault="00A144A4" w:rsidP="00A144A4">
      <w:pPr>
        <w:spacing w:line="300" w:lineRule="exact"/>
        <w:rPr>
          <w:rFonts w:ascii="Verdana" w:eastAsiaTheme="minorHAnsi" w:hAnsi="Verdana" w:cs="Arial"/>
          <w:lang w:eastAsia="en-US"/>
        </w:rPr>
      </w:pPr>
    </w:p>
    <w:p w:rsidR="00A37397" w:rsidRPr="00AD3BA4" w:rsidRDefault="00A144A4" w:rsidP="00A144A4">
      <w:pPr>
        <w:spacing w:line="300" w:lineRule="exact"/>
        <w:rPr>
          <w:rFonts w:ascii="Verdana" w:hAnsi="Verdana" w:cs="Arial"/>
        </w:rPr>
      </w:pPr>
      <w:r w:rsidRPr="00AD3BA4">
        <w:rPr>
          <w:rFonts w:ascii="Verdana" w:hAnsi="Verdana" w:cs="Arial"/>
        </w:rPr>
        <w:t>Leverandøren skal bidrage til at skabe o</w:t>
      </w:r>
      <w:r w:rsidR="00C67093" w:rsidRPr="00AD3BA4">
        <w:rPr>
          <w:rFonts w:ascii="Verdana" w:hAnsi="Verdana" w:cs="Arial"/>
        </w:rPr>
        <w:t xml:space="preserve">g udvikle et godt arbejdsmiljø. Arbejdsmiljøindsatsen handler bl.a. om at fremme trivsel, sundhed, forebygge sygefravær- og arbejdsulykker og fastholde medarbejdere på arbejdspladsen. Det handler bl.a. om at </w:t>
      </w:r>
      <w:r w:rsidRPr="00AD3BA4">
        <w:rPr>
          <w:rFonts w:ascii="Verdana" w:hAnsi="Verdana" w:cs="Arial"/>
        </w:rPr>
        <w:t xml:space="preserve">håndtere det potentielle dilemma </w:t>
      </w:r>
      <w:r w:rsidR="00C67093" w:rsidRPr="00AD3BA4">
        <w:rPr>
          <w:rFonts w:ascii="Verdana" w:hAnsi="Verdana" w:cs="Arial"/>
        </w:rPr>
        <w:t xml:space="preserve">i hjemmeplejen </w:t>
      </w:r>
      <w:r w:rsidRPr="00AD3BA4">
        <w:rPr>
          <w:rFonts w:ascii="Verdana" w:hAnsi="Verdana" w:cs="Arial"/>
        </w:rPr>
        <w:t xml:space="preserve">mellem borgerens hjem og medarbejderens arbejdsplads. </w:t>
      </w:r>
    </w:p>
    <w:p w:rsidR="00A144A4" w:rsidRPr="00AD3BA4" w:rsidRDefault="00A144A4" w:rsidP="00A37397">
      <w:pPr>
        <w:spacing w:line="300" w:lineRule="exact"/>
        <w:rPr>
          <w:rFonts w:ascii="Verdana" w:hAnsi="Verdana" w:cs="Arial"/>
        </w:rPr>
      </w:pPr>
    </w:p>
    <w:p w:rsidR="002D31A6" w:rsidRPr="00AD3BA4" w:rsidRDefault="00A37397" w:rsidP="0021326A">
      <w:pPr>
        <w:spacing w:line="300" w:lineRule="exact"/>
        <w:rPr>
          <w:rFonts w:ascii="Verdana" w:hAnsi="Verdana" w:cs="Arial"/>
        </w:rPr>
      </w:pPr>
      <w:r w:rsidRPr="00AD3BA4">
        <w:rPr>
          <w:rFonts w:ascii="Verdana" w:hAnsi="Verdana" w:cs="Arial"/>
        </w:rPr>
        <w:t>Leverandøren skal</w:t>
      </w:r>
      <w:r w:rsidR="00567B7A" w:rsidRPr="00AD3BA4">
        <w:rPr>
          <w:rFonts w:ascii="Verdana" w:hAnsi="Verdana" w:cs="Arial"/>
        </w:rPr>
        <w:t>:</w:t>
      </w:r>
    </w:p>
    <w:p w:rsidR="00560292" w:rsidRPr="00AD3BA4" w:rsidRDefault="00560292" w:rsidP="00560292">
      <w:pPr>
        <w:pStyle w:val="Listeafsnit"/>
        <w:numPr>
          <w:ilvl w:val="0"/>
          <w:numId w:val="34"/>
        </w:numPr>
        <w:spacing w:line="300" w:lineRule="exact"/>
        <w:rPr>
          <w:rFonts w:ascii="Verdana" w:hAnsi="Verdana" w:cs="Arial"/>
        </w:rPr>
      </w:pPr>
      <w:r w:rsidRPr="00AD3BA4">
        <w:rPr>
          <w:rFonts w:ascii="Verdana" w:hAnsi="Verdana" w:cs="Arial"/>
        </w:rPr>
        <w:t>Sikre introduktion og kompetencer til medarbejdere i tilgang og arbejdsmetoder, samt brug af hjælpemidler ud fra en generel risikovurdering eller en specifik APV hos den enkelte borger.</w:t>
      </w:r>
    </w:p>
    <w:p w:rsidR="00560292" w:rsidRPr="00AD3BA4" w:rsidRDefault="00560292" w:rsidP="00560292">
      <w:pPr>
        <w:pStyle w:val="Listeafsnit"/>
        <w:spacing w:line="300" w:lineRule="exact"/>
        <w:rPr>
          <w:rFonts w:ascii="Verdana" w:hAnsi="Verdana" w:cs="Arial"/>
        </w:rPr>
      </w:pPr>
    </w:p>
    <w:p w:rsidR="00AB5A4C" w:rsidRPr="00AD3BA4" w:rsidRDefault="00AB5A4C" w:rsidP="00BE00EB">
      <w:pPr>
        <w:pStyle w:val="Listeafsnit"/>
        <w:numPr>
          <w:ilvl w:val="0"/>
          <w:numId w:val="34"/>
        </w:numPr>
        <w:spacing w:line="300" w:lineRule="exact"/>
        <w:rPr>
          <w:rFonts w:ascii="Verdana" w:hAnsi="Verdana" w:cs="Arial"/>
        </w:rPr>
      </w:pPr>
      <w:r w:rsidRPr="00AD3BA4">
        <w:rPr>
          <w:rFonts w:ascii="Verdana" w:hAnsi="Verdana" w:cs="Arial"/>
        </w:rPr>
        <w:lastRenderedPageBreak/>
        <w:t>sikre at der er arbejdsmiljøhjælpemidler til stede i hjemmet for at kunne udføre arbejdet sikkerheds- og sundhedsmæssigt forsvarligt</w:t>
      </w:r>
      <w:r w:rsidR="00E06AA0" w:rsidRPr="00AD3BA4">
        <w:rPr>
          <w:rFonts w:ascii="Verdana" w:hAnsi="Verdana" w:cs="Arial"/>
        </w:rPr>
        <w:t xml:space="preserve">. </w:t>
      </w:r>
      <w:r w:rsidR="00C26D46" w:rsidRPr="00AD3BA4">
        <w:rPr>
          <w:rFonts w:ascii="Verdana" w:hAnsi="Verdana" w:cs="Arial"/>
        </w:rPr>
        <w:t>MSO</w:t>
      </w:r>
      <w:r w:rsidR="00882A72" w:rsidRPr="00AD3BA4">
        <w:rPr>
          <w:rFonts w:ascii="Verdana" w:hAnsi="Verdana" w:cs="Arial"/>
        </w:rPr>
        <w:t xml:space="preserve"> </w:t>
      </w:r>
      <w:r w:rsidR="00C41E7E" w:rsidRPr="00AD3BA4">
        <w:rPr>
          <w:rFonts w:ascii="Verdana" w:hAnsi="Verdana" w:cs="Arial"/>
        </w:rPr>
        <w:t>udlejer arbejdsmiljøhjælpemidler til leverandøren</w:t>
      </w:r>
      <w:r w:rsidR="00810DED" w:rsidRPr="00AD3BA4">
        <w:rPr>
          <w:rStyle w:val="Fodnotehenvisning"/>
          <w:rFonts w:ascii="Verdana" w:hAnsi="Verdana" w:cs="Arial"/>
        </w:rPr>
        <w:footnoteReference w:id="1"/>
      </w:r>
    </w:p>
    <w:p w:rsidR="00567B7A" w:rsidRPr="00AD3BA4" w:rsidRDefault="00567B7A" w:rsidP="00567B7A">
      <w:pPr>
        <w:pStyle w:val="Listeafsnit"/>
        <w:spacing w:line="300" w:lineRule="exact"/>
        <w:rPr>
          <w:rFonts w:ascii="Verdana" w:hAnsi="Verdana" w:cs="Arial"/>
        </w:rPr>
      </w:pPr>
    </w:p>
    <w:p w:rsidR="00567B7A" w:rsidRPr="00AD3BA4" w:rsidRDefault="00B348F0" w:rsidP="00BE00EB">
      <w:pPr>
        <w:pStyle w:val="Listeafsnit"/>
        <w:numPr>
          <w:ilvl w:val="0"/>
          <w:numId w:val="34"/>
        </w:numPr>
        <w:spacing w:line="300" w:lineRule="exact"/>
        <w:rPr>
          <w:rFonts w:ascii="Verdana" w:hAnsi="Verdana" w:cs="Arial"/>
        </w:rPr>
      </w:pPr>
      <w:r w:rsidRPr="00AD3BA4">
        <w:rPr>
          <w:rFonts w:ascii="Verdana" w:eastAsiaTheme="minorHAnsi" w:hAnsi="Verdana" w:cs="Arial"/>
          <w:lang w:eastAsia="en-US"/>
        </w:rPr>
        <w:t xml:space="preserve">orientere </w:t>
      </w:r>
      <w:r w:rsidR="00AB5A4C" w:rsidRPr="00AD3BA4">
        <w:rPr>
          <w:rFonts w:ascii="Verdana" w:eastAsiaTheme="minorHAnsi" w:hAnsi="Verdana" w:cs="Arial"/>
          <w:lang w:eastAsia="en-US"/>
        </w:rPr>
        <w:t>om</w:t>
      </w:r>
      <w:r w:rsidRPr="00AD3BA4">
        <w:rPr>
          <w:rFonts w:ascii="Verdana" w:eastAsiaTheme="minorHAnsi" w:hAnsi="Verdana" w:cs="Arial"/>
          <w:lang w:eastAsia="en-US"/>
        </w:rPr>
        <w:t>,</w:t>
      </w:r>
      <w:r w:rsidR="00AB5A4C" w:rsidRPr="00AD3BA4">
        <w:rPr>
          <w:rFonts w:ascii="Verdana" w:eastAsiaTheme="minorHAnsi" w:hAnsi="Verdana" w:cs="Arial"/>
          <w:lang w:eastAsia="en-US"/>
        </w:rPr>
        <w:t xml:space="preserve"> at </w:t>
      </w:r>
      <w:r w:rsidR="00C26D46" w:rsidRPr="00AD3BA4">
        <w:rPr>
          <w:rFonts w:ascii="Verdana" w:eastAsiaTheme="minorHAnsi" w:hAnsi="Verdana" w:cs="Arial"/>
          <w:lang w:eastAsia="en-US"/>
        </w:rPr>
        <w:t>B</w:t>
      </w:r>
      <w:r w:rsidR="00882A72" w:rsidRPr="00AD3BA4">
        <w:rPr>
          <w:rFonts w:ascii="Verdana" w:eastAsiaTheme="minorHAnsi" w:hAnsi="Verdana" w:cs="Arial"/>
          <w:lang w:eastAsia="en-US"/>
        </w:rPr>
        <w:t xml:space="preserve">orgeren </w:t>
      </w:r>
      <w:r w:rsidRPr="00AD3BA4">
        <w:rPr>
          <w:rFonts w:ascii="Verdana" w:eastAsiaTheme="minorHAnsi" w:hAnsi="Verdana" w:cs="Arial"/>
          <w:lang w:eastAsia="en-US"/>
        </w:rPr>
        <w:t xml:space="preserve">selv </w:t>
      </w:r>
      <w:r w:rsidR="00882A72" w:rsidRPr="00AD3BA4">
        <w:rPr>
          <w:rFonts w:ascii="Verdana" w:eastAsiaTheme="minorHAnsi" w:hAnsi="Verdana" w:cs="Arial"/>
          <w:lang w:eastAsia="en-US"/>
        </w:rPr>
        <w:t>skal stille de hjælpemidler til rådighed, som normalt er i alle hjem</w:t>
      </w:r>
      <w:r w:rsidRPr="00AD3BA4">
        <w:rPr>
          <w:rFonts w:ascii="Verdana" w:eastAsiaTheme="minorHAnsi" w:hAnsi="Verdana" w:cs="Arial"/>
          <w:lang w:eastAsia="en-US"/>
        </w:rPr>
        <w:t xml:space="preserve">, hvis leverandøren skal bruge dem for at levere en indsats (sædvanligt indbo, </w:t>
      </w:r>
      <w:proofErr w:type="gramStart"/>
      <w:r w:rsidR="00567B7A" w:rsidRPr="00AD3BA4">
        <w:rPr>
          <w:rFonts w:ascii="Verdana" w:eastAsiaTheme="minorHAnsi" w:hAnsi="Verdana" w:cs="Arial"/>
          <w:lang w:eastAsia="en-US"/>
        </w:rPr>
        <w:t>eksempelvis</w:t>
      </w:r>
      <w:proofErr w:type="gramEnd"/>
      <w:r w:rsidR="00567B7A" w:rsidRPr="00AD3BA4">
        <w:rPr>
          <w:rFonts w:ascii="Verdana" w:eastAsiaTheme="minorHAnsi" w:hAnsi="Verdana" w:cs="Arial"/>
          <w:lang w:eastAsia="en-US"/>
        </w:rPr>
        <w:t xml:space="preserve"> klude og støvsuger)</w:t>
      </w:r>
    </w:p>
    <w:p w:rsidR="00C81819" w:rsidRPr="00AD3BA4" w:rsidRDefault="00882A72" w:rsidP="00567B7A">
      <w:pPr>
        <w:spacing w:line="300" w:lineRule="exact"/>
        <w:rPr>
          <w:rFonts w:ascii="Verdana" w:hAnsi="Verdana" w:cs="Arial"/>
        </w:rPr>
      </w:pPr>
      <w:r w:rsidRPr="00AD3BA4">
        <w:rPr>
          <w:rFonts w:ascii="Verdana" w:eastAsiaTheme="minorHAnsi" w:hAnsi="Verdana" w:cs="Arial"/>
          <w:lang w:eastAsia="en-US"/>
        </w:rPr>
        <w:t xml:space="preserve"> </w:t>
      </w:r>
    </w:p>
    <w:p w:rsidR="00567B7A" w:rsidRPr="00AD3BA4" w:rsidRDefault="00B348F0" w:rsidP="00BE00EB">
      <w:pPr>
        <w:pStyle w:val="Listeafsnit"/>
        <w:numPr>
          <w:ilvl w:val="0"/>
          <w:numId w:val="34"/>
        </w:numPr>
        <w:spacing w:line="300" w:lineRule="exact"/>
        <w:rPr>
          <w:rFonts w:ascii="Verdana" w:hAnsi="Verdana" w:cs="Arial"/>
        </w:rPr>
      </w:pPr>
      <w:r w:rsidRPr="00AD3BA4">
        <w:rPr>
          <w:rFonts w:ascii="Verdana" w:hAnsi="Verdana" w:cs="Arial"/>
        </w:rPr>
        <w:t xml:space="preserve">selv stille </w:t>
      </w:r>
      <w:r w:rsidRPr="00AD3BA4">
        <w:rPr>
          <w:rFonts w:ascii="Verdana" w:hAnsi="Verdana" w:cs="Arial"/>
          <w:color w:val="000000" w:themeColor="text1"/>
        </w:rPr>
        <w:t>øvr</w:t>
      </w:r>
      <w:r w:rsidR="0042295B" w:rsidRPr="00AD3BA4">
        <w:rPr>
          <w:rFonts w:ascii="Verdana" w:hAnsi="Verdana" w:cs="Arial"/>
          <w:color w:val="000000" w:themeColor="text1"/>
        </w:rPr>
        <w:t>ige arbejdsmiljø hjælpemidler/</w:t>
      </w:r>
      <w:r w:rsidRPr="00AD3BA4">
        <w:rPr>
          <w:rFonts w:ascii="Verdana" w:hAnsi="Verdana" w:cs="Arial"/>
          <w:color w:val="000000" w:themeColor="text1"/>
        </w:rPr>
        <w:t>redskaber til rådighed, som de skal bruge for at levere en</w:t>
      </w:r>
      <w:r w:rsidR="00560292" w:rsidRPr="00AD3BA4">
        <w:rPr>
          <w:rFonts w:ascii="Verdana" w:hAnsi="Verdana" w:cs="Arial"/>
          <w:color w:val="000000" w:themeColor="text1"/>
        </w:rPr>
        <w:t xml:space="preserve"> sundheds-</w:t>
      </w:r>
      <w:r w:rsidR="0042295B" w:rsidRPr="00AD3BA4">
        <w:rPr>
          <w:rFonts w:ascii="Verdana" w:hAnsi="Verdana" w:cs="Arial"/>
          <w:color w:val="000000" w:themeColor="text1"/>
        </w:rPr>
        <w:t xml:space="preserve"> </w:t>
      </w:r>
      <w:r w:rsidR="00560292" w:rsidRPr="00AD3BA4">
        <w:rPr>
          <w:rFonts w:ascii="Verdana" w:hAnsi="Verdana" w:cs="Arial"/>
          <w:color w:val="000000" w:themeColor="text1"/>
        </w:rPr>
        <w:t>og sikkerhedsmæssig forsvarlig</w:t>
      </w:r>
      <w:r w:rsidRPr="00AD3BA4">
        <w:rPr>
          <w:rFonts w:ascii="Verdana" w:hAnsi="Verdana" w:cs="Arial"/>
          <w:color w:val="000000" w:themeColor="text1"/>
        </w:rPr>
        <w:t xml:space="preserve"> indsats i borgerens hjem, Det kan f.eks. være personlige værnemidler, handsker, vasketøjskurv på hjul, trappestige mm.</w:t>
      </w:r>
    </w:p>
    <w:p w:rsidR="00567B7A" w:rsidRPr="00AD3BA4" w:rsidRDefault="00567B7A" w:rsidP="00567B7A">
      <w:pPr>
        <w:spacing w:line="300" w:lineRule="exact"/>
        <w:rPr>
          <w:rFonts w:ascii="Verdana" w:hAnsi="Verdana" w:cs="Arial"/>
        </w:rPr>
      </w:pPr>
    </w:p>
    <w:p w:rsidR="00B348F0" w:rsidRPr="00AD3BA4" w:rsidRDefault="00732E6A" w:rsidP="00BE00EB">
      <w:pPr>
        <w:pStyle w:val="Listeafsnit"/>
        <w:numPr>
          <w:ilvl w:val="0"/>
          <w:numId w:val="34"/>
        </w:numPr>
        <w:spacing w:line="300" w:lineRule="exact"/>
        <w:rPr>
          <w:rFonts w:ascii="Verdana" w:hAnsi="Verdana" w:cs="Arial"/>
        </w:rPr>
      </w:pPr>
      <w:r w:rsidRPr="00AD3BA4">
        <w:rPr>
          <w:rFonts w:ascii="Verdana" w:eastAsiaTheme="minorHAnsi" w:hAnsi="Verdana" w:cs="Arial"/>
          <w:lang w:eastAsia="en-US"/>
        </w:rPr>
        <w:t>anvende rengøringsmidler, som er mest mulige skånsomme overfor arbejdsm</w:t>
      </w:r>
      <w:r w:rsidR="00882A72" w:rsidRPr="00AD3BA4">
        <w:rPr>
          <w:rFonts w:ascii="Verdana" w:eastAsiaTheme="minorHAnsi" w:hAnsi="Verdana" w:cs="Arial"/>
          <w:lang w:eastAsia="en-US"/>
        </w:rPr>
        <w:t>iljø og det omgivende miljø i a</w:t>
      </w:r>
      <w:r w:rsidR="006D56B3" w:rsidRPr="00AD3BA4">
        <w:rPr>
          <w:rFonts w:ascii="Verdana" w:eastAsiaTheme="minorHAnsi" w:hAnsi="Verdana" w:cs="Arial"/>
          <w:lang w:eastAsia="en-US"/>
        </w:rPr>
        <w:t>l</w:t>
      </w:r>
      <w:r w:rsidRPr="00AD3BA4">
        <w:rPr>
          <w:rFonts w:ascii="Verdana" w:eastAsiaTheme="minorHAnsi" w:hAnsi="Verdana" w:cs="Arial"/>
          <w:lang w:eastAsia="en-US"/>
        </w:rPr>
        <w:t xml:space="preserve">mindelighed. </w:t>
      </w:r>
      <w:r w:rsidR="00873AE5" w:rsidRPr="00AD3BA4">
        <w:rPr>
          <w:rFonts w:ascii="Verdana" w:eastAsiaTheme="minorHAnsi" w:hAnsi="Verdana" w:cs="Arial"/>
          <w:lang w:eastAsia="en-US"/>
        </w:rPr>
        <w:t>Borgeren er ansvarlig for at anskaffe de rengøringsmidler, som le</w:t>
      </w:r>
      <w:r w:rsidR="00567B7A" w:rsidRPr="00AD3BA4">
        <w:rPr>
          <w:rFonts w:ascii="Verdana" w:eastAsiaTheme="minorHAnsi" w:hAnsi="Verdana" w:cs="Arial"/>
          <w:lang w:eastAsia="en-US"/>
        </w:rPr>
        <w:t>verandøren anvender i eget hjem</w:t>
      </w:r>
    </w:p>
    <w:p w:rsidR="00567B7A" w:rsidRPr="00AD3BA4" w:rsidRDefault="00567B7A" w:rsidP="00567B7A">
      <w:pPr>
        <w:spacing w:line="300" w:lineRule="exact"/>
        <w:rPr>
          <w:rFonts w:ascii="Verdana" w:hAnsi="Verdana" w:cs="Arial"/>
        </w:rPr>
      </w:pPr>
    </w:p>
    <w:p w:rsidR="00567B7A" w:rsidRPr="00BA449B" w:rsidRDefault="00BA449B" w:rsidP="00D62333">
      <w:pPr>
        <w:pStyle w:val="Listeafsnit"/>
        <w:numPr>
          <w:ilvl w:val="0"/>
          <w:numId w:val="34"/>
        </w:numPr>
        <w:spacing w:line="300" w:lineRule="exact"/>
        <w:rPr>
          <w:rFonts w:ascii="Verdana" w:hAnsi="Verdana" w:cs="Arial"/>
        </w:rPr>
      </w:pPr>
      <w:r w:rsidRPr="00BA449B">
        <w:rPr>
          <w:rFonts w:ascii="Verdana" w:hAnsi="Verdana" w:cs="Arial"/>
          <w:color w:val="000000" w:themeColor="text1"/>
        </w:rPr>
        <w:t>u</w:t>
      </w:r>
      <w:r w:rsidR="00873AE5" w:rsidRPr="00BA449B">
        <w:rPr>
          <w:rFonts w:ascii="Verdana" w:hAnsi="Verdana" w:cs="Arial"/>
          <w:color w:val="000000" w:themeColor="text1"/>
        </w:rPr>
        <w:t xml:space="preserve">nderstøtte </w:t>
      </w:r>
      <w:r w:rsidRPr="00BA449B">
        <w:rPr>
          <w:rFonts w:ascii="Verdana" w:hAnsi="Verdana" w:cs="Arial"/>
          <w:color w:val="000000" w:themeColor="text1"/>
        </w:rPr>
        <w:t xml:space="preserve">og overholde gældende AT-vejledning om </w:t>
      </w:r>
      <w:r>
        <w:rPr>
          <w:rFonts w:ascii="Verdana" w:hAnsi="Verdana" w:cs="Arial"/>
          <w:color w:val="000000" w:themeColor="text1"/>
        </w:rPr>
        <w:t>f</w:t>
      </w:r>
      <w:bookmarkStart w:id="43" w:name="_GoBack"/>
      <w:bookmarkEnd w:id="43"/>
      <w:r w:rsidRPr="00BA449B">
        <w:rPr>
          <w:rFonts w:ascii="Verdana" w:hAnsi="Verdana" w:cs="Arial"/>
          <w:color w:val="000000" w:themeColor="text1"/>
        </w:rPr>
        <w:t>orflytning, løft og anden manuel håndtering af personer.</w:t>
      </w:r>
      <w:r w:rsidRPr="00BA449B">
        <w:rPr>
          <w:rFonts w:ascii="Verdana" w:hAnsi="Verdana" w:cs="Arial"/>
          <w:color w:val="000000" w:themeColor="text1"/>
        </w:rPr>
        <w:t xml:space="preserve"> </w:t>
      </w:r>
      <w:r w:rsidRPr="00BA449B">
        <w:rPr>
          <w:rFonts w:ascii="Verdana" w:hAnsi="Verdana" w:cs="Arial"/>
          <w:color w:val="000000" w:themeColor="text1"/>
        </w:rPr>
        <w:t>MSO lægger vægt på en praksis med fokus på at give, vedligeholde og definere medarbejderkompetencer på området, samt en tydelig beskrivelse af tilgangen til risikofyldte opgaver hos borgerne, herunder hensigtsmæssig brug af hjælpemidler og velfærdsteknologiske løsninger</w:t>
      </w:r>
      <w:r w:rsidRPr="00BA449B">
        <w:rPr>
          <w:rFonts w:ascii="Verdana" w:hAnsi="Verdana" w:cs="Arial"/>
          <w:color w:val="000000" w:themeColor="text1"/>
        </w:rPr>
        <w:t>.</w:t>
      </w:r>
    </w:p>
    <w:p w:rsidR="00BA449B" w:rsidRPr="00BA449B" w:rsidRDefault="00BA449B" w:rsidP="00BA449B">
      <w:pPr>
        <w:spacing w:line="300" w:lineRule="exact"/>
        <w:rPr>
          <w:rFonts w:ascii="Verdana" w:hAnsi="Verdana" w:cs="Arial"/>
        </w:rPr>
      </w:pPr>
    </w:p>
    <w:p w:rsidR="00E06AA0" w:rsidRPr="00AD3BA4" w:rsidRDefault="00873AE5" w:rsidP="0042295B">
      <w:pPr>
        <w:pStyle w:val="Listeafsnit"/>
        <w:numPr>
          <w:ilvl w:val="0"/>
          <w:numId w:val="34"/>
        </w:numPr>
        <w:spacing w:line="300" w:lineRule="exact"/>
        <w:rPr>
          <w:rFonts w:ascii="Verdana" w:hAnsi="Verdana" w:cs="Arial"/>
        </w:rPr>
      </w:pPr>
      <w:r w:rsidRPr="00AD3BA4">
        <w:rPr>
          <w:rFonts w:ascii="Verdana" w:eastAsiaTheme="minorHAnsi" w:hAnsi="Verdana" w:cs="Arial"/>
          <w:lang w:eastAsia="en-US"/>
        </w:rPr>
        <w:t>dokumentere forhold med betydning for arbejdsmiljøet i borgers hjem for at dele viden med andre leverandører af hjemmepleje.</w:t>
      </w:r>
      <w:r w:rsidR="00FD1442" w:rsidRPr="00AD3BA4">
        <w:rPr>
          <w:rFonts w:ascii="Verdana" w:eastAsiaTheme="minorHAnsi" w:hAnsi="Verdana" w:cs="Arial"/>
          <w:lang w:eastAsia="en-US"/>
        </w:rPr>
        <w:t xml:space="preserve"> Dokumentationen foregår i </w:t>
      </w:r>
      <w:proofErr w:type="spellStart"/>
      <w:r w:rsidR="00C26D46" w:rsidRPr="00AD3BA4">
        <w:rPr>
          <w:rFonts w:ascii="Verdana" w:eastAsiaTheme="minorHAnsi" w:hAnsi="Verdana" w:cs="Arial"/>
          <w:lang w:eastAsia="en-US"/>
        </w:rPr>
        <w:t>MSO’s</w:t>
      </w:r>
      <w:proofErr w:type="spellEnd"/>
      <w:r w:rsidR="00C26D46" w:rsidRPr="00AD3BA4">
        <w:rPr>
          <w:rFonts w:ascii="Verdana" w:eastAsiaTheme="minorHAnsi" w:hAnsi="Verdana" w:cs="Arial"/>
          <w:lang w:eastAsia="en-US"/>
        </w:rPr>
        <w:t xml:space="preserve"> </w:t>
      </w:r>
      <w:r w:rsidR="00FD1442" w:rsidRPr="00AD3BA4">
        <w:rPr>
          <w:rFonts w:ascii="Verdana" w:eastAsiaTheme="minorHAnsi" w:hAnsi="Verdana" w:cs="Arial"/>
          <w:lang w:eastAsia="en-US"/>
        </w:rPr>
        <w:t xml:space="preserve">omsorgssystem, </w:t>
      </w:r>
      <w:proofErr w:type="spellStart"/>
      <w:r w:rsidR="0052693B" w:rsidRPr="00AD3BA4">
        <w:rPr>
          <w:rFonts w:ascii="Verdana" w:eastAsiaTheme="minorHAnsi" w:hAnsi="Verdana" w:cs="Arial"/>
          <w:lang w:eastAsia="en-US"/>
        </w:rPr>
        <w:t>Cura</w:t>
      </w:r>
      <w:proofErr w:type="spellEnd"/>
      <w:r w:rsidR="00C26D46" w:rsidRPr="00AD3BA4">
        <w:rPr>
          <w:rFonts w:ascii="Verdana" w:eastAsiaTheme="minorHAnsi" w:hAnsi="Verdana" w:cs="Arial"/>
          <w:lang w:eastAsia="en-US"/>
        </w:rPr>
        <w:t>, jf. afsnit 5</w:t>
      </w:r>
      <w:r w:rsidR="00FD1442" w:rsidRPr="00AD3BA4">
        <w:rPr>
          <w:rFonts w:ascii="Verdana" w:eastAsiaTheme="minorHAnsi" w:hAnsi="Verdana" w:cs="Arial"/>
          <w:lang w:eastAsia="en-US"/>
        </w:rPr>
        <w:t>.</w:t>
      </w:r>
    </w:p>
    <w:p w:rsidR="00E06AA0" w:rsidRPr="00AD3BA4" w:rsidRDefault="00E06AA0" w:rsidP="00E06AA0">
      <w:pPr>
        <w:spacing w:line="300" w:lineRule="exact"/>
        <w:rPr>
          <w:rFonts w:ascii="Verdana" w:hAnsi="Verdana" w:cs="Arial"/>
        </w:rPr>
      </w:pPr>
    </w:p>
    <w:p w:rsidR="00873AE5" w:rsidRPr="00AD3BA4" w:rsidRDefault="00B348F0" w:rsidP="00BE00EB">
      <w:pPr>
        <w:pStyle w:val="Listeafsnit"/>
        <w:numPr>
          <w:ilvl w:val="0"/>
          <w:numId w:val="34"/>
        </w:numPr>
        <w:spacing w:line="300" w:lineRule="exact"/>
        <w:rPr>
          <w:rFonts w:ascii="Verdana" w:eastAsiaTheme="minorHAnsi" w:hAnsi="Verdana" w:cs="Arial"/>
          <w:lang w:eastAsia="en-US"/>
        </w:rPr>
      </w:pPr>
      <w:r w:rsidRPr="00AD3BA4">
        <w:rPr>
          <w:rFonts w:ascii="Verdana" w:eastAsiaTheme="minorHAnsi" w:hAnsi="Verdana" w:cs="Arial"/>
          <w:lang w:eastAsia="en-US"/>
        </w:rPr>
        <w:t xml:space="preserve">sikre at sygefraværet ikke overstiger det til enhver tid gældende måltal for sygefravær i </w:t>
      </w:r>
      <w:r w:rsidR="00C26D46" w:rsidRPr="00AD3BA4">
        <w:rPr>
          <w:rFonts w:ascii="Verdana" w:eastAsiaTheme="minorHAnsi" w:hAnsi="Verdana" w:cs="Arial"/>
          <w:lang w:eastAsia="en-US"/>
        </w:rPr>
        <w:t>MSO</w:t>
      </w:r>
      <w:r w:rsidRPr="00AD3BA4">
        <w:rPr>
          <w:rStyle w:val="Fodnotehenvisning"/>
          <w:rFonts w:ascii="Verdana" w:eastAsiaTheme="minorHAnsi" w:hAnsi="Verdana" w:cs="Arial"/>
          <w:lang w:eastAsia="en-US"/>
        </w:rPr>
        <w:footnoteReference w:id="2"/>
      </w:r>
      <w:r w:rsidRPr="00AD3BA4">
        <w:rPr>
          <w:rFonts w:ascii="Verdana" w:eastAsiaTheme="minorHAnsi" w:hAnsi="Verdana" w:cs="Arial"/>
          <w:lang w:eastAsia="en-US"/>
        </w:rPr>
        <w:t xml:space="preserve">. </w:t>
      </w:r>
      <w:r w:rsidR="00421AEB" w:rsidRPr="00AD3BA4">
        <w:rPr>
          <w:rFonts w:ascii="Verdana" w:eastAsiaTheme="minorHAnsi" w:hAnsi="Verdana" w:cs="Arial"/>
          <w:lang w:eastAsia="en-US"/>
        </w:rPr>
        <w:t>L</w:t>
      </w:r>
      <w:r w:rsidR="00C81819" w:rsidRPr="00AD3BA4">
        <w:rPr>
          <w:rFonts w:ascii="Verdana" w:eastAsiaTheme="minorHAnsi" w:hAnsi="Verdana" w:cs="Arial"/>
          <w:lang w:eastAsia="en-US"/>
        </w:rPr>
        <w:t>everandøren</w:t>
      </w:r>
      <w:r w:rsidR="002320CA" w:rsidRPr="00AD3BA4">
        <w:rPr>
          <w:rFonts w:ascii="Verdana" w:eastAsiaTheme="minorHAnsi" w:hAnsi="Verdana" w:cs="Arial"/>
          <w:lang w:eastAsia="en-US"/>
        </w:rPr>
        <w:t xml:space="preserve"> </w:t>
      </w:r>
      <w:r w:rsidRPr="00AD3BA4">
        <w:rPr>
          <w:rFonts w:ascii="Verdana" w:eastAsiaTheme="minorHAnsi" w:hAnsi="Verdana" w:cs="Arial"/>
          <w:lang w:eastAsia="en-US"/>
        </w:rPr>
        <w:t>skal</w:t>
      </w:r>
      <w:r w:rsidR="002320CA" w:rsidRPr="00AD3BA4">
        <w:rPr>
          <w:rFonts w:ascii="Verdana" w:eastAsiaTheme="minorHAnsi" w:hAnsi="Verdana" w:cs="Arial"/>
          <w:lang w:eastAsia="en-US"/>
        </w:rPr>
        <w:t xml:space="preserve"> dokumentere </w:t>
      </w:r>
      <w:r w:rsidR="005A6957" w:rsidRPr="00AD3BA4">
        <w:rPr>
          <w:rFonts w:ascii="Verdana" w:eastAsiaTheme="minorHAnsi" w:hAnsi="Verdana" w:cs="Arial"/>
          <w:lang w:eastAsia="en-US"/>
        </w:rPr>
        <w:t>sit sygefravær på opfordring fra</w:t>
      </w:r>
      <w:r w:rsidR="002320CA" w:rsidRPr="00AD3BA4">
        <w:rPr>
          <w:rFonts w:ascii="Verdana" w:eastAsiaTheme="minorHAnsi" w:hAnsi="Verdana" w:cs="Arial"/>
          <w:lang w:eastAsia="en-US"/>
        </w:rPr>
        <w:t xml:space="preserve"> </w:t>
      </w:r>
      <w:r w:rsidR="00C26D46" w:rsidRPr="00AD3BA4">
        <w:rPr>
          <w:rFonts w:ascii="Verdana" w:eastAsiaTheme="minorHAnsi" w:hAnsi="Verdana" w:cs="Arial"/>
          <w:lang w:eastAsia="en-US"/>
        </w:rPr>
        <w:t>MSO</w:t>
      </w:r>
    </w:p>
    <w:p w:rsidR="00567B7A" w:rsidRPr="00AD3BA4" w:rsidRDefault="00567B7A" w:rsidP="00567B7A">
      <w:pPr>
        <w:spacing w:line="300" w:lineRule="exact"/>
        <w:rPr>
          <w:rFonts w:ascii="Verdana" w:eastAsiaTheme="minorHAnsi" w:hAnsi="Verdana" w:cs="Arial"/>
          <w:lang w:eastAsia="en-US"/>
        </w:rPr>
      </w:pPr>
    </w:p>
    <w:p w:rsidR="00633258" w:rsidRPr="00AD3BA4" w:rsidRDefault="00B348F0" w:rsidP="00BE00EB">
      <w:pPr>
        <w:pStyle w:val="Listeafsnit"/>
        <w:numPr>
          <w:ilvl w:val="0"/>
          <w:numId w:val="34"/>
        </w:numPr>
        <w:spacing w:line="300" w:lineRule="exact"/>
        <w:rPr>
          <w:rFonts w:ascii="Verdana" w:eastAsiaTheme="minorHAnsi" w:hAnsi="Verdana" w:cs="Arial"/>
          <w:lang w:eastAsia="en-US"/>
        </w:rPr>
      </w:pPr>
      <w:r w:rsidRPr="00AD3BA4">
        <w:rPr>
          <w:rFonts w:ascii="Verdana" w:eastAsiaTheme="minorHAnsi" w:hAnsi="Verdana" w:cs="Arial"/>
          <w:lang w:eastAsia="en-US"/>
        </w:rPr>
        <w:t xml:space="preserve">sikre at dennes medarbejdere </w:t>
      </w:r>
      <w:r w:rsidR="00633258" w:rsidRPr="00AD3BA4">
        <w:rPr>
          <w:rFonts w:ascii="Verdana" w:eastAsiaTheme="minorHAnsi" w:hAnsi="Verdana" w:cs="Arial"/>
          <w:lang w:eastAsia="en-US"/>
        </w:rPr>
        <w:t>og eventuelle underleverandører efterleve</w:t>
      </w:r>
      <w:r w:rsidR="001E3DE5" w:rsidRPr="00AD3BA4">
        <w:rPr>
          <w:rFonts w:ascii="Verdana" w:eastAsiaTheme="minorHAnsi" w:hAnsi="Verdana" w:cs="Arial"/>
          <w:lang w:eastAsia="en-US"/>
        </w:rPr>
        <w:t>r</w:t>
      </w:r>
      <w:r w:rsidR="00633258" w:rsidRPr="00AD3BA4">
        <w:rPr>
          <w:rFonts w:ascii="Verdana" w:eastAsiaTheme="minorHAnsi" w:hAnsi="Verdana" w:cs="Arial"/>
          <w:lang w:eastAsia="en-US"/>
        </w:rPr>
        <w:t xml:space="preserve"> </w:t>
      </w:r>
      <w:r w:rsidR="00A37397" w:rsidRPr="00AD3BA4">
        <w:rPr>
          <w:rFonts w:ascii="Verdana" w:eastAsiaTheme="minorHAnsi" w:hAnsi="Verdana" w:cs="Arial"/>
          <w:lang w:eastAsia="en-US"/>
        </w:rPr>
        <w:t xml:space="preserve">Aarhus </w:t>
      </w:r>
      <w:r w:rsidR="00633258" w:rsidRPr="00AD3BA4">
        <w:rPr>
          <w:rFonts w:ascii="Verdana" w:eastAsiaTheme="minorHAnsi" w:hAnsi="Verdana" w:cs="Arial"/>
          <w:lang w:eastAsia="en-US"/>
        </w:rPr>
        <w:t>Kom</w:t>
      </w:r>
      <w:r w:rsidR="00A37397" w:rsidRPr="00AD3BA4">
        <w:rPr>
          <w:rFonts w:ascii="Verdana" w:eastAsiaTheme="minorHAnsi" w:hAnsi="Verdana" w:cs="Arial"/>
          <w:lang w:eastAsia="en-US"/>
        </w:rPr>
        <w:t>munes</w:t>
      </w:r>
      <w:r w:rsidR="00633258" w:rsidRPr="00AD3BA4">
        <w:rPr>
          <w:rFonts w:ascii="Verdana" w:eastAsiaTheme="minorHAnsi" w:hAnsi="Verdana" w:cs="Arial"/>
          <w:lang w:eastAsia="en-US"/>
        </w:rPr>
        <w:t xml:space="preserve"> politikker for et sundt arbejdsmiljø, herunder særligt </w:t>
      </w:r>
      <w:r w:rsidR="00A37397" w:rsidRPr="00AD3BA4">
        <w:rPr>
          <w:rFonts w:ascii="Verdana" w:eastAsiaTheme="minorHAnsi" w:hAnsi="Verdana" w:cs="Arial"/>
          <w:lang w:eastAsia="en-US"/>
        </w:rPr>
        <w:t>R</w:t>
      </w:r>
      <w:r w:rsidR="00633258" w:rsidRPr="00AD3BA4">
        <w:rPr>
          <w:rFonts w:ascii="Verdana" w:eastAsiaTheme="minorHAnsi" w:hAnsi="Verdana" w:cs="Arial"/>
          <w:lang w:eastAsia="en-US"/>
        </w:rPr>
        <w:t>ygepolitik</w:t>
      </w:r>
      <w:r w:rsidR="00810DED" w:rsidRPr="00AD3BA4">
        <w:rPr>
          <w:rFonts w:ascii="Verdana" w:eastAsiaTheme="minorHAnsi" w:hAnsi="Verdana" w:cs="Arial"/>
          <w:lang w:eastAsia="en-US"/>
        </w:rPr>
        <w:t xml:space="preserve"> </w:t>
      </w:r>
      <w:r w:rsidR="00A37397" w:rsidRPr="00AD3BA4">
        <w:rPr>
          <w:rFonts w:ascii="Verdana" w:eastAsiaTheme="minorHAnsi" w:hAnsi="Verdana" w:cs="Arial"/>
          <w:lang w:eastAsia="en-US"/>
        </w:rPr>
        <w:t>for medarbejdere i Aarhus Kommune, jf. underbilag 1.M</w:t>
      </w:r>
      <w:r w:rsidR="00FD1442" w:rsidRPr="00AD3BA4">
        <w:rPr>
          <w:rFonts w:ascii="Verdana" w:eastAsiaTheme="minorHAnsi" w:hAnsi="Verdana" w:cs="Arial"/>
          <w:lang w:eastAsia="en-US"/>
        </w:rPr>
        <w:t>.</w:t>
      </w:r>
      <w:r w:rsidR="0025408B" w:rsidRPr="00AD3BA4">
        <w:rPr>
          <w:rFonts w:ascii="Verdana" w:eastAsiaTheme="minorHAnsi" w:hAnsi="Verdana" w:cs="Arial"/>
          <w:lang w:eastAsia="en-US"/>
        </w:rPr>
        <w:t xml:space="preserve"> </w:t>
      </w:r>
      <w:r w:rsidR="00810DED" w:rsidRPr="00AD3BA4">
        <w:rPr>
          <w:rFonts w:ascii="Verdana" w:hAnsi="Verdana" w:cs="Arial"/>
        </w:rPr>
        <w:t>Leverandøren</w:t>
      </w:r>
      <w:r w:rsidR="0025408B" w:rsidRPr="00AD3BA4">
        <w:rPr>
          <w:rFonts w:ascii="Verdana" w:hAnsi="Verdana" w:cs="Arial"/>
        </w:rPr>
        <w:t xml:space="preserve"> skal betale</w:t>
      </w:r>
      <w:r w:rsidR="00810DED" w:rsidRPr="00AD3BA4">
        <w:rPr>
          <w:rFonts w:ascii="Verdana" w:hAnsi="Verdana" w:cs="Arial"/>
        </w:rPr>
        <w:t xml:space="preserve"> for</w:t>
      </w:r>
      <w:r w:rsidR="0025408B" w:rsidRPr="00AD3BA4">
        <w:rPr>
          <w:rFonts w:ascii="Verdana" w:hAnsi="Verdana" w:cs="Arial"/>
        </w:rPr>
        <w:t xml:space="preserve"> evt. rygestopkurser</w:t>
      </w:r>
      <w:r w:rsidR="00A37397" w:rsidRPr="00AD3BA4">
        <w:rPr>
          <w:rFonts w:ascii="Verdana" w:hAnsi="Verdana" w:cs="Arial"/>
        </w:rPr>
        <w:t>, som Leverandørens medarbejdere deltager i</w:t>
      </w:r>
      <w:r w:rsidR="0025408B" w:rsidRPr="00AD3BA4">
        <w:rPr>
          <w:rFonts w:ascii="Verdana" w:hAnsi="Verdana" w:cs="Arial"/>
        </w:rPr>
        <w:t>.</w:t>
      </w:r>
    </w:p>
    <w:p w:rsidR="00FC78F6" w:rsidRPr="00AD3BA4" w:rsidRDefault="00FC78F6" w:rsidP="00506B7A">
      <w:pPr>
        <w:spacing w:line="240" w:lineRule="exact"/>
        <w:rPr>
          <w:rFonts w:ascii="Verdana" w:hAnsi="Verdana"/>
        </w:rPr>
      </w:pPr>
    </w:p>
    <w:p w:rsidR="00D36C68" w:rsidRPr="00AD3BA4" w:rsidRDefault="002F49F0" w:rsidP="00D36C68">
      <w:pPr>
        <w:pStyle w:val="Overskrift2"/>
        <w:keepNext/>
        <w:keepLines/>
        <w:tabs>
          <w:tab w:val="clear" w:pos="709"/>
          <w:tab w:val="clear" w:pos="1134"/>
          <w:tab w:val="clear" w:pos="2268"/>
          <w:tab w:val="clear" w:pos="3402"/>
          <w:tab w:val="clear" w:pos="4536"/>
          <w:tab w:val="clear" w:pos="5670"/>
        </w:tabs>
        <w:spacing w:before="200" w:line="300" w:lineRule="atLeast"/>
        <w:jc w:val="left"/>
        <w:rPr>
          <w:rFonts w:ascii="Verdana" w:hAnsi="Verdana" w:cs="Arial"/>
        </w:rPr>
      </w:pPr>
      <w:bookmarkStart w:id="45" w:name="_Toc504120692"/>
      <w:r w:rsidRPr="00AD3BA4">
        <w:rPr>
          <w:rFonts w:ascii="Verdana" w:hAnsi="Verdana" w:cs="Arial"/>
        </w:rPr>
        <w:lastRenderedPageBreak/>
        <w:t>Krav vedr. præsentation og sproglige færdigheder</w:t>
      </w:r>
      <w:bookmarkEnd w:id="45"/>
    </w:p>
    <w:p w:rsidR="00D36C68" w:rsidRPr="00AD3BA4" w:rsidRDefault="00D36C68" w:rsidP="00D36C68">
      <w:pPr>
        <w:pStyle w:val="Brdtekst"/>
        <w:spacing w:after="270" w:line="300" w:lineRule="exact"/>
        <w:rPr>
          <w:rFonts w:ascii="Verdana" w:eastAsiaTheme="minorHAnsi" w:hAnsi="Verdana" w:cs="Arial"/>
          <w:i/>
          <w:lang w:eastAsia="en-US"/>
        </w:rPr>
      </w:pPr>
      <w:r w:rsidRPr="00AD3BA4">
        <w:rPr>
          <w:rFonts w:ascii="Verdana" w:eastAsiaTheme="minorHAnsi" w:hAnsi="Verdana" w:cs="Arial"/>
          <w:lang w:eastAsia="en-US"/>
        </w:rPr>
        <w:t>Leverandørens medarbejdere skal</w:t>
      </w:r>
      <w:r w:rsidRPr="00AD3BA4">
        <w:rPr>
          <w:rFonts w:ascii="Verdana" w:eastAsiaTheme="minorHAnsi" w:hAnsi="Verdana" w:cs="Arial"/>
          <w:i/>
          <w:lang w:eastAsia="en-US"/>
        </w:rPr>
        <w:t>:</w:t>
      </w:r>
      <w:r w:rsidRPr="00AD3BA4">
        <w:rPr>
          <w:rFonts w:ascii="Verdana" w:eastAsiaTheme="minorHAnsi" w:hAnsi="Verdana" w:cs="Arial"/>
          <w:lang w:eastAsia="en-US"/>
        </w:rPr>
        <w:t xml:space="preserve"> </w:t>
      </w:r>
    </w:p>
    <w:p w:rsidR="00D36C68" w:rsidRPr="00AD3BA4" w:rsidRDefault="00D36C68" w:rsidP="00D36C68">
      <w:pPr>
        <w:pStyle w:val="Brdtekst"/>
        <w:numPr>
          <w:ilvl w:val="0"/>
          <w:numId w:val="11"/>
        </w:numPr>
        <w:spacing w:after="270" w:line="300" w:lineRule="exact"/>
        <w:rPr>
          <w:rFonts w:ascii="Verdana" w:eastAsiaTheme="minorHAnsi" w:hAnsi="Verdana" w:cs="Arial"/>
          <w:lang w:eastAsia="en-US"/>
        </w:rPr>
      </w:pPr>
      <w:r w:rsidRPr="00AD3BA4">
        <w:rPr>
          <w:rFonts w:ascii="Verdana" w:eastAsiaTheme="minorHAnsi" w:hAnsi="Verdana" w:cs="Arial"/>
          <w:lang w:eastAsia="en-US"/>
        </w:rPr>
        <w:t xml:space="preserve">kunne gøre sig forståelige på dansk, både mundtligt og skriftligt, </w:t>
      </w:r>
    </w:p>
    <w:p w:rsidR="00115EA1" w:rsidRPr="00AD3BA4" w:rsidRDefault="00D36C68" w:rsidP="00633258">
      <w:pPr>
        <w:pStyle w:val="Brdtekst"/>
        <w:numPr>
          <w:ilvl w:val="0"/>
          <w:numId w:val="11"/>
        </w:numPr>
        <w:spacing w:after="270" w:line="300" w:lineRule="exact"/>
        <w:rPr>
          <w:rFonts w:ascii="Verdana" w:eastAsiaTheme="minorHAnsi" w:hAnsi="Verdana" w:cs="Arial"/>
          <w:lang w:eastAsia="en-US"/>
        </w:rPr>
      </w:pPr>
      <w:r w:rsidRPr="00AD3BA4">
        <w:rPr>
          <w:rFonts w:ascii="Verdana" w:eastAsiaTheme="minorHAnsi" w:hAnsi="Verdana" w:cs="Arial"/>
          <w:lang w:eastAsia="en-US"/>
        </w:rPr>
        <w:t>bære et synligt skilt (legitimation) med personens navn og billede, samt navnet på leverandøren, når de er på arbejde. Medarbejderne skal uopfordret præsentere sig og vise legitimationen, når de kommer ud til borgere, de ikke er vant til at arbejde hos</w:t>
      </w:r>
      <w:r w:rsidR="002F49F0" w:rsidRPr="00AD3BA4">
        <w:rPr>
          <w:rFonts w:ascii="Verdana" w:eastAsiaTheme="minorHAnsi" w:hAnsi="Verdana" w:cs="Arial"/>
          <w:lang w:eastAsia="en-US"/>
        </w:rPr>
        <w:t>.</w:t>
      </w:r>
    </w:p>
    <w:p w:rsidR="00AB085F" w:rsidRPr="00AD3BA4" w:rsidRDefault="00AB085F" w:rsidP="00FC78F6">
      <w:pPr>
        <w:tabs>
          <w:tab w:val="clear" w:pos="1134"/>
          <w:tab w:val="clear" w:pos="2268"/>
          <w:tab w:val="clear" w:pos="3402"/>
          <w:tab w:val="clear" w:pos="4536"/>
          <w:tab w:val="clear" w:pos="5670"/>
        </w:tabs>
        <w:spacing w:after="200" w:line="276" w:lineRule="auto"/>
        <w:jc w:val="left"/>
        <w:rPr>
          <w:rFonts w:ascii="Verdana" w:eastAsiaTheme="minorHAnsi" w:hAnsi="Verdana" w:cs="Arial"/>
          <w:lang w:eastAsia="en-US"/>
        </w:rPr>
      </w:pPr>
      <w:r w:rsidRPr="00AD3BA4">
        <w:rPr>
          <w:rFonts w:ascii="Verdana" w:eastAsiaTheme="minorHAnsi" w:hAnsi="Verdana" w:cs="Arial"/>
          <w:lang w:eastAsia="en-US"/>
        </w:rPr>
        <w:br w:type="page"/>
      </w:r>
    </w:p>
    <w:p w:rsidR="0051136B" w:rsidRPr="00AD3BA4" w:rsidRDefault="0051136B" w:rsidP="0051136B">
      <w:pPr>
        <w:pStyle w:val="Overskrift1"/>
        <w:keepLines/>
        <w:tabs>
          <w:tab w:val="clear" w:pos="432"/>
          <w:tab w:val="clear" w:pos="709"/>
          <w:tab w:val="clear" w:pos="2268"/>
          <w:tab w:val="clear" w:pos="3402"/>
          <w:tab w:val="clear" w:pos="4536"/>
          <w:tab w:val="clear" w:pos="5670"/>
        </w:tabs>
        <w:spacing w:beforeLines="0" w:after="0" w:line="300" w:lineRule="atLeast"/>
        <w:jc w:val="left"/>
        <w:rPr>
          <w:rFonts w:ascii="Verdana" w:hAnsi="Verdana"/>
        </w:rPr>
      </w:pPr>
      <w:bookmarkStart w:id="46" w:name="_Toc504120693"/>
      <w:r w:rsidRPr="00AD3BA4">
        <w:rPr>
          <w:rFonts w:ascii="Verdana" w:hAnsi="Verdana"/>
        </w:rPr>
        <w:lastRenderedPageBreak/>
        <w:t>Kvalitet –</w:t>
      </w:r>
      <w:r w:rsidR="0005139E" w:rsidRPr="00AD3BA4">
        <w:rPr>
          <w:rFonts w:ascii="Verdana" w:hAnsi="Verdana"/>
        </w:rPr>
        <w:t xml:space="preserve"> krav til </w:t>
      </w:r>
      <w:r w:rsidRPr="00AD3BA4">
        <w:rPr>
          <w:rFonts w:ascii="Verdana" w:hAnsi="Verdana"/>
        </w:rPr>
        <w:t xml:space="preserve">visitation og </w:t>
      </w:r>
      <w:r w:rsidR="0074109F" w:rsidRPr="00AD3BA4">
        <w:rPr>
          <w:rFonts w:ascii="Verdana" w:hAnsi="Verdana"/>
        </w:rPr>
        <w:t>levering</w:t>
      </w:r>
      <w:bookmarkEnd w:id="46"/>
    </w:p>
    <w:p w:rsidR="00FC78F6" w:rsidRPr="00AD3BA4" w:rsidRDefault="002F49F0" w:rsidP="00C80F8C">
      <w:pPr>
        <w:shd w:val="clear" w:color="auto" w:fill="FFFFFF"/>
        <w:spacing w:before="100" w:beforeAutospacing="1" w:after="100" w:afterAutospacing="1" w:line="300" w:lineRule="exact"/>
        <w:rPr>
          <w:rFonts w:ascii="Verdana" w:eastAsia="Times New Roman" w:hAnsi="Verdana" w:cs="Arial"/>
          <w:color w:val="000000" w:themeColor="text1"/>
        </w:rPr>
      </w:pPr>
      <w:r w:rsidRPr="00AD3BA4">
        <w:rPr>
          <w:rFonts w:ascii="Verdana" w:eastAsia="Times New Roman" w:hAnsi="Verdana" w:cs="Arial"/>
          <w:color w:val="000000" w:themeColor="text1"/>
        </w:rPr>
        <w:t>MSO</w:t>
      </w:r>
      <w:r w:rsidR="00EB725C" w:rsidRPr="00AD3BA4">
        <w:rPr>
          <w:rFonts w:ascii="Verdana" w:eastAsia="Times New Roman" w:hAnsi="Verdana" w:cs="Arial"/>
          <w:color w:val="000000" w:themeColor="text1"/>
        </w:rPr>
        <w:t xml:space="preserve"> er som nævnt organiseret efter BUM-modellen (Bestiller-Udfører-Modtager). Det vil sige, at der er en adskillelse mellem myndighedsrollen og leverandørro</w:t>
      </w:r>
      <w:r w:rsidR="0051136B" w:rsidRPr="00AD3BA4">
        <w:rPr>
          <w:rFonts w:ascii="Verdana" w:eastAsia="Times New Roman" w:hAnsi="Verdana" w:cs="Arial"/>
          <w:color w:val="000000" w:themeColor="text1"/>
        </w:rPr>
        <w:t>llen.</w:t>
      </w:r>
      <w:r w:rsidR="00C739ED" w:rsidRPr="00AD3BA4">
        <w:rPr>
          <w:rFonts w:ascii="Verdana" w:eastAsia="Times New Roman" w:hAnsi="Verdana" w:cs="Arial"/>
          <w:color w:val="000000" w:themeColor="text1"/>
        </w:rPr>
        <w:t xml:space="preserve"> </w:t>
      </w:r>
    </w:p>
    <w:p w:rsidR="00FC5593" w:rsidRPr="00AD3BA4" w:rsidRDefault="00FC5593" w:rsidP="00EB725C">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47" w:name="_Toc504120694"/>
      <w:r w:rsidRPr="00AD3BA4">
        <w:rPr>
          <w:rFonts w:ascii="Verdana" w:hAnsi="Verdana" w:cs="Arial"/>
        </w:rPr>
        <w:t>Opstart af hjælp</w:t>
      </w:r>
      <w:bookmarkEnd w:id="47"/>
      <w:r w:rsidRPr="00AD3BA4">
        <w:rPr>
          <w:rFonts w:ascii="Verdana" w:hAnsi="Verdana" w:cs="Arial"/>
        </w:rPr>
        <w:t xml:space="preserve"> </w:t>
      </w:r>
    </w:p>
    <w:p w:rsidR="007B24B0" w:rsidRPr="00AD3BA4" w:rsidRDefault="00FC5593" w:rsidP="007B24B0">
      <w:pPr>
        <w:shd w:val="clear" w:color="auto" w:fill="FFFFFF"/>
        <w:spacing w:before="100" w:beforeAutospacing="1" w:after="100" w:afterAutospacing="1" w:line="300" w:lineRule="exact"/>
        <w:rPr>
          <w:rFonts w:ascii="Verdana" w:eastAsia="Times New Roman" w:hAnsi="Verdana" w:cs="Arial"/>
        </w:rPr>
      </w:pPr>
      <w:r w:rsidRPr="00AD3BA4">
        <w:rPr>
          <w:rFonts w:ascii="Verdana" w:hAnsi="Verdana"/>
        </w:rPr>
        <w:t xml:space="preserve">Visitation til </w:t>
      </w:r>
      <w:proofErr w:type="spellStart"/>
      <w:r w:rsidR="00B86F96" w:rsidRPr="00AD3BA4">
        <w:rPr>
          <w:rFonts w:ascii="Verdana" w:eastAsia="Times New Roman" w:hAnsi="Verdana" w:cs="Arial"/>
          <w:color w:val="000000" w:themeColor="text1"/>
        </w:rPr>
        <w:t>MSO’s</w:t>
      </w:r>
      <w:proofErr w:type="spellEnd"/>
      <w:r w:rsidR="00B86F96" w:rsidRPr="00AD3BA4">
        <w:rPr>
          <w:rFonts w:ascii="Verdana" w:eastAsia="Times New Roman" w:hAnsi="Verdana" w:cs="Arial"/>
          <w:color w:val="000000" w:themeColor="text1"/>
        </w:rPr>
        <w:t xml:space="preserve"> </w:t>
      </w:r>
      <w:r w:rsidRPr="00AD3BA4">
        <w:rPr>
          <w:rFonts w:ascii="Verdana" w:eastAsia="Times New Roman" w:hAnsi="Verdana" w:cs="Arial"/>
          <w:color w:val="000000" w:themeColor="text1"/>
        </w:rPr>
        <w:t xml:space="preserve">servicetilbud </w:t>
      </w:r>
      <w:r w:rsidR="00D66C90" w:rsidRPr="00AD3BA4">
        <w:rPr>
          <w:rFonts w:ascii="Verdana" w:eastAsia="Times New Roman" w:hAnsi="Verdana" w:cs="Arial"/>
          <w:color w:val="000000" w:themeColor="text1"/>
        </w:rPr>
        <w:t xml:space="preserve">efter § 83 og § 84 </w:t>
      </w:r>
      <w:r w:rsidRPr="00AD3BA4">
        <w:rPr>
          <w:rFonts w:ascii="Verdana" w:eastAsia="Times New Roman" w:hAnsi="Verdana" w:cs="Arial"/>
          <w:color w:val="000000" w:themeColor="text1"/>
        </w:rPr>
        <w:t xml:space="preserve">varetages som udgangspunkt af borgerkonsulenter, der er forankret i områdernes sundhedsenheder, og af </w:t>
      </w:r>
      <w:r w:rsidR="005E235C" w:rsidRPr="00AD3BA4">
        <w:rPr>
          <w:rFonts w:ascii="Verdana" w:eastAsia="Times New Roman" w:hAnsi="Verdana" w:cs="Arial"/>
          <w:color w:val="000000" w:themeColor="text1"/>
        </w:rPr>
        <w:t>Sundhed- og Omsorgslinjen</w:t>
      </w:r>
      <w:r w:rsidRPr="00AD3BA4">
        <w:rPr>
          <w:rFonts w:ascii="Verdana" w:eastAsia="Times New Roman" w:hAnsi="Verdana" w:cs="Arial"/>
          <w:color w:val="000000" w:themeColor="text1"/>
        </w:rPr>
        <w:t>, Administrativ Service samt Center for Syn og Hjælpemidler (</w:t>
      </w:r>
      <w:r w:rsidR="00B86F96" w:rsidRPr="00AD3BA4">
        <w:rPr>
          <w:rFonts w:ascii="Verdana" w:hAnsi="Verdana"/>
        </w:rPr>
        <w:t xml:space="preserve">jf. </w:t>
      </w:r>
      <w:r w:rsidRPr="00AD3BA4">
        <w:rPr>
          <w:rFonts w:ascii="Verdana" w:hAnsi="Verdana"/>
        </w:rPr>
        <w:t xml:space="preserve">underbilag 1.K). </w:t>
      </w:r>
      <w:r w:rsidR="007B24B0" w:rsidRPr="00AD3BA4">
        <w:rPr>
          <w:rFonts w:ascii="Verdana" w:hAnsi="Verdana"/>
        </w:rPr>
        <w:t xml:space="preserve">Visitation foretages </w:t>
      </w:r>
      <w:r w:rsidR="007B24B0" w:rsidRPr="00AD3BA4">
        <w:rPr>
          <w:rFonts w:ascii="Verdana" w:eastAsia="Times New Roman" w:hAnsi="Verdana" w:cs="Arial"/>
        </w:rPr>
        <w:t>på baggrund af en individuel og konkret vurdering af borgerens samlede behov og situation. Hjælpens omfang og indhold fastlægges i overensstemmelse med det byrådsvedtagne serviceniveau.</w:t>
      </w:r>
    </w:p>
    <w:p w:rsidR="007B24B0" w:rsidRPr="00AD3BA4" w:rsidRDefault="007B24B0" w:rsidP="007B24B0">
      <w:pPr>
        <w:shd w:val="clear" w:color="auto" w:fill="FFFFFF"/>
        <w:spacing w:before="100" w:beforeAutospacing="1" w:after="100" w:afterAutospacing="1" w:line="300" w:lineRule="exact"/>
        <w:rPr>
          <w:rFonts w:ascii="Verdana" w:eastAsia="Times New Roman" w:hAnsi="Verdana" w:cs="Arial"/>
        </w:rPr>
      </w:pPr>
      <w:r w:rsidRPr="00AD3BA4">
        <w:rPr>
          <w:rFonts w:ascii="Verdana" w:eastAsia="Times New Roman" w:hAnsi="Verdana" w:cs="Arial"/>
        </w:rPr>
        <w:t xml:space="preserve">Indsatser til Borgeren visiteres som udgangspunkt midlertidigt og med et aktiverende sigte. Ved henvendelser om visitation fra nye borgere er udgangspunktet først at undersøge om borgers pårørende, familie og evt. netværk har mulighed for at yde borger støtte og hjælp. </w:t>
      </w:r>
    </w:p>
    <w:p w:rsidR="007B24B0" w:rsidRPr="00AD3BA4" w:rsidRDefault="007B24B0" w:rsidP="007B24B0">
      <w:pPr>
        <w:spacing w:line="300" w:lineRule="exact"/>
        <w:rPr>
          <w:rFonts w:ascii="Verdana" w:hAnsi="Verdana"/>
        </w:rPr>
      </w:pPr>
      <w:r w:rsidRPr="00AD3BA4">
        <w:rPr>
          <w:rFonts w:ascii="Verdana" w:eastAsia="Times New Roman" w:hAnsi="Verdana" w:cs="Arial"/>
        </w:rPr>
        <w:t>Borgerkonsulenten træffer afgørelse om en evt. indsats ud fra det til enhver tid gældende indsatskatalog og Fælles sprog III</w:t>
      </w:r>
      <w:r w:rsidRPr="00AD3BA4">
        <w:rPr>
          <w:rStyle w:val="Fodnotehenvisning"/>
          <w:rFonts w:ascii="Verdana" w:eastAsia="Times New Roman" w:hAnsi="Verdana" w:cs="Arial"/>
        </w:rPr>
        <w:footnoteReference w:id="3"/>
      </w:r>
      <w:r w:rsidRPr="00AD3BA4">
        <w:rPr>
          <w:rFonts w:ascii="Verdana" w:eastAsia="Times New Roman" w:hAnsi="Verdana" w:cs="Arial"/>
        </w:rPr>
        <w:t xml:space="preserve">. </w:t>
      </w:r>
      <w:r w:rsidRPr="00AD3BA4">
        <w:rPr>
          <w:rFonts w:ascii="Verdana" w:hAnsi="Verdana"/>
        </w:rPr>
        <w:t xml:space="preserve">Det betyder, at der altid vil være et retningsgivende formål med den hjælp, der er bevilliget. </w:t>
      </w:r>
    </w:p>
    <w:p w:rsidR="007B24B0" w:rsidRPr="00AD3BA4" w:rsidRDefault="007B24B0" w:rsidP="007B24B0">
      <w:pPr>
        <w:spacing w:line="300" w:lineRule="exact"/>
        <w:rPr>
          <w:rFonts w:ascii="Verdana" w:hAnsi="Verdana"/>
        </w:rPr>
      </w:pPr>
    </w:p>
    <w:p w:rsidR="007B24B0" w:rsidRPr="00AD3BA4" w:rsidRDefault="007B24B0" w:rsidP="007B24B0">
      <w:pPr>
        <w:spacing w:line="300" w:lineRule="exact"/>
        <w:rPr>
          <w:rFonts w:ascii="Verdana" w:hAnsi="Verdana"/>
        </w:rPr>
      </w:pPr>
      <w:r w:rsidRPr="00AD3BA4">
        <w:rPr>
          <w:rFonts w:ascii="Verdana" w:hAnsi="Verdana"/>
        </w:rPr>
        <w:t>I forbindelse med den visitation der foregår, når en borger overgår til et varigt forløb (fra et enkelt eller sammensat forløb) får borgeren information om retten til at vælge mellem kommunal og private leverandør. Borgeren kan vælge forskellige leverandører til hjælpen. Borgerkonsulenten udleverer informationsmate</w:t>
      </w:r>
      <w:r w:rsidR="00F553F1">
        <w:rPr>
          <w:rFonts w:ascii="Verdana" w:hAnsi="Verdana"/>
        </w:rPr>
        <w:t>riale om de mulige leverandører</w:t>
      </w:r>
      <w:r w:rsidRPr="00AD3BA4">
        <w:rPr>
          <w:rFonts w:ascii="Verdana" w:hAnsi="Verdana"/>
        </w:rPr>
        <w:t>.</w:t>
      </w:r>
    </w:p>
    <w:p w:rsidR="00FC5593" w:rsidRPr="00AD3BA4" w:rsidRDefault="00FC5593" w:rsidP="00FC5593">
      <w:pPr>
        <w:spacing w:line="300" w:lineRule="exact"/>
        <w:rPr>
          <w:rFonts w:ascii="Verdana" w:eastAsia="Times New Roman" w:hAnsi="Verdana" w:cs="Arial"/>
        </w:rPr>
      </w:pPr>
    </w:p>
    <w:p w:rsidR="00FC5593" w:rsidRPr="00AD3BA4" w:rsidRDefault="00FC5593" w:rsidP="00FC5593">
      <w:pPr>
        <w:spacing w:line="300" w:lineRule="exact"/>
        <w:rPr>
          <w:rFonts w:ascii="Verdana" w:eastAsia="Times New Roman" w:hAnsi="Verdana" w:cs="Arial"/>
        </w:rPr>
      </w:pPr>
      <w:r w:rsidRPr="00AD3BA4">
        <w:rPr>
          <w:rFonts w:ascii="Verdana" w:eastAsia="Times New Roman" w:hAnsi="Verdana" w:cs="Arial"/>
        </w:rPr>
        <w:t>Borgere med behov for akutte indsatser, og som endnu ikke har valgt leverandør, opstartes og modtager hjælp fra den kommunale hjemmepleje</w:t>
      </w:r>
      <w:r w:rsidR="00B32D63" w:rsidRPr="00AD3BA4">
        <w:rPr>
          <w:rFonts w:ascii="Verdana" w:eastAsia="Times New Roman" w:hAnsi="Verdana" w:cs="Arial"/>
        </w:rPr>
        <w:t>,</w:t>
      </w:r>
      <w:r w:rsidRPr="00AD3BA4">
        <w:rPr>
          <w:rFonts w:ascii="Verdana" w:eastAsia="Times New Roman" w:hAnsi="Verdana" w:cs="Arial"/>
        </w:rPr>
        <w:t xml:space="preserve"> indtil borgerkonsulent foretager visitation og sikre borger det frie leverandørvalg. Borgeren har mulighed for at skifte til en anden leverandør. Det kan som hovedregel ske med 14 dages varsel.  </w:t>
      </w:r>
    </w:p>
    <w:p w:rsidR="00FC5593" w:rsidRPr="00AD3BA4" w:rsidRDefault="00FC5593" w:rsidP="00FC5593">
      <w:pPr>
        <w:spacing w:line="300" w:lineRule="exact"/>
        <w:rPr>
          <w:rFonts w:ascii="Verdana" w:hAnsi="Verdana"/>
        </w:rPr>
      </w:pPr>
    </w:p>
    <w:p w:rsidR="00FC5593" w:rsidRPr="00AD3BA4" w:rsidRDefault="00FC5593" w:rsidP="00FC5593">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Krav vedr. opstart af hjælp</w:t>
      </w:r>
    </w:p>
    <w:p w:rsidR="00651B3D" w:rsidRPr="00AD3BA4" w:rsidRDefault="00651B3D" w:rsidP="00651B3D">
      <w:pPr>
        <w:rPr>
          <w:rFonts w:ascii="Verdana" w:hAnsi="Verdana"/>
        </w:rPr>
      </w:pPr>
    </w:p>
    <w:p w:rsidR="004C5421" w:rsidRPr="00AD3BA4" w:rsidRDefault="008144F6" w:rsidP="008144F6">
      <w:pPr>
        <w:autoSpaceDE w:val="0"/>
        <w:autoSpaceDN w:val="0"/>
        <w:spacing w:line="300" w:lineRule="exact"/>
        <w:rPr>
          <w:rFonts w:ascii="Verdana" w:hAnsi="Verdana"/>
        </w:rPr>
      </w:pPr>
      <w:r w:rsidRPr="00AD3BA4">
        <w:rPr>
          <w:rFonts w:ascii="Verdana" w:hAnsi="Verdana"/>
        </w:rPr>
        <w:t>Leverandøren skal</w:t>
      </w:r>
      <w:r w:rsidR="00567B7A" w:rsidRPr="00AD3BA4">
        <w:rPr>
          <w:rFonts w:ascii="Verdana" w:hAnsi="Verdana"/>
        </w:rPr>
        <w:t>:</w:t>
      </w:r>
      <w:r w:rsidRPr="00AD3BA4">
        <w:rPr>
          <w:rFonts w:ascii="Verdana" w:hAnsi="Verdana"/>
        </w:rPr>
        <w:t xml:space="preserve"> </w:t>
      </w:r>
    </w:p>
    <w:p w:rsidR="00001DFB" w:rsidRPr="00AD3BA4" w:rsidRDefault="00C33437" w:rsidP="00E36000">
      <w:pPr>
        <w:pStyle w:val="Listeafsnit"/>
        <w:numPr>
          <w:ilvl w:val="0"/>
          <w:numId w:val="27"/>
        </w:numPr>
        <w:autoSpaceDE w:val="0"/>
        <w:autoSpaceDN w:val="0"/>
        <w:spacing w:line="300" w:lineRule="exact"/>
        <w:rPr>
          <w:rFonts w:ascii="Verdana" w:hAnsi="Verdana"/>
        </w:rPr>
      </w:pPr>
      <w:r w:rsidRPr="00AD3BA4">
        <w:rPr>
          <w:rFonts w:ascii="Verdana" w:hAnsi="Verdana"/>
        </w:rPr>
        <w:t xml:space="preserve">udarbejde </w:t>
      </w:r>
      <w:r w:rsidR="00987406" w:rsidRPr="00AD3BA4">
        <w:rPr>
          <w:rFonts w:ascii="Verdana" w:hAnsi="Verdana"/>
        </w:rPr>
        <w:t>sundhedsforløb</w:t>
      </w:r>
      <w:r w:rsidRPr="00AD3BA4">
        <w:rPr>
          <w:rFonts w:ascii="Verdana" w:hAnsi="Verdana"/>
        </w:rPr>
        <w:t xml:space="preserve"> i samarbejde med Borgeren, ud fra de retningsgivende formål samt gældende lovgivning.</w:t>
      </w:r>
      <w:r w:rsidRPr="00AD3BA4">
        <w:rPr>
          <w:rFonts w:ascii="Verdana" w:hAnsi="Verdana"/>
          <w:color w:val="FF0000"/>
        </w:rPr>
        <w:t xml:space="preserve"> </w:t>
      </w:r>
      <w:r w:rsidRPr="00AD3BA4">
        <w:rPr>
          <w:rFonts w:ascii="Verdana" w:eastAsia="Times New Roman" w:hAnsi="Verdana" w:cs="Arial"/>
        </w:rPr>
        <w:t>Afgørelsen udgør aftalegrundlaget mellem Leverandøren og Borgeren</w:t>
      </w:r>
      <w:r w:rsidR="00FC5593" w:rsidRPr="00AD3BA4">
        <w:rPr>
          <w:rFonts w:ascii="Verdana" w:eastAsia="Times New Roman" w:hAnsi="Verdana" w:cs="Arial"/>
        </w:rPr>
        <w:t>,</w:t>
      </w:r>
      <w:r w:rsidR="00001DFB" w:rsidRPr="00AD3BA4">
        <w:rPr>
          <w:rFonts w:ascii="Verdana" w:eastAsia="Times New Roman" w:hAnsi="Verdana" w:cs="Arial"/>
        </w:rPr>
        <w:t xml:space="preserve"> </w:t>
      </w:r>
    </w:p>
    <w:p w:rsidR="004C5421" w:rsidRPr="00AD3BA4" w:rsidRDefault="004C5421" w:rsidP="004C5421">
      <w:pPr>
        <w:pStyle w:val="Listeafsnit"/>
        <w:autoSpaceDE w:val="0"/>
        <w:autoSpaceDN w:val="0"/>
        <w:spacing w:line="300" w:lineRule="exact"/>
        <w:rPr>
          <w:rFonts w:ascii="Verdana" w:hAnsi="Verdana"/>
        </w:rPr>
      </w:pPr>
    </w:p>
    <w:p w:rsidR="00001DFB" w:rsidRPr="00AD3BA4" w:rsidRDefault="00001DFB" w:rsidP="00E36000">
      <w:pPr>
        <w:pStyle w:val="Listeafsnit"/>
        <w:numPr>
          <w:ilvl w:val="0"/>
          <w:numId w:val="27"/>
        </w:numPr>
        <w:autoSpaceDE w:val="0"/>
        <w:autoSpaceDN w:val="0"/>
        <w:spacing w:line="300" w:lineRule="exact"/>
        <w:rPr>
          <w:rFonts w:ascii="Verdana" w:hAnsi="Verdana"/>
        </w:rPr>
      </w:pPr>
      <w:r w:rsidRPr="00AD3BA4">
        <w:rPr>
          <w:rFonts w:ascii="Verdana" w:eastAsia="Times New Roman" w:hAnsi="Verdana" w:cs="Arial"/>
        </w:rPr>
        <w:lastRenderedPageBreak/>
        <w:t>udarbejde rele</w:t>
      </w:r>
      <w:r w:rsidR="00B86F96" w:rsidRPr="00AD3BA4">
        <w:rPr>
          <w:rFonts w:ascii="Verdana" w:eastAsia="Times New Roman" w:hAnsi="Verdana" w:cs="Arial"/>
        </w:rPr>
        <w:t>vant informationsmateriale til borgeren</w:t>
      </w:r>
      <w:r w:rsidRPr="00AD3BA4">
        <w:rPr>
          <w:rFonts w:ascii="Verdana" w:eastAsia="Times New Roman" w:hAnsi="Verdana" w:cs="Arial"/>
        </w:rPr>
        <w:t xml:space="preserve"> om deres tilbud</w:t>
      </w:r>
      <w:r w:rsidR="00FC5593" w:rsidRPr="00AD3BA4">
        <w:rPr>
          <w:rFonts w:ascii="Verdana" w:eastAsia="Times New Roman" w:hAnsi="Verdana" w:cs="Arial"/>
        </w:rPr>
        <w:t>; b</w:t>
      </w:r>
      <w:r w:rsidRPr="00AD3BA4">
        <w:rPr>
          <w:rFonts w:ascii="Verdana" w:eastAsia="Times New Roman" w:hAnsi="Verdana" w:cs="Arial"/>
        </w:rPr>
        <w:t xml:space="preserve">eskrivelsen af leverandøren skal udfærdiges i overensstemmelse med gældende lovgivning på området, heriblandt markedsføringsloven. </w:t>
      </w:r>
    </w:p>
    <w:p w:rsidR="00001DFB" w:rsidRPr="00AD3BA4" w:rsidRDefault="00001DFB" w:rsidP="00001DFB">
      <w:pPr>
        <w:rPr>
          <w:rFonts w:ascii="Verdana" w:hAnsi="Verdana"/>
        </w:rPr>
      </w:pPr>
    </w:p>
    <w:p w:rsidR="009404DD" w:rsidRPr="00AD3BA4" w:rsidRDefault="009150EE" w:rsidP="009404DD">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48" w:name="_Toc504120695"/>
      <w:r w:rsidRPr="00AD3BA4">
        <w:rPr>
          <w:rFonts w:ascii="Verdana" w:hAnsi="Verdana" w:cs="Arial"/>
        </w:rPr>
        <w:t>Fleksibel hjemmehjælp</w:t>
      </w:r>
      <w:bookmarkEnd w:id="48"/>
    </w:p>
    <w:p w:rsidR="009404DD" w:rsidRPr="00AD3BA4" w:rsidRDefault="009150EE" w:rsidP="009150EE">
      <w:pPr>
        <w:spacing w:line="300" w:lineRule="exact"/>
        <w:rPr>
          <w:rFonts w:ascii="Verdana" w:hAnsi="Verdana" w:cs="Arial"/>
        </w:rPr>
      </w:pPr>
      <w:r w:rsidRPr="00AD3BA4">
        <w:rPr>
          <w:rFonts w:ascii="Verdana" w:hAnsi="Verdana" w:cs="Arial"/>
        </w:rPr>
        <w:t xml:space="preserve">Modtagere af pleje og praktisk hjælp har ifølge Lov om Social Service ret til </w:t>
      </w:r>
      <w:r w:rsidR="00DA22D2" w:rsidRPr="00AD3BA4">
        <w:rPr>
          <w:rFonts w:ascii="Verdana" w:hAnsi="Verdana" w:cs="Arial"/>
        </w:rPr>
        <w:t>fleksibel hjemmehjælp, hvilket betyder</w:t>
      </w:r>
      <w:r w:rsidR="00B32D63" w:rsidRPr="00AD3BA4">
        <w:rPr>
          <w:rFonts w:ascii="Verdana" w:hAnsi="Verdana" w:cs="Arial"/>
        </w:rPr>
        <w:t>,</w:t>
      </w:r>
      <w:r w:rsidR="00DA22D2" w:rsidRPr="00AD3BA4">
        <w:rPr>
          <w:rFonts w:ascii="Verdana" w:hAnsi="Verdana" w:cs="Arial"/>
        </w:rPr>
        <w:t xml:space="preserve"> at Borgeren </w:t>
      </w:r>
      <w:r w:rsidRPr="00AD3BA4">
        <w:rPr>
          <w:rFonts w:ascii="Verdana" w:hAnsi="Verdana" w:cs="Arial"/>
        </w:rPr>
        <w:t xml:space="preserve">helt eller delvist </w:t>
      </w:r>
      <w:r w:rsidR="00DA22D2" w:rsidRPr="00AD3BA4">
        <w:rPr>
          <w:rFonts w:ascii="Verdana" w:hAnsi="Verdana" w:cs="Arial"/>
        </w:rPr>
        <w:t xml:space="preserve">kan </w:t>
      </w:r>
      <w:r w:rsidRPr="00AD3BA4">
        <w:rPr>
          <w:rFonts w:ascii="Verdana" w:hAnsi="Verdana" w:cs="Arial"/>
        </w:rPr>
        <w:t xml:space="preserve">vælge en anden hjælp end den, der er truffet afgørelse om. </w:t>
      </w:r>
    </w:p>
    <w:p w:rsidR="009150EE" w:rsidRPr="00AD3BA4" w:rsidRDefault="009150EE" w:rsidP="009150EE">
      <w:pPr>
        <w:spacing w:line="300" w:lineRule="exact"/>
        <w:rPr>
          <w:rFonts w:ascii="Verdana" w:hAnsi="Verdana"/>
        </w:rPr>
      </w:pPr>
    </w:p>
    <w:p w:rsidR="009404DD" w:rsidRPr="00AD3BA4" w:rsidRDefault="009404DD" w:rsidP="00001DFB">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Krav om fleksibel hjemmehjælp</w:t>
      </w:r>
    </w:p>
    <w:p w:rsidR="009150EE" w:rsidRPr="00AD3BA4" w:rsidRDefault="009150EE" w:rsidP="00001DFB">
      <w:pPr>
        <w:pStyle w:val="Brdtekst"/>
        <w:spacing w:after="0" w:line="300" w:lineRule="exact"/>
        <w:jc w:val="both"/>
        <w:rPr>
          <w:rFonts w:ascii="Verdana" w:hAnsi="Verdana" w:cs="Arial"/>
        </w:rPr>
      </w:pPr>
    </w:p>
    <w:p w:rsidR="00567B7A" w:rsidRPr="00AD3BA4" w:rsidRDefault="009150EE" w:rsidP="00001DFB">
      <w:pPr>
        <w:pStyle w:val="Brdtekst"/>
        <w:spacing w:after="0" w:line="300" w:lineRule="exact"/>
        <w:jc w:val="both"/>
        <w:rPr>
          <w:rFonts w:ascii="Verdana" w:hAnsi="Verdana" w:cs="Arial"/>
          <w:i/>
        </w:rPr>
      </w:pPr>
      <w:r w:rsidRPr="00AD3BA4">
        <w:rPr>
          <w:rFonts w:ascii="Verdana" w:hAnsi="Verdana" w:cs="Arial"/>
        </w:rPr>
        <w:t>Leverandøren skal</w:t>
      </w:r>
      <w:r w:rsidR="00567B7A" w:rsidRPr="00AD3BA4">
        <w:rPr>
          <w:rFonts w:ascii="Verdana" w:hAnsi="Verdana" w:cs="Arial"/>
        </w:rPr>
        <w:t>:</w:t>
      </w:r>
      <w:r w:rsidRPr="00AD3BA4">
        <w:rPr>
          <w:rFonts w:ascii="Verdana" w:hAnsi="Verdana" w:cs="Arial"/>
          <w:i/>
        </w:rPr>
        <w:t xml:space="preserve"> </w:t>
      </w:r>
    </w:p>
    <w:p w:rsidR="00160DEE" w:rsidRPr="00AD3BA4" w:rsidRDefault="00DA22D2" w:rsidP="00BE00EB">
      <w:pPr>
        <w:pStyle w:val="Brdtekst"/>
        <w:numPr>
          <w:ilvl w:val="0"/>
          <w:numId w:val="31"/>
        </w:numPr>
        <w:spacing w:after="0" w:line="300" w:lineRule="exact"/>
        <w:jc w:val="both"/>
        <w:rPr>
          <w:rFonts w:ascii="Verdana" w:hAnsi="Verdana" w:cs="Arial"/>
        </w:rPr>
      </w:pPr>
      <w:r w:rsidRPr="00AD3BA4">
        <w:rPr>
          <w:rFonts w:ascii="Verdana" w:hAnsi="Verdana" w:cs="Arial"/>
        </w:rPr>
        <w:t>så vidt muligt understøtte den fleksible hjemmehjælp, hvis Borgerne måtte ønske at få hjælp til andre opgaver, end dem de er bevilget til</w:t>
      </w:r>
    </w:p>
    <w:p w:rsidR="00567B7A" w:rsidRPr="00AD3BA4" w:rsidRDefault="00567B7A" w:rsidP="00567B7A">
      <w:pPr>
        <w:pStyle w:val="Brdtekst"/>
        <w:spacing w:after="0" w:line="300" w:lineRule="exact"/>
        <w:ind w:left="360"/>
        <w:jc w:val="both"/>
        <w:rPr>
          <w:rFonts w:ascii="Verdana" w:hAnsi="Verdana" w:cs="Arial"/>
        </w:rPr>
      </w:pPr>
    </w:p>
    <w:p w:rsidR="00567B7A" w:rsidRPr="00AD3BA4" w:rsidRDefault="00160DEE" w:rsidP="00BE00EB">
      <w:pPr>
        <w:pStyle w:val="Brdtekst"/>
        <w:numPr>
          <w:ilvl w:val="0"/>
          <w:numId w:val="31"/>
        </w:numPr>
        <w:spacing w:after="0" w:line="300" w:lineRule="exact"/>
        <w:jc w:val="both"/>
        <w:rPr>
          <w:rFonts w:ascii="Verdana" w:hAnsi="Verdana" w:cs="Arial"/>
        </w:rPr>
      </w:pPr>
      <w:r w:rsidRPr="00AD3BA4">
        <w:rPr>
          <w:rFonts w:ascii="Verdana" w:hAnsi="Verdana" w:cs="Arial"/>
        </w:rPr>
        <w:t>orientere borgerkonsulen</w:t>
      </w:r>
      <w:r w:rsidR="00DA22D2" w:rsidRPr="00AD3BA4">
        <w:rPr>
          <w:rFonts w:ascii="Verdana" w:hAnsi="Verdana" w:cs="Arial"/>
        </w:rPr>
        <w:t xml:space="preserve">t eller </w:t>
      </w:r>
      <w:r w:rsidR="0030356A" w:rsidRPr="00AD3BA4">
        <w:rPr>
          <w:rFonts w:ascii="Verdana" w:hAnsi="Verdana" w:cs="Arial"/>
        </w:rPr>
        <w:t>Sundheds- og Omsorgslinjen</w:t>
      </w:r>
      <w:r w:rsidR="00DA22D2" w:rsidRPr="00AD3BA4">
        <w:rPr>
          <w:rFonts w:ascii="Verdana" w:hAnsi="Verdana" w:cs="Arial"/>
        </w:rPr>
        <w:t>, hvis B</w:t>
      </w:r>
      <w:r w:rsidRPr="00AD3BA4">
        <w:rPr>
          <w:rFonts w:ascii="Verdana" w:hAnsi="Verdana" w:cs="Arial"/>
        </w:rPr>
        <w:t xml:space="preserve">orger </w:t>
      </w:r>
      <w:r w:rsidR="00001DFB" w:rsidRPr="00AD3BA4">
        <w:rPr>
          <w:rFonts w:ascii="Verdana" w:hAnsi="Verdana" w:cs="Arial"/>
        </w:rPr>
        <w:t>ønsker ændringer i den tildelte hjælp, som ændrer væsentligt ved hj</w:t>
      </w:r>
      <w:r w:rsidR="00DA22D2" w:rsidRPr="00AD3BA4">
        <w:rPr>
          <w:rFonts w:ascii="Verdana" w:hAnsi="Verdana" w:cs="Arial"/>
        </w:rPr>
        <w:t>ælpens form og/eller sigte, så B</w:t>
      </w:r>
      <w:r w:rsidR="00001DFB" w:rsidRPr="00AD3BA4">
        <w:rPr>
          <w:rFonts w:ascii="Verdana" w:hAnsi="Verdana" w:cs="Arial"/>
        </w:rPr>
        <w:t xml:space="preserve">orgerens </w:t>
      </w:r>
      <w:r w:rsidR="00567B7A" w:rsidRPr="00AD3BA4">
        <w:rPr>
          <w:rFonts w:ascii="Verdana" w:hAnsi="Verdana" w:cs="Arial"/>
        </w:rPr>
        <w:t>behov kan blive visiteret på ny</w:t>
      </w:r>
    </w:p>
    <w:p w:rsidR="00001DFB" w:rsidRPr="00AD3BA4" w:rsidRDefault="00001DFB" w:rsidP="00567B7A">
      <w:pPr>
        <w:pStyle w:val="Brdtekst"/>
        <w:spacing w:after="0" w:line="300" w:lineRule="exact"/>
        <w:jc w:val="both"/>
        <w:rPr>
          <w:rFonts w:ascii="Verdana" w:hAnsi="Verdana" w:cs="Arial"/>
        </w:rPr>
      </w:pPr>
      <w:r w:rsidRPr="00AD3BA4">
        <w:rPr>
          <w:rFonts w:ascii="Verdana" w:hAnsi="Verdana" w:cs="Arial"/>
        </w:rPr>
        <w:t xml:space="preserve">  </w:t>
      </w:r>
    </w:p>
    <w:p w:rsidR="00C33437" w:rsidRPr="00AD3BA4" w:rsidRDefault="00C33437" w:rsidP="00BE00EB">
      <w:pPr>
        <w:pStyle w:val="Brdtekst"/>
        <w:numPr>
          <w:ilvl w:val="0"/>
          <w:numId w:val="31"/>
        </w:numPr>
        <w:spacing w:after="0" w:line="300" w:lineRule="exact"/>
        <w:jc w:val="both"/>
        <w:rPr>
          <w:rFonts w:ascii="Verdana" w:hAnsi="Verdana" w:cs="Arial"/>
        </w:rPr>
      </w:pPr>
      <w:r w:rsidRPr="00AD3BA4">
        <w:rPr>
          <w:rFonts w:ascii="Verdana" w:hAnsi="Verdana" w:cs="Arial"/>
        </w:rPr>
        <w:t xml:space="preserve">foretage konkret og individuel vurdering af, om Borgers fysiske tilstand gør at han/hun har brug for ledsagelse og ikke har familie netværk – </w:t>
      </w:r>
      <w:proofErr w:type="gramStart"/>
      <w:r w:rsidRPr="00AD3BA4">
        <w:rPr>
          <w:rFonts w:ascii="Verdana" w:hAnsi="Verdana" w:cs="Arial"/>
        </w:rPr>
        <w:t>eksempelvis</w:t>
      </w:r>
      <w:proofErr w:type="gramEnd"/>
      <w:r w:rsidRPr="00AD3BA4">
        <w:rPr>
          <w:rFonts w:ascii="Verdana" w:hAnsi="Verdana" w:cs="Arial"/>
        </w:rPr>
        <w:t xml:space="preserve"> en Borger der modtager pleje, og som skal til undersøgelse/behandling på sygehus ol. Hvis borger har brug for hjælp til ledsagelse på </w:t>
      </w:r>
      <w:proofErr w:type="gramStart"/>
      <w:r w:rsidRPr="00AD3BA4">
        <w:rPr>
          <w:rFonts w:ascii="Verdana" w:hAnsi="Verdana" w:cs="Arial"/>
        </w:rPr>
        <w:t>hospitaler</w:t>
      </w:r>
      <w:proofErr w:type="gramEnd"/>
      <w:r w:rsidRPr="00AD3BA4">
        <w:rPr>
          <w:rFonts w:ascii="Verdana" w:hAnsi="Verdana" w:cs="Arial"/>
        </w:rPr>
        <w:t xml:space="preserve"> kan der søges om dette ved regionen, der herefter betaler leverandørerne for at stå for ledsagelsen.</w:t>
      </w:r>
      <w:r w:rsidR="008C1796" w:rsidRPr="00AD3BA4">
        <w:rPr>
          <w:rFonts w:ascii="Verdana" w:hAnsi="Verdana" w:cs="Arial"/>
        </w:rPr>
        <w:t xml:space="preserve"> </w:t>
      </w:r>
      <w:r w:rsidRPr="00AD3BA4">
        <w:rPr>
          <w:rFonts w:ascii="Verdana" w:hAnsi="Verdana" w:cs="Arial"/>
        </w:rPr>
        <w:t xml:space="preserve"> </w:t>
      </w:r>
    </w:p>
    <w:p w:rsidR="00001DFB" w:rsidRPr="00AD3BA4" w:rsidRDefault="00001DFB" w:rsidP="00C33437">
      <w:pPr>
        <w:pStyle w:val="Brdtekst"/>
        <w:spacing w:after="0" w:line="300" w:lineRule="exact"/>
        <w:ind w:left="720"/>
        <w:jc w:val="both"/>
        <w:rPr>
          <w:rFonts w:ascii="Verdana" w:hAnsi="Verdana" w:cs="Arial"/>
        </w:rPr>
      </w:pPr>
    </w:p>
    <w:p w:rsidR="0059794A" w:rsidRPr="00AD3BA4" w:rsidRDefault="0059794A" w:rsidP="0059794A">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49" w:name="_Toc504120696"/>
      <w:r w:rsidRPr="00AD3BA4">
        <w:rPr>
          <w:rFonts w:ascii="Verdana" w:hAnsi="Verdana" w:cs="Arial"/>
        </w:rPr>
        <w:t>Tidsrum og frister for levering</w:t>
      </w:r>
      <w:bookmarkEnd w:id="49"/>
    </w:p>
    <w:p w:rsidR="0059794A" w:rsidRPr="00AD3BA4" w:rsidRDefault="00012DFE" w:rsidP="00EB725C">
      <w:pPr>
        <w:autoSpaceDE w:val="0"/>
        <w:autoSpaceDN w:val="0"/>
        <w:adjustRightInd w:val="0"/>
        <w:spacing w:line="300" w:lineRule="exact"/>
        <w:rPr>
          <w:rFonts w:ascii="Verdana" w:hAnsi="Verdana" w:cs="Arial"/>
        </w:rPr>
      </w:pPr>
      <w:r w:rsidRPr="00AD3BA4">
        <w:rPr>
          <w:rFonts w:ascii="Verdana" w:eastAsia="Times New Roman" w:hAnsi="Verdana" w:cs="Arial"/>
        </w:rPr>
        <w:t>Borgeren har krav på at få den visiterede hjælp. Fristen for iværksættelse af den visiterede hjælp fremgår af Aarhus Kommunes kvalitetsstandard og afhænger af typen af den visiterede ydelse. Leverandøren må ikke af egen drift aflyse hjælpen. Borgere som melder afbud skal ikke tilbydes erstatningshjælp</w:t>
      </w:r>
      <w:r w:rsidR="00B32D63" w:rsidRPr="00AD3BA4">
        <w:rPr>
          <w:rFonts w:ascii="Verdana" w:eastAsia="Times New Roman" w:hAnsi="Verdana" w:cs="Arial"/>
        </w:rPr>
        <w:t>,</w:t>
      </w:r>
      <w:r w:rsidRPr="00AD3BA4">
        <w:rPr>
          <w:rFonts w:ascii="Verdana" w:eastAsia="Times New Roman" w:hAnsi="Verdana" w:cs="Arial"/>
        </w:rPr>
        <w:t xml:space="preserve"> medmindre andet er aftalt med borgerkonsulenten.</w:t>
      </w:r>
    </w:p>
    <w:p w:rsidR="009404DD" w:rsidRPr="00AD3BA4" w:rsidRDefault="009404DD" w:rsidP="009404DD">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Krav om tidsrum og frister for levering</w:t>
      </w:r>
    </w:p>
    <w:p w:rsidR="009404DD" w:rsidRPr="00AD3BA4" w:rsidRDefault="009404DD" w:rsidP="009404DD">
      <w:pPr>
        <w:autoSpaceDE w:val="0"/>
        <w:autoSpaceDN w:val="0"/>
        <w:adjustRightInd w:val="0"/>
        <w:spacing w:line="300" w:lineRule="exact"/>
        <w:jc w:val="left"/>
        <w:rPr>
          <w:rFonts w:ascii="Verdana" w:eastAsia="Times New Roman" w:hAnsi="Verdana" w:cs="Arial"/>
        </w:rPr>
      </w:pPr>
    </w:p>
    <w:p w:rsidR="009404DD" w:rsidRPr="00AD3BA4" w:rsidRDefault="009404DD" w:rsidP="009404DD">
      <w:pPr>
        <w:autoSpaceDE w:val="0"/>
        <w:autoSpaceDN w:val="0"/>
        <w:adjustRightInd w:val="0"/>
        <w:spacing w:line="300" w:lineRule="exact"/>
        <w:jc w:val="left"/>
        <w:rPr>
          <w:rFonts w:ascii="Verdana" w:eastAsia="Times New Roman" w:hAnsi="Verdana" w:cs="Arial"/>
          <w:i/>
        </w:rPr>
      </w:pPr>
      <w:r w:rsidRPr="00AD3BA4">
        <w:rPr>
          <w:rFonts w:ascii="Verdana" w:eastAsia="Times New Roman" w:hAnsi="Verdana" w:cs="Arial"/>
        </w:rPr>
        <w:t>Leverandøren skal:</w:t>
      </w:r>
    </w:p>
    <w:p w:rsidR="009404DD" w:rsidRPr="00AD3BA4" w:rsidRDefault="009404DD" w:rsidP="009404DD">
      <w:pPr>
        <w:autoSpaceDE w:val="0"/>
        <w:autoSpaceDN w:val="0"/>
        <w:adjustRightInd w:val="0"/>
        <w:spacing w:line="300" w:lineRule="exact"/>
        <w:jc w:val="left"/>
        <w:rPr>
          <w:rFonts w:ascii="Verdana" w:eastAsia="Times New Roman" w:hAnsi="Verdana" w:cs="Arial"/>
        </w:rPr>
      </w:pPr>
      <w:r w:rsidRPr="00AD3BA4">
        <w:rPr>
          <w:rFonts w:ascii="Verdana" w:eastAsia="Times New Roman" w:hAnsi="Verdana" w:cs="Arial"/>
        </w:rPr>
        <w:t xml:space="preserve"> </w:t>
      </w:r>
    </w:p>
    <w:p w:rsidR="00D747EA" w:rsidRPr="00AD3BA4" w:rsidRDefault="00376FBA" w:rsidP="00C26684">
      <w:pPr>
        <w:pStyle w:val="Listeafsnit"/>
        <w:numPr>
          <w:ilvl w:val="0"/>
          <w:numId w:val="15"/>
        </w:numPr>
        <w:autoSpaceDE w:val="0"/>
        <w:autoSpaceDN w:val="0"/>
        <w:adjustRightInd w:val="0"/>
        <w:spacing w:line="300" w:lineRule="exact"/>
        <w:ind w:left="720"/>
        <w:jc w:val="left"/>
        <w:rPr>
          <w:rFonts w:ascii="Verdana" w:hAnsi="Verdana" w:cs="Arial"/>
          <w:b/>
          <w:bCs/>
        </w:rPr>
      </w:pPr>
      <w:r w:rsidRPr="00AD3BA4">
        <w:rPr>
          <w:rFonts w:ascii="Verdana" w:eastAsia="Times New Roman" w:hAnsi="Verdana" w:cs="Arial"/>
        </w:rPr>
        <w:t>sammen med B</w:t>
      </w:r>
      <w:r w:rsidR="009404DD" w:rsidRPr="00AD3BA4">
        <w:rPr>
          <w:rFonts w:ascii="Verdana" w:eastAsia="Times New Roman" w:hAnsi="Verdana" w:cs="Arial"/>
        </w:rPr>
        <w:t>orgeren aftale, hvornår den visiterede hjælp leveres hen over ugen</w:t>
      </w:r>
    </w:p>
    <w:p w:rsidR="00376FBA" w:rsidRPr="00AD3BA4" w:rsidRDefault="00376FBA" w:rsidP="00376FBA">
      <w:pPr>
        <w:autoSpaceDE w:val="0"/>
        <w:autoSpaceDN w:val="0"/>
        <w:adjustRightInd w:val="0"/>
        <w:spacing w:line="300" w:lineRule="exact"/>
        <w:ind w:left="360"/>
        <w:jc w:val="left"/>
        <w:rPr>
          <w:rFonts w:ascii="Verdana" w:hAnsi="Verdana" w:cs="Arial"/>
          <w:b/>
          <w:bCs/>
        </w:rPr>
      </w:pPr>
    </w:p>
    <w:p w:rsidR="009404DD" w:rsidRPr="00AD3BA4" w:rsidRDefault="009404DD" w:rsidP="00C26684">
      <w:pPr>
        <w:pStyle w:val="Listeafsnit"/>
        <w:numPr>
          <w:ilvl w:val="0"/>
          <w:numId w:val="15"/>
        </w:numPr>
        <w:autoSpaceDE w:val="0"/>
        <w:autoSpaceDN w:val="0"/>
        <w:adjustRightInd w:val="0"/>
        <w:spacing w:line="300" w:lineRule="exact"/>
        <w:ind w:left="720"/>
        <w:jc w:val="left"/>
        <w:rPr>
          <w:rFonts w:ascii="Verdana" w:hAnsi="Verdana" w:cs="Arial"/>
          <w:b/>
          <w:bCs/>
        </w:rPr>
      </w:pPr>
      <w:r w:rsidRPr="00AD3BA4">
        <w:rPr>
          <w:rFonts w:ascii="Verdana" w:eastAsia="Times New Roman" w:hAnsi="Verdana" w:cs="Arial"/>
        </w:rPr>
        <w:t>kunne kontaktes i det ti</w:t>
      </w:r>
      <w:r w:rsidR="00707FEA" w:rsidRPr="00AD3BA4">
        <w:rPr>
          <w:rFonts w:ascii="Verdana" w:eastAsia="Times New Roman" w:hAnsi="Verdana" w:cs="Arial"/>
        </w:rPr>
        <w:t>dsrum, hvor indsatserne leveres</w:t>
      </w:r>
    </w:p>
    <w:p w:rsidR="00376FBA" w:rsidRPr="00AD3BA4" w:rsidRDefault="00376FBA" w:rsidP="00376FBA">
      <w:pPr>
        <w:autoSpaceDE w:val="0"/>
        <w:autoSpaceDN w:val="0"/>
        <w:adjustRightInd w:val="0"/>
        <w:spacing w:line="300" w:lineRule="exact"/>
        <w:ind w:left="360"/>
        <w:jc w:val="left"/>
        <w:rPr>
          <w:rFonts w:ascii="Verdana" w:hAnsi="Verdana" w:cs="Arial"/>
          <w:b/>
          <w:bCs/>
        </w:rPr>
      </w:pPr>
    </w:p>
    <w:p w:rsidR="009404DD" w:rsidRPr="00AD3BA4" w:rsidRDefault="009404DD" w:rsidP="00C26684">
      <w:pPr>
        <w:pStyle w:val="Listeafsnit"/>
        <w:numPr>
          <w:ilvl w:val="0"/>
          <w:numId w:val="15"/>
        </w:numPr>
        <w:autoSpaceDE w:val="0"/>
        <w:autoSpaceDN w:val="0"/>
        <w:adjustRightInd w:val="0"/>
        <w:spacing w:line="300" w:lineRule="exact"/>
        <w:ind w:left="720"/>
        <w:jc w:val="left"/>
        <w:rPr>
          <w:rFonts w:ascii="Verdana" w:hAnsi="Verdana" w:cs="Arial"/>
          <w:b/>
          <w:bCs/>
        </w:rPr>
      </w:pPr>
      <w:r w:rsidRPr="00AD3BA4">
        <w:rPr>
          <w:rFonts w:ascii="Verdana" w:eastAsia="Times New Roman" w:hAnsi="Verdana" w:cs="Arial"/>
        </w:rPr>
        <w:t xml:space="preserve">kun levere hjælpen, når </w:t>
      </w:r>
      <w:r w:rsidR="00376FBA" w:rsidRPr="00AD3BA4">
        <w:rPr>
          <w:rFonts w:ascii="Verdana" w:eastAsia="Times New Roman" w:hAnsi="Verdana" w:cs="Arial"/>
        </w:rPr>
        <w:t>B</w:t>
      </w:r>
      <w:r w:rsidRPr="00AD3BA4">
        <w:rPr>
          <w:rFonts w:ascii="Verdana" w:eastAsia="Times New Roman" w:hAnsi="Verdana" w:cs="Arial"/>
        </w:rPr>
        <w:t xml:space="preserve">orgeren er til stede i hjemmet, </w:t>
      </w:r>
      <w:proofErr w:type="gramStart"/>
      <w:r w:rsidRPr="00AD3BA4">
        <w:rPr>
          <w:rFonts w:ascii="Verdana" w:eastAsia="Times New Roman" w:hAnsi="Verdana" w:cs="Arial"/>
        </w:rPr>
        <w:t>således at</w:t>
      </w:r>
      <w:proofErr w:type="gramEnd"/>
      <w:r w:rsidRPr="00AD3BA4">
        <w:rPr>
          <w:rFonts w:ascii="Verdana" w:eastAsia="Times New Roman" w:hAnsi="Verdana" w:cs="Arial"/>
        </w:rPr>
        <w:t xml:space="preserve"> borgeren deltager mest muligt i levering af indsat</w:t>
      </w:r>
      <w:r w:rsidR="00707FEA" w:rsidRPr="00AD3BA4">
        <w:rPr>
          <w:rFonts w:ascii="Verdana" w:eastAsia="Times New Roman" w:hAnsi="Verdana" w:cs="Arial"/>
        </w:rPr>
        <w:t>serne jf. det aktiverende sigte</w:t>
      </w:r>
    </w:p>
    <w:p w:rsidR="009404DD" w:rsidRPr="00AD3BA4" w:rsidRDefault="009404DD" w:rsidP="009404DD">
      <w:pPr>
        <w:autoSpaceDE w:val="0"/>
        <w:autoSpaceDN w:val="0"/>
        <w:adjustRightInd w:val="0"/>
        <w:spacing w:line="300" w:lineRule="exact"/>
        <w:ind w:left="360"/>
        <w:jc w:val="left"/>
        <w:rPr>
          <w:rFonts w:ascii="Verdana" w:hAnsi="Verdana" w:cs="Arial"/>
          <w:b/>
          <w:bCs/>
        </w:rPr>
      </w:pPr>
    </w:p>
    <w:p w:rsidR="00376FBA" w:rsidRPr="00AD3BA4" w:rsidRDefault="009404DD" w:rsidP="00B32D63">
      <w:pPr>
        <w:pStyle w:val="Listeafsnit"/>
        <w:numPr>
          <w:ilvl w:val="0"/>
          <w:numId w:val="15"/>
        </w:numPr>
        <w:autoSpaceDE w:val="0"/>
        <w:autoSpaceDN w:val="0"/>
        <w:adjustRightInd w:val="0"/>
        <w:spacing w:line="300" w:lineRule="exact"/>
        <w:ind w:left="720"/>
        <w:jc w:val="left"/>
        <w:rPr>
          <w:rFonts w:ascii="Verdana" w:hAnsi="Verdana" w:cs="Arial"/>
        </w:rPr>
      </w:pPr>
      <w:r w:rsidRPr="00AD3BA4">
        <w:rPr>
          <w:rFonts w:ascii="Verdana" w:hAnsi="Verdana" w:cs="Arial"/>
        </w:rPr>
        <w:t xml:space="preserve">kunne give praktisk hjælp på </w:t>
      </w:r>
      <w:r w:rsidR="002867A6" w:rsidRPr="00AD3BA4">
        <w:rPr>
          <w:rFonts w:ascii="Verdana" w:hAnsi="Verdana" w:cs="Arial"/>
        </w:rPr>
        <w:t>hverdage (kl. 7-15)</w:t>
      </w:r>
      <w:r w:rsidR="00707FEA" w:rsidRPr="00AD3BA4">
        <w:rPr>
          <w:rFonts w:ascii="Verdana" w:hAnsi="Verdana" w:cs="Arial"/>
        </w:rPr>
        <w:t xml:space="preserve"> </w:t>
      </w:r>
      <w:r w:rsidR="004D7744" w:rsidRPr="00AD3BA4">
        <w:rPr>
          <w:rFonts w:ascii="Verdana" w:hAnsi="Verdana" w:cs="Arial"/>
        </w:rPr>
        <w:t>og a</w:t>
      </w:r>
      <w:r w:rsidRPr="00AD3BA4">
        <w:rPr>
          <w:rFonts w:ascii="Verdana" w:hAnsi="Verdana" w:cs="Arial"/>
        </w:rPr>
        <w:t>ftale tidspunkt for erstatningshjælp samme dag, hvor det på grund af særlige forhold ikke er muligt at give hjælpen i overensstemmelse med den indgåede aftale</w:t>
      </w:r>
    </w:p>
    <w:p w:rsidR="00B32D63" w:rsidRPr="00AD3BA4" w:rsidRDefault="00B32D63" w:rsidP="00B32D63">
      <w:pPr>
        <w:autoSpaceDE w:val="0"/>
        <w:autoSpaceDN w:val="0"/>
        <w:adjustRightInd w:val="0"/>
        <w:spacing w:line="300" w:lineRule="exact"/>
        <w:jc w:val="left"/>
        <w:rPr>
          <w:rFonts w:ascii="Verdana" w:hAnsi="Verdana" w:cs="Arial"/>
        </w:rPr>
      </w:pPr>
    </w:p>
    <w:p w:rsidR="009404DD" w:rsidRPr="00AD3BA4" w:rsidRDefault="00A66FCB" w:rsidP="00B32D63">
      <w:pPr>
        <w:pStyle w:val="Listeafsnit"/>
        <w:numPr>
          <w:ilvl w:val="0"/>
          <w:numId w:val="15"/>
        </w:numPr>
        <w:autoSpaceDE w:val="0"/>
        <w:autoSpaceDN w:val="0"/>
        <w:adjustRightInd w:val="0"/>
        <w:spacing w:line="300" w:lineRule="exact"/>
        <w:ind w:left="720"/>
        <w:jc w:val="left"/>
        <w:rPr>
          <w:rFonts w:ascii="Verdana" w:hAnsi="Verdana" w:cs="Arial"/>
        </w:rPr>
      </w:pPr>
      <w:r w:rsidRPr="00AD3BA4">
        <w:rPr>
          <w:rFonts w:ascii="Verdana" w:hAnsi="Verdana" w:cs="Arial"/>
        </w:rPr>
        <w:t xml:space="preserve">kunne </w:t>
      </w:r>
      <w:r w:rsidR="009404DD" w:rsidRPr="00AD3BA4">
        <w:rPr>
          <w:rFonts w:ascii="Verdana" w:hAnsi="Verdana" w:cs="Arial"/>
        </w:rPr>
        <w:t xml:space="preserve">levere erstatningshjælp </w:t>
      </w:r>
      <w:proofErr w:type="spellStart"/>
      <w:r w:rsidR="009404DD" w:rsidRPr="00AD3BA4">
        <w:rPr>
          <w:rFonts w:ascii="Verdana" w:hAnsi="Verdana" w:cs="Arial"/>
        </w:rPr>
        <w:t>ifht</w:t>
      </w:r>
      <w:proofErr w:type="spellEnd"/>
      <w:r w:rsidR="009404DD" w:rsidRPr="00AD3BA4">
        <w:rPr>
          <w:rFonts w:ascii="Verdana" w:hAnsi="Verdana" w:cs="Arial"/>
        </w:rPr>
        <w:t xml:space="preserve">. rengøring senest 5 </w:t>
      </w:r>
      <w:r w:rsidR="00707FEA" w:rsidRPr="00AD3BA4">
        <w:rPr>
          <w:rFonts w:ascii="Verdana" w:hAnsi="Verdana" w:cs="Arial"/>
        </w:rPr>
        <w:t>dage herefter o</w:t>
      </w:r>
      <w:r w:rsidR="00D747EA" w:rsidRPr="00AD3BA4">
        <w:rPr>
          <w:rFonts w:ascii="Verdana" w:hAnsi="Verdana" w:cs="Arial"/>
        </w:rPr>
        <w:t xml:space="preserve">g </w:t>
      </w:r>
      <w:r w:rsidR="009404DD" w:rsidRPr="00AD3BA4">
        <w:rPr>
          <w:rFonts w:ascii="Verdana" w:hAnsi="Verdana" w:cs="Arial"/>
        </w:rPr>
        <w:t xml:space="preserve">erstatningshjælp samme dag </w:t>
      </w:r>
      <w:proofErr w:type="spellStart"/>
      <w:r w:rsidR="009404DD" w:rsidRPr="00AD3BA4">
        <w:rPr>
          <w:rFonts w:ascii="Verdana" w:hAnsi="Verdana" w:cs="Arial"/>
        </w:rPr>
        <w:t>ifht</w:t>
      </w:r>
      <w:proofErr w:type="spellEnd"/>
      <w:r w:rsidR="009404DD" w:rsidRPr="00AD3BA4">
        <w:rPr>
          <w:rFonts w:ascii="Verdana" w:hAnsi="Verdana" w:cs="Arial"/>
        </w:rPr>
        <w:t>. bestill</w:t>
      </w:r>
      <w:r w:rsidR="00376FBA" w:rsidRPr="00AD3BA4">
        <w:rPr>
          <w:rFonts w:ascii="Verdana" w:hAnsi="Verdana" w:cs="Arial"/>
        </w:rPr>
        <w:t>ing af indkøb - med mindre B</w:t>
      </w:r>
      <w:r w:rsidR="009404DD" w:rsidRPr="00AD3BA4">
        <w:rPr>
          <w:rFonts w:ascii="Verdana" w:hAnsi="Verdana" w:cs="Arial"/>
        </w:rPr>
        <w:t xml:space="preserve">orgeren klart tilkendegiver et andet ønske. </w:t>
      </w:r>
    </w:p>
    <w:p w:rsidR="00B32D63" w:rsidRPr="00AD3BA4" w:rsidRDefault="00B32D63" w:rsidP="00B32D63">
      <w:pPr>
        <w:autoSpaceDE w:val="0"/>
        <w:autoSpaceDN w:val="0"/>
        <w:adjustRightInd w:val="0"/>
        <w:spacing w:line="300" w:lineRule="exact"/>
        <w:jc w:val="left"/>
        <w:rPr>
          <w:rFonts w:ascii="Verdana" w:hAnsi="Verdana" w:cs="Arial"/>
        </w:rPr>
      </w:pPr>
    </w:p>
    <w:p w:rsidR="004D7744" w:rsidRPr="00AD3BA4" w:rsidRDefault="00A66FCB" w:rsidP="00B32D63">
      <w:pPr>
        <w:pStyle w:val="Listeafsnit"/>
        <w:numPr>
          <w:ilvl w:val="0"/>
          <w:numId w:val="15"/>
        </w:numPr>
        <w:autoSpaceDE w:val="0"/>
        <w:autoSpaceDN w:val="0"/>
        <w:adjustRightInd w:val="0"/>
        <w:spacing w:line="300" w:lineRule="exact"/>
        <w:ind w:left="720"/>
        <w:jc w:val="left"/>
        <w:rPr>
          <w:rFonts w:ascii="Verdana" w:hAnsi="Verdana" w:cs="Arial"/>
        </w:rPr>
      </w:pPr>
      <w:r w:rsidRPr="00AD3BA4">
        <w:rPr>
          <w:rFonts w:ascii="Verdana" w:hAnsi="Verdana" w:cs="Arial"/>
        </w:rPr>
        <w:t xml:space="preserve">kunne </w:t>
      </w:r>
      <w:r w:rsidR="004D7744" w:rsidRPr="00AD3BA4">
        <w:rPr>
          <w:rFonts w:ascii="Verdana" w:hAnsi="Verdana" w:cs="Arial"/>
        </w:rPr>
        <w:t xml:space="preserve">levere afløsning </w:t>
      </w:r>
      <w:r w:rsidRPr="00AD3BA4">
        <w:rPr>
          <w:rFonts w:ascii="Verdana" w:hAnsi="Verdana" w:cs="Arial"/>
        </w:rPr>
        <w:t>på hverdage kl. 8-15</w:t>
      </w:r>
    </w:p>
    <w:p w:rsidR="00B32D63" w:rsidRPr="00AD3BA4" w:rsidRDefault="00B32D63" w:rsidP="00B32D63">
      <w:pPr>
        <w:pStyle w:val="Listeafsnit"/>
        <w:autoSpaceDE w:val="0"/>
        <w:autoSpaceDN w:val="0"/>
        <w:adjustRightInd w:val="0"/>
        <w:spacing w:line="300" w:lineRule="exact"/>
        <w:jc w:val="left"/>
        <w:rPr>
          <w:rFonts w:ascii="Verdana" w:hAnsi="Verdana" w:cs="Arial"/>
        </w:rPr>
      </w:pPr>
    </w:p>
    <w:p w:rsidR="00FE278A" w:rsidRPr="00AD3BA4" w:rsidRDefault="00A66FCB" w:rsidP="00B32D63">
      <w:pPr>
        <w:pStyle w:val="Listeafsnit"/>
        <w:numPr>
          <w:ilvl w:val="0"/>
          <w:numId w:val="15"/>
        </w:numPr>
        <w:autoSpaceDE w:val="0"/>
        <w:autoSpaceDN w:val="0"/>
        <w:adjustRightInd w:val="0"/>
        <w:spacing w:line="300" w:lineRule="exact"/>
        <w:ind w:left="720"/>
        <w:jc w:val="left"/>
        <w:rPr>
          <w:rFonts w:ascii="Verdana" w:hAnsi="Verdana" w:cs="Arial"/>
        </w:rPr>
      </w:pPr>
      <w:r w:rsidRPr="00AD3BA4">
        <w:rPr>
          <w:rFonts w:ascii="Verdana" w:hAnsi="Verdana" w:cs="Arial"/>
        </w:rPr>
        <w:t xml:space="preserve">kunne </w:t>
      </w:r>
      <w:r w:rsidR="009404DD" w:rsidRPr="00AD3BA4">
        <w:rPr>
          <w:rFonts w:ascii="Verdana" w:hAnsi="Verdana" w:cs="Arial"/>
        </w:rPr>
        <w:t xml:space="preserve">levere </w:t>
      </w:r>
      <w:r w:rsidR="00707FEA" w:rsidRPr="00AD3BA4">
        <w:rPr>
          <w:rFonts w:ascii="Verdana" w:hAnsi="Verdana" w:cs="Arial"/>
        </w:rPr>
        <w:t xml:space="preserve">personlig </w:t>
      </w:r>
      <w:r w:rsidR="009404DD" w:rsidRPr="00AD3BA4">
        <w:rPr>
          <w:rFonts w:ascii="Verdana" w:hAnsi="Verdana" w:cs="Arial"/>
        </w:rPr>
        <w:t>pleje</w:t>
      </w:r>
      <w:r w:rsidR="00D747EA" w:rsidRPr="00AD3BA4">
        <w:rPr>
          <w:rFonts w:ascii="Verdana" w:hAnsi="Verdana" w:cs="Arial"/>
        </w:rPr>
        <w:t xml:space="preserve"> (inkl. </w:t>
      </w:r>
      <w:r w:rsidR="00C137D1" w:rsidRPr="00AD3BA4">
        <w:rPr>
          <w:rFonts w:ascii="Verdana" w:hAnsi="Verdana" w:cs="Arial"/>
        </w:rPr>
        <w:t>overdragede</w:t>
      </w:r>
      <w:r w:rsidR="00D747EA" w:rsidRPr="00AD3BA4">
        <w:rPr>
          <w:rFonts w:ascii="Verdana" w:hAnsi="Verdana" w:cs="Arial"/>
        </w:rPr>
        <w:t xml:space="preserve"> sygeplejeindsatser)</w:t>
      </w:r>
      <w:r w:rsidR="009404DD" w:rsidRPr="00AD3BA4">
        <w:rPr>
          <w:rFonts w:ascii="Verdana" w:hAnsi="Verdana" w:cs="Arial"/>
        </w:rPr>
        <w:t xml:space="preserve"> døgnet </w:t>
      </w:r>
      <w:r w:rsidR="00707FEA" w:rsidRPr="00AD3BA4">
        <w:rPr>
          <w:rFonts w:ascii="Verdana" w:hAnsi="Verdana" w:cs="Arial"/>
        </w:rPr>
        <w:t>r</w:t>
      </w:r>
      <w:r w:rsidR="00376FBA" w:rsidRPr="00AD3BA4">
        <w:rPr>
          <w:rFonts w:ascii="Verdana" w:hAnsi="Verdana" w:cs="Arial"/>
        </w:rPr>
        <w:t>undt alle ugens dage (24/7/365)</w:t>
      </w:r>
      <w:r w:rsidR="00D0350E" w:rsidRPr="00AD3BA4">
        <w:rPr>
          <w:rFonts w:ascii="Verdana" w:hAnsi="Verdana" w:cs="Arial"/>
        </w:rPr>
        <w:t>. Erstatningshjælp leveres samme dag, hvis plejeindsatsen undtagelsesvis ikke kan leveres på det aftalte tidspunkt - med mindre Borgeren klart tilkendegiver et andet ønske. Ved omlægning af aftaler skal Leverand</w:t>
      </w:r>
      <w:r w:rsidR="00A3049C" w:rsidRPr="00AD3BA4">
        <w:rPr>
          <w:rFonts w:ascii="Verdana" w:hAnsi="Verdana" w:cs="Arial"/>
        </w:rPr>
        <w:t>øren informere borgeren om det</w:t>
      </w:r>
    </w:p>
    <w:p w:rsidR="009E024E" w:rsidRPr="00AD3BA4" w:rsidRDefault="009E024E" w:rsidP="009E024E">
      <w:pPr>
        <w:autoSpaceDE w:val="0"/>
        <w:autoSpaceDN w:val="0"/>
        <w:adjustRightInd w:val="0"/>
        <w:spacing w:line="300" w:lineRule="exact"/>
        <w:jc w:val="left"/>
        <w:rPr>
          <w:rFonts w:ascii="Verdana" w:hAnsi="Verdana" w:cs="Arial"/>
        </w:rPr>
      </w:pPr>
    </w:p>
    <w:p w:rsidR="0030356A" w:rsidRPr="00AD3BA4" w:rsidRDefault="0030356A" w:rsidP="009E024E">
      <w:pPr>
        <w:pStyle w:val="Listeafsnit"/>
        <w:numPr>
          <w:ilvl w:val="0"/>
          <w:numId w:val="15"/>
        </w:numPr>
        <w:autoSpaceDE w:val="0"/>
        <w:autoSpaceDN w:val="0"/>
        <w:adjustRightInd w:val="0"/>
        <w:spacing w:line="300" w:lineRule="exact"/>
        <w:ind w:left="720"/>
        <w:jc w:val="left"/>
        <w:rPr>
          <w:rFonts w:ascii="Verdana" w:hAnsi="Verdana" w:cs="Arial"/>
        </w:rPr>
      </w:pPr>
      <w:r w:rsidRPr="00AD3BA4">
        <w:rPr>
          <w:rFonts w:ascii="Verdana" w:hAnsi="Verdana" w:cs="Arial"/>
        </w:rPr>
        <w:t>kunne levere rehabiliteringsindsatser efter §83 i dagtimerne og om aftenen</w:t>
      </w:r>
      <w:r w:rsidR="00D347C2" w:rsidRPr="00AD3BA4">
        <w:rPr>
          <w:rFonts w:ascii="Verdana" w:hAnsi="Verdana" w:cs="Arial"/>
        </w:rPr>
        <w:t>.</w:t>
      </w:r>
    </w:p>
    <w:p w:rsidR="009404DD" w:rsidRPr="00AD3BA4" w:rsidRDefault="009404DD" w:rsidP="009404DD">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50" w:name="_Toc504120697"/>
      <w:r w:rsidRPr="00AD3BA4">
        <w:rPr>
          <w:rFonts w:ascii="Verdana" w:hAnsi="Verdana" w:cs="Arial"/>
        </w:rPr>
        <w:t>Beredskab og nødkald</w:t>
      </w:r>
      <w:bookmarkEnd w:id="50"/>
    </w:p>
    <w:p w:rsidR="00994B6D" w:rsidRPr="00AD3BA4" w:rsidRDefault="00994B6D" w:rsidP="00994B6D">
      <w:pPr>
        <w:pStyle w:val="Brdtekst"/>
        <w:spacing w:after="0" w:line="300" w:lineRule="exact"/>
        <w:jc w:val="both"/>
        <w:rPr>
          <w:rFonts w:ascii="Verdana" w:hAnsi="Verdana" w:cs="Arial"/>
        </w:rPr>
      </w:pPr>
      <w:r w:rsidRPr="00AD3BA4">
        <w:rPr>
          <w:rFonts w:ascii="Verdana" w:hAnsi="Verdana" w:cs="Arial"/>
        </w:rPr>
        <w:t>Modtagerne af hjælp skal ikke mærke til de problemer, der evt. måtte være i forhold til ledelse ell</w:t>
      </w:r>
      <w:r w:rsidR="00376FBA" w:rsidRPr="00AD3BA4">
        <w:rPr>
          <w:rFonts w:ascii="Verdana" w:hAnsi="Verdana" w:cs="Arial"/>
        </w:rPr>
        <w:t>er arbejdstilrettelæggelse hos L</w:t>
      </w:r>
      <w:r w:rsidRPr="00AD3BA4">
        <w:rPr>
          <w:rFonts w:ascii="Verdana" w:hAnsi="Verdana" w:cs="Arial"/>
        </w:rPr>
        <w:t xml:space="preserve">everandøren. </w:t>
      </w:r>
    </w:p>
    <w:p w:rsidR="00994B6D" w:rsidRPr="00AD3BA4" w:rsidRDefault="00994B6D" w:rsidP="00001DFB">
      <w:pPr>
        <w:pStyle w:val="Brdtekst"/>
        <w:spacing w:after="0" w:line="300" w:lineRule="exact"/>
        <w:jc w:val="both"/>
        <w:rPr>
          <w:rFonts w:ascii="Verdana" w:hAnsi="Verdana" w:cs="Arial"/>
        </w:rPr>
      </w:pPr>
    </w:p>
    <w:p w:rsidR="00C33437" w:rsidRPr="00AD3BA4" w:rsidRDefault="00994B6D" w:rsidP="00C33437">
      <w:pPr>
        <w:pStyle w:val="Brdtekst"/>
        <w:spacing w:after="0" w:line="300" w:lineRule="exact"/>
        <w:jc w:val="both"/>
        <w:rPr>
          <w:rFonts w:ascii="Verdana" w:hAnsi="Verdana" w:cs="Arial"/>
        </w:rPr>
      </w:pPr>
      <w:r w:rsidRPr="00AD3BA4">
        <w:rPr>
          <w:rFonts w:ascii="Verdana" w:hAnsi="Verdana" w:cs="Arial"/>
        </w:rPr>
        <w:t xml:space="preserve">En borger kan blive visiteret til nødkald efter individuel vurdering af, om der er behov for det. </w:t>
      </w:r>
      <w:r w:rsidR="00376FBA" w:rsidRPr="00AD3BA4">
        <w:rPr>
          <w:rFonts w:ascii="Verdana" w:hAnsi="Verdana" w:cs="Arial"/>
        </w:rPr>
        <w:t>Formålet er at sikre B</w:t>
      </w:r>
      <w:r w:rsidRPr="00AD3BA4">
        <w:rPr>
          <w:rFonts w:ascii="Verdana" w:hAnsi="Verdana" w:cs="Arial"/>
        </w:rPr>
        <w:t xml:space="preserve">orgeren den nødvendige hjælp i nødsituationer. </w:t>
      </w:r>
      <w:r w:rsidR="00C33437" w:rsidRPr="00AD3BA4">
        <w:rPr>
          <w:rFonts w:ascii="Verdana" w:hAnsi="Verdana" w:cs="Arial"/>
        </w:rPr>
        <w:t xml:space="preserve">Kriterierne for tildeling af nødkald fremgår af kvalitetsstandarden. </w:t>
      </w:r>
    </w:p>
    <w:p w:rsidR="00C33437" w:rsidRPr="00AD3BA4" w:rsidRDefault="00C33437" w:rsidP="00001DFB">
      <w:pPr>
        <w:pStyle w:val="Brdtekst"/>
        <w:spacing w:after="0" w:line="300" w:lineRule="exact"/>
        <w:jc w:val="both"/>
        <w:rPr>
          <w:rFonts w:ascii="Verdana" w:hAnsi="Verdana" w:cs="Arial"/>
        </w:rPr>
      </w:pPr>
    </w:p>
    <w:p w:rsidR="009404DD" w:rsidRPr="00AD3BA4" w:rsidRDefault="009404DD" w:rsidP="009404DD">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Krav til beredskab</w:t>
      </w:r>
      <w:r w:rsidR="005827CF">
        <w:rPr>
          <w:rFonts w:ascii="Verdana" w:eastAsiaTheme="minorHAnsi" w:hAnsi="Verdana"/>
          <w:szCs w:val="20"/>
        </w:rPr>
        <w:t>,</w:t>
      </w:r>
      <w:r w:rsidRPr="00AD3BA4">
        <w:rPr>
          <w:rFonts w:ascii="Verdana" w:eastAsiaTheme="minorHAnsi" w:hAnsi="Verdana"/>
          <w:szCs w:val="20"/>
        </w:rPr>
        <w:t xml:space="preserve"> nødkald</w:t>
      </w:r>
      <w:r w:rsidR="005827CF">
        <w:rPr>
          <w:rFonts w:ascii="Verdana" w:eastAsiaTheme="minorHAnsi" w:hAnsi="Verdana"/>
          <w:szCs w:val="20"/>
        </w:rPr>
        <w:t xml:space="preserve"> og faldkald</w:t>
      </w:r>
    </w:p>
    <w:p w:rsidR="0009236E" w:rsidRPr="00AD3BA4" w:rsidRDefault="0009236E" w:rsidP="0009236E">
      <w:pPr>
        <w:rPr>
          <w:rFonts w:ascii="Verdana" w:hAnsi="Verdana"/>
        </w:rPr>
      </w:pPr>
    </w:p>
    <w:p w:rsidR="00994B6D" w:rsidRPr="00AD3BA4" w:rsidRDefault="00994B6D" w:rsidP="00994B6D">
      <w:pPr>
        <w:pStyle w:val="Brdtekst"/>
        <w:spacing w:after="0" w:line="300" w:lineRule="exact"/>
        <w:jc w:val="both"/>
        <w:rPr>
          <w:rFonts w:ascii="Verdana" w:hAnsi="Verdana" w:cs="Arial"/>
        </w:rPr>
      </w:pPr>
      <w:r w:rsidRPr="00AD3BA4">
        <w:rPr>
          <w:rFonts w:ascii="Verdana" w:hAnsi="Verdana" w:cs="Arial"/>
        </w:rPr>
        <w:t>Leverandøren skal</w:t>
      </w:r>
      <w:r w:rsidR="00567B7A" w:rsidRPr="00AD3BA4">
        <w:rPr>
          <w:rFonts w:ascii="Verdana" w:hAnsi="Verdana" w:cs="Arial"/>
        </w:rPr>
        <w:t>:</w:t>
      </w:r>
      <w:r w:rsidRPr="00AD3BA4">
        <w:rPr>
          <w:rFonts w:ascii="Verdana" w:hAnsi="Verdana" w:cs="Arial"/>
        </w:rPr>
        <w:t xml:space="preserve"> </w:t>
      </w:r>
    </w:p>
    <w:p w:rsidR="00994B6D" w:rsidRPr="00AD3BA4" w:rsidRDefault="00994B6D" w:rsidP="00E36000">
      <w:pPr>
        <w:pStyle w:val="Brdtekst"/>
        <w:numPr>
          <w:ilvl w:val="0"/>
          <w:numId w:val="28"/>
        </w:numPr>
        <w:spacing w:after="0" w:line="300" w:lineRule="exact"/>
        <w:jc w:val="both"/>
        <w:rPr>
          <w:rFonts w:ascii="Verdana" w:hAnsi="Verdana" w:cs="Arial"/>
        </w:rPr>
      </w:pPr>
      <w:r w:rsidRPr="00AD3BA4">
        <w:rPr>
          <w:rFonts w:ascii="Verdana" w:hAnsi="Verdana" w:cs="Arial"/>
        </w:rPr>
        <w:t xml:space="preserve">sikre, at der leveres </w:t>
      </w:r>
      <w:r w:rsidR="007D6C2D" w:rsidRPr="00AD3BA4">
        <w:rPr>
          <w:rFonts w:ascii="Verdana" w:hAnsi="Verdana" w:cs="Arial"/>
        </w:rPr>
        <w:t>indsatser i</w:t>
      </w:r>
      <w:r w:rsidRPr="00AD3BA4">
        <w:rPr>
          <w:rFonts w:ascii="Verdana" w:hAnsi="Verdana" w:cs="Arial"/>
        </w:rPr>
        <w:t xml:space="preserve"> overensstemmelse med den trufne afgørelse (jf. Lov om So</w:t>
      </w:r>
      <w:r w:rsidR="00567B7A" w:rsidRPr="00AD3BA4">
        <w:rPr>
          <w:rFonts w:ascii="Verdana" w:hAnsi="Verdana" w:cs="Arial"/>
        </w:rPr>
        <w:t>cial Service)</w:t>
      </w:r>
    </w:p>
    <w:p w:rsidR="00567B7A" w:rsidRPr="00AD3BA4" w:rsidRDefault="00567B7A" w:rsidP="00567B7A">
      <w:pPr>
        <w:pStyle w:val="Brdtekst"/>
        <w:spacing w:after="0" w:line="300" w:lineRule="exact"/>
        <w:ind w:left="360"/>
        <w:jc w:val="both"/>
        <w:rPr>
          <w:rFonts w:ascii="Verdana" w:hAnsi="Verdana" w:cs="Arial"/>
        </w:rPr>
      </w:pPr>
    </w:p>
    <w:p w:rsidR="00994B6D" w:rsidRPr="00AD3BA4" w:rsidRDefault="00001DFB" w:rsidP="00E36000">
      <w:pPr>
        <w:pStyle w:val="Brdtekst"/>
        <w:numPr>
          <w:ilvl w:val="0"/>
          <w:numId w:val="28"/>
        </w:numPr>
        <w:spacing w:after="0" w:line="300" w:lineRule="exact"/>
        <w:jc w:val="both"/>
        <w:rPr>
          <w:rFonts w:ascii="Verdana" w:hAnsi="Verdana" w:cs="Arial"/>
        </w:rPr>
      </w:pPr>
      <w:r w:rsidRPr="00AD3BA4">
        <w:rPr>
          <w:rFonts w:ascii="Verdana" w:hAnsi="Verdana" w:cs="Arial"/>
        </w:rPr>
        <w:t xml:space="preserve">have et beredskab, der kan håndtere hændelser som sygdom hos personalet, ferieperioder, personalemangel </w:t>
      </w:r>
      <w:r w:rsidR="007D6C2D" w:rsidRPr="00AD3BA4">
        <w:rPr>
          <w:rFonts w:ascii="Verdana" w:hAnsi="Verdana" w:cs="Arial"/>
        </w:rPr>
        <w:t>ol</w:t>
      </w:r>
      <w:r w:rsidR="00567B7A" w:rsidRPr="00AD3BA4">
        <w:rPr>
          <w:rFonts w:ascii="Verdana" w:hAnsi="Verdana" w:cs="Arial"/>
        </w:rPr>
        <w:t>.</w:t>
      </w:r>
    </w:p>
    <w:p w:rsidR="00567B7A" w:rsidRPr="00AD3BA4" w:rsidRDefault="00567B7A" w:rsidP="00567B7A">
      <w:pPr>
        <w:pStyle w:val="Brdtekst"/>
        <w:spacing w:after="0" w:line="300" w:lineRule="exact"/>
        <w:jc w:val="both"/>
        <w:rPr>
          <w:rFonts w:ascii="Verdana" w:hAnsi="Verdana" w:cs="Arial"/>
        </w:rPr>
      </w:pPr>
    </w:p>
    <w:p w:rsidR="00AE329C" w:rsidRPr="00AD3BA4" w:rsidRDefault="00001DFB" w:rsidP="00E36000">
      <w:pPr>
        <w:pStyle w:val="Brdtekst"/>
        <w:numPr>
          <w:ilvl w:val="0"/>
          <w:numId w:val="28"/>
        </w:numPr>
        <w:spacing w:after="0" w:line="300" w:lineRule="exact"/>
        <w:jc w:val="both"/>
        <w:rPr>
          <w:rFonts w:ascii="Verdana" w:hAnsi="Verdana" w:cs="Arial"/>
        </w:rPr>
      </w:pPr>
      <w:r w:rsidRPr="00AD3BA4">
        <w:rPr>
          <w:rFonts w:ascii="Verdana" w:hAnsi="Verdana" w:cs="Arial"/>
        </w:rPr>
        <w:t xml:space="preserve">følge </w:t>
      </w:r>
      <w:proofErr w:type="spellStart"/>
      <w:r w:rsidR="00376FBA" w:rsidRPr="00AD3BA4">
        <w:rPr>
          <w:rFonts w:ascii="Verdana" w:hAnsi="Verdana" w:cs="Arial"/>
        </w:rPr>
        <w:t>MSO’s</w:t>
      </w:r>
      <w:proofErr w:type="spellEnd"/>
      <w:r w:rsidRPr="00AD3BA4">
        <w:rPr>
          <w:rFonts w:ascii="Verdana" w:hAnsi="Verdana" w:cs="Arial"/>
        </w:rPr>
        <w:t xml:space="preserve"> </w:t>
      </w:r>
      <w:r w:rsidR="00E95C13" w:rsidRPr="00AD3BA4">
        <w:rPr>
          <w:rFonts w:ascii="Verdana" w:hAnsi="Verdana" w:cs="Arial"/>
        </w:rPr>
        <w:t xml:space="preserve">procedure </w:t>
      </w:r>
      <w:r w:rsidRPr="00AD3BA4">
        <w:rPr>
          <w:rFonts w:ascii="Verdana" w:hAnsi="Verdana" w:cs="Arial"/>
        </w:rPr>
        <w:t>for nødkald</w:t>
      </w:r>
      <w:r w:rsidR="005827CF">
        <w:rPr>
          <w:rFonts w:ascii="Verdana" w:hAnsi="Verdana" w:cs="Arial"/>
        </w:rPr>
        <w:t xml:space="preserve"> og faldkald</w:t>
      </w:r>
      <w:r w:rsidR="00E95C13" w:rsidRPr="00AD3BA4">
        <w:rPr>
          <w:rFonts w:ascii="Verdana" w:hAnsi="Verdana" w:cs="Arial"/>
        </w:rPr>
        <w:t>,</w:t>
      </w:r>
      <w:r w:rsidR="007D6C2D" w:rsidRPr="00AD3BA4">
        <w:rPr>
          <w:rFonts w:ascii="Verdana" w:hAnsi="Verdana" w:cs="Arial"/>
        </w:rPr>
        <w:t xml:space="preserve"> jf. </w:t>
      </w:r>
      <w:r w:rsidR="00E95C13" w:rsidRPr="00AD3BA4">
        <w:rPr>
          <w:rFonts w:ascii="Verdana" w:hAnsi="Verdana" w:cs="Arial"/>
        </w:rPr>
        <w:t>underbi</w:t>
      </w:r>
      <w:bookmarkStart w:id="51" w:name="_Toc395021641"/>
      <w:r w:rsidR="007D6C2D" w:rsidRPr="00AD3BA4">
        <w:rPr>
          <w:rFonts w:ascii="Verdana" w:hAnsi="Verdana" w:cs="Arial"/>
        </w:rPr>
        <w:t>lag 1.</w:t>
      </w:r>
      <w:r w:rsidR="00A62971">
        <w:rPr>
          <w:rFonts w:ascii="Verdana" w:hAnsi="Verdana" w:cs="Arial"/>
        </w:rPr>
        <w:t>E</w:t>
      </w:r>
      <w:r w:rsidR="007D6C2D" w:rsidRPr="00AD3BA4">
        <w:rPr>
          <w:rFonts w:ascii="Verdana" w:hAnsi="Verdana" w:cs="Arial"/>
        </w:rPr>
        <w:t>.</w:t>
      </w:r>
    </w:p>
    <w:p w:rsidR="00AE329C" w:rsidRPr="00AD3BA4" w:rsidRDefault="00AE329C" w:rsidP="00AE329C">
      <w:pPr>
        <w:pStyle w:val="Brdtekst"/>
        <w:spacing w:after="0" w:line="300" w:lineRule="exact"/>
        <w:jc w:val="both"/>
        <w:rPr>
          <w:rFonts w:ascii="Verdana" w:hAnsi="Verdana" w:cs="Arial"/>
        </w:rPr>
      </w:pPr>
    </w:p>
    <w:p w:rsidR="00001DFB" w:rsidRPr="00AD3BA4" w:rsidRDefault="000F12A0" w:rsidP="0021326A">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52" w:name="_Toc504120698"/>
      <w:bookmarkEnd w:id="51"/>
      <w:r w:rsidRPr="00AD3BA4">
        <w:rPr>
          <w:rFonts w:ascii="Verdana" w:hAnsi="Verdana" w:cs="Arial"/>
        </w:rPr>
        <w:t>H</w:t>
      </w:r>
      <w:r w:rsidR="00001DFB" w:rsidRPr="00AD3BA4">
        <w:rPr>
          <w:rFonts w:ascii="Verdana" w:hAnsi="Verdana" w:cs="Arial"/>
        </w:rPr>
        <w:t>jælpemidler</w:t>
      </w:r>
      <w:r w:rsidR="00E95C13" w:rsidRPr="00AD3BA4">
        <w:rPr>
          <w:rFonts w:ascii="Verdana" w:hAnsi="Verdana" w:cs="Arial"/>
        </w:rPr>
        <w:t>/</w:t>
      </w:r>
      <w:r w:rsidR="0024380B" w:rsidRPr="00AD3BA4">
        <w:rPr>
          <w:rFonts w:ascii="Verdana" w:hAnsi="Verdana" w:cs="Arial"/>
        </w:rPr>
        <w:t>velfærdsteknologi</w:t>
      </w:r>
      <w:bookmarkEnd w:id="52"/>
      <w:r w:rsidR="00E95C13" w:rsidRPr="00AD3BA4">
        <w:rPr>
          <w:rFonts w:ascii="Verdana" w:hAnsi="Verdana" w:cs="Arial"/>
        </w:rPr>
        <w:t xml:space="preserve"> </w:t>
      </w:r>
    </w:p>
    <w:p w:rsidR="00774848" w:rsidRPr="00AD3BA4" w:rsidRDefault="00BD6584" w:rsidP="00F807D3">
      <w:pPr>
        <w:tabs>
          <w:tab w:val="clear" w:pos="1134"/>
          <w:tab w:val="clear" w:pos="2268"/>
          <w:tab w:val="clear" w:pos="3402"/>
          <w:tab w:val="clear" w:pos="4536"/>
          <w:tab w:val="clear" w:pos="5670"/>
        </w:tabs>
        <w:autoSpaceDE w:val="0"/>
        <w:autoSpaceDN w:val="0"/>
        <w:adjustRightInd w:val="0"/>
        <w:spacing w:line="300" w:lineRule="exact"/>
        <w:jc w:val="left"/>
        <w:rPr>
          <w:rFonts w:ascii="Verdana" w:eastAsiaTheme="minorHAnsi" w:hAnsi="Verdana" w:cs="ScalaSans"/>
          <w:lang w:eastAsia="en-US"/>
        </w:rPr>
      </w:pPr>
      <w:r w:rsidRPr="00AD3BA4">
        <w:rPr>
          <w:rFonts w:ascii="Verdana" w:hAnsi="Verdana" w:cs="Arial"/>
        </w:rPr>
        <w:t>MSO</w:t>
      </w:r>
      <w:r w:rsidR="00774848" w:rsidRPr="00AD3BA4">
        <w:rPr>
          <w:rFonts w:ascii="Verdana" w:hAnsi="Verdana" w:cs="Arial"/>
        </w:rPr>
        <w:t xml:space="preserve"> </w:t>
      </w:r>
      <w:r w:rsidR="000F12A0" w:rsidRPr="00AD3BA4">
        <w:rPr>
          <w:rFonts w:ascii="Verdana" w:hAnsi="Verdana" w:cs="Arial"/>
        </w:rPr>
        <w:t xml:space="preserve">visiterer </w:t>
      </w:r>
      <w:r w:rsidR="00774848" w:rsidRPr="00AD3BA4">
        <w:rPr>
          <w:rFonts w:ascii="Verdana" w:hAnsi="Verdana" w:cs="Arial"/>
        </w:rPr>
        <w:t>hjæl</w:t>
      </w:r>
      <w:r w:rsidRPr="00AD3BA4">
        <w:rPr>
          <w:rFonts w:ascii="Verdana" w:hAnsi="Verdana" w:cs="Arial"/>
        </w:rPr>
        <w:t>pemidler/velfærdsteknologi til B</w:t>
      </w:r>
      <w:r w:rsidR="00774848" w:rsidRPr="00AD3BA4">
        <w:rPr>
          <w:rFonts w:ascii="Verdana" w:hAnsi="Verdana" w:cs="Arial"/>
        </w:rPr>
        <w:t>orgere</w:t>
      </w:r>
      <w:r w:rsidR="000F12A0" w:rsidRPr="00AD3BA4">
        <w:rPr>
          <w:rFonts w:ascii="Verdana" w:hAnsi="Verdana" w:cs="Arial"/>
        </w:rPr>
        <w:t xml:space="preserve">. </w:t>
      </w:r>
      <w:r w:rsidR="000F12A0" w:rsidRPr="00AD3BA4">
        <w:rPr>
          <w:rFonts w:ascii="Verdana" w:eastAsiaTheme="minorHAnsi" w:hAnsi="Verdana" w:cs="ScalaSans"/>
          <w:lang w:eastAsia="en-US"/>
        </w:rPr>
        <w:t>Forudsætningen for at få hjælpen er, at ens behov for hjælp ikke kan imødekommes ved fx træning eller vejledning. Hjælpen skal desuden lette ens hverdag så meget, at man kan blive helt eller delvis i stand til at klare dig selv.</w:t>
      </w:r>
    </w:p>
    <w:p w:rsidR="000F12A0" w:rsidRPr="00AD3BA4" w:rsidRDefault="000F12A0" w:rsidP="00F807D3">
      <w:pPr>
        <w:tabs>
          <w:tab w:val="clear" w:pos="1134"/>
          <w:tab w:val="clear" w:pos="2268"/>
          <w:tab w:val="clear" w:pos="3402"/>
          <w:tab w:val="clear" w:pos="4536"/>
          <w:tab w:val="clear" w:pos="5670"/>
        </w:tabs>
        <w:autoSpaceDE w:val="0"/>
        <w:autoSpaceDN w:val="0"/>
        <w:adjustRightInd w:val="0"/>
        <w:spacing w:line="300" w:lineRule="exact"/>
        <w:jc w:val="left"/>
        <w:rPr>
          <w:rFonts w:ascii="Verdana" w:eastAsiaTheme="minorHAnsi" w:hAnsi="Verdana" w:cs="ScalaSans"/>
          <w:lang w:eastAsia="en-US"/>
        </w:rPr>
      </w:pPr>
    </w:p>
    <w:p w:rsidR="000F12A0" w:rsidRPr="00AD3BA4" w:rsidRDefault="000F12A0" w:rsidP="00F807D3">
      <w:pPr>
        <w:tabs>
          <w:tab w:val="clear" w:pos="1134"/>
          <w:tab w:val="clear" w:pos="2268"/>
          <w:tab w:val="clear" w:pos="3402"/>
          <w:tab w:val="clear" w:pos="4536"/>
          <w:tab w:val="clear" w:pos="5670"/>
        </w:tabs>
        <w:autoSpaceDE w:val="0"/>
        <w:autoSpaceDN w:val="0"/>
        <w:adjustRightInd w:val="0"/>
        <w:spacing w:line="300" w:lineRule="exact"/>
        <w:jc w:val="left"/>
        <w:rPr>
          <w:rFonts w:ascii="Verdana" w:eastAsiaTheme="minorHAnsi" w:hAnsi="Verdana" w:cs="ScalaSans"/>
          <w:lang w:eastAsia="en-US"/>
        </w:rPr>
      </w:pPr>
      <w:r w:rsidRPr="00AD3BA4">
        <w:rPr>
          <w:rFonts w:ascii="Verdana" w:eastAsiaTheme="minorHAnsi" w:hAnsi="Verdana" w:cs="ScalaSans"/>
          <w:lang w:eastAsia="en-US"/>
        </w:rPr>
        <w:t>Ved at bruge velfærdsteknologi</w:t>
      </w:r>
      <w:r w:rsidR="00F807D3" w:rsidRPr="00AD3BA4">
        <w:rPr>
          <w:rFonts w:ascii="Verdana" w:eastAsiaTheme="minorHAnsi" w:hAnsi="Verdana" w:cs="ScalaSans"/>
          <w:lang w:eastAsia="en-US"/>
        </w:rPr>
        <w:t xml:space="preserve"> og hjælpemidler</w:t>
      </w:r>
      <w:r w:rsidRPr="00AD3BA4">
        <w:rPr>
          <w:rFonts w:ascii="Verdana" w:eastAsiaTheme="minorHAnsi" w:hAnsi="Verdana" w:cs="ScalaSans"/>
          <w:lang w:eastAsia="en-US"/>
        </w:rPr>
        <w:t xml:space="preserve"> kan man blive mere uafhængig af hjælp fra andre og dermed opnå en større frihed i hver</w:t>
      </w:r>
      <w:r w:rsidR="00BD6584" w:rsidRPr="00AD3BA4">
        <w:rPr>
          <w:rFonts w:ascii="Verdana" w:eastAsiaTheme="minorHAnsi" w:hAnsi="Verdana" w:cs="ScalaSans"/>
          <w:lang w:eastAsia="en-US"/>
        </w:rPr>
        <w:t xml:space="preserve">dagen. </w:t>
      </w:r>
      <w:r w:rsidR="0059493F" w:rsidRPr="00AD3BA4">
        <w:rPr>
          <w:rFonts w:ascii="Verdana" w:eastAsiaTheme="minorHAnsi" w:hAnsi="Verdana" w:cs="ScalaSans"/>
          <w:lang w:eastAsia="en-US"/>
        </w:rPr>
        <w:t>Det bliver vurderet af MSO</w:t>
      </w:r>
      <w:r w:rsidR="00BD6584" w:rsidRPr="00AD3BA4">
        <w:rPr>
          <w:rFonts w:ascii="Verdana" w:eastAsiaTheme="minorHAnsi" w:hAnsi="Verdana" w:cs="ScalaSans"/>
          <w:lang w:eastAsia="en-US"/>
        </w:rPr>
        <w:t>, om B</w:t>
      </w:r>
      <w:r w:rsidRPr="00AD3BA4">
        <w:rPr>
          <w:rFonts w:ascii="Verdana" w:eastAsiaTheme="minorHAnsi" w:hAnsi="Verdana" w:cs="ScalaSans"/>
          <w:lang w:eastAsia="en-US"/>
        </w:rPr>
        <w:t>orgeren skal have tilbudt velfærdsteknologiske</w:t>
      </w:r>
      <w:r w:rsidR="00F807D3" w:rsidRPr="00AD3BA4">
        <w:rPr>
          <w:rFonts w:ascii="Verdana" w:eastAsiaTheme="minorHAnsi" w:hAnsi="Verdana" w:cs="ScalaSans"/>
          <w:lang w:eastAsia="en-US"/>
        </w:rPr>
        <w:t xml:space="preserve"> l</w:t>
      </w:r>
      <w:r w:rsidRPr="00AD3BA4">
        <w:rPr>
          <w:rFonts w:ascii="Verdana" w:eastAsiaTheme="minorHAnsi" w:hAnsi="Verdana" w:cs="ScalaSans"/>
          <w:lang w:eastAsia="en-US"/>
        </w:rPr>
        <w:t>øsninger, og om man har brug for træning i brug af disse løsninger, f.eks. toiletsæder med skyllefunktion eller spiserobot.</w:t>
      </w:r>
    </w:p>
    <w:p w:rsidR="00E95C13" w:rsidRPr="00AD3BA4" w:rsidRDefault="00E95C13" w:rsidP="0025408B">
      <w:pPr>
        <w:spacing w:line="300" w:lineRule="exact"/>
        <w:rPr>
          <w:rFonts w:ascii="Verdana" w:hAnsi="Verdana" w:cs="Arial"/>
        </w:rPr>
      </w:pPr>
    </w:p>
    <w:p w:rsidR="000F12A0" w:rsidRPr="00AD3BA4" w:rsidRDefault="000F12A0" w:rsidP="000F12A0">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Krav vedr. hjælpemidler/velfærdsteknologi</w:t>
      </w:r>
    </w:p>
    <w:p w:rsidR="00F807D3" w:rsidRPr="00AD3BA4" w:rsidRDefault="00F807D3" w:rsidP="0025408B">
      <w:pPr>
        <w:spacing w:line="300" w:lineRule="exact"/>
        <w:rPr>
          <w:rFonts w:ascii="Verdana" w:hAnsi="Verdana" w:cs="Arial"/>
        </w:rPr>
      </w:pPr>
    </w:p>
    <w:p w:rsidR="00F92843" w:rsidRPr="00AD3BA4" w:rsidRDefault="00F92843" w:rsidP="0025408B">
      <w:pPr>
        <w:spacing w:line="300" w:lineRule="exact"/>
        <w:rPr>
          <w:rFonts w:ascii="Verdana" w:hAnsi="Verdana" w:cs="Arial"/>
        </w:rPr>
      </w:pPr>
      <w:r w:rsidRPr="00AD3BA4">
        <w:rPr>
          <w:rFonts w:ascii="Verdana" w:hAnsi="Verdana" w:cs="Arial"/>
        </w:rPr>
        <w:t xml:space="preserve">Leverandøren </w:t>
      </w:r>
      <w:r w:rsidR="00E95C13" w:rsidRPr="00AD3BA4">
        <w:rPr>
          <w:rFonts w:ascii="Verdana" w:hAnsi="Verdana" w:cs="Arial"/>
        </w:rPr>
        <w:t>skal</w:t>
      </w:r>
      <w:r w:rsidR="00567B7A" w:rsidRPr="00AD3BA4">
        <w:rPr>
          <w:rFonts w:ascii="Verdana" w:hAnsi="Verdana" w:cs="Arial"/>
        </w:rPr>
        <w:t>:</w:t>
      </w:r>
    </w:p>
    <w:p w:rsidR="00567B7A" w:rsidRPr="00AD3BA4" w:rsidRDefault="00567B7A" w:rsidP="00567B7A">
      <w:pPr>
        <w:spacing w:line="300" w:lineRule="exact"/>
        <w:rPr>
          <w:rFonts w:ascii="Verdana" w:hAnsi="Verdana"/>
          <w:color w:val="1F497D"/>
        </w:rPr>
      </w:pPr>
    </w:p>
    <w:p w:rsidR="00F92843" w:rsidRPr="00AD3BA4" w:rsidRDefault="0059493F" w:rsidP="00C26684">
      <w:pPr>
        <w:pStyle w:val="Listeafsnit"/>
        <w:numPr>
          <w:ilvl w:val="0"/>
          <w:numId w:val="17"/>
        </w:numPr>
        <w:spacing w:line="300" w:lineRule="exact"/>
        <w:rPr>
          <w:rFonts w:ascii="Verdana" w:hAnsi="Verdana"/>
          <w:color w:val="1F497D"/>
        </w:rPr>
      </w:pPr>
      <w:r w:rsidRPr="00AD3BA4">
        <w:rPr>
          <w:rFonts w:ascii="Verdana" w:hAnsi="Verdana" w:cs="Arial"/>
        </w:rPr>
        <w:t>være behjælpelig med, at B</w:t>
      </w:r>
      <w:r w:rsidR="0024380B" w:rsidRPr="00AD3BA4">
        <w:rPr>
          <w:rFonts w:ascii="Verdana" w:hAnsi="Verdana" w:cs="Arial"/>
        </w:rPr>
        <w:t>orgere får hjælp til at bruge de bevilgede hjælpemidler</w:t>
      </w:r>
      <w:r w:rsidR="00AD0247" w:rsidRPr="00AD3BA4">
        <w:rPr>
          <w:rFonts w:ascii="Verdana" w:hAnsi="Verdana" w:cs="Arial"/>
        </w:rPr>
        <w:t>/velfærdsteknologi</w:t>
      </w:r>
      <w:r w:rsidR="0024380B" w:rsidRPr="00AD3BA4">
        <w:rPr>
          <w:rFonts w:ascii="Verdana" w:hAnsi="Verdana" w:cs="Arial"/>
        </w:rPr>
        <w:t xml:space="preserve"> i hverdagen</w:t>
      </w:r>
      <w:r w:rsidR="00F92843" w:rsidRPr="00AD3BA4">
        <w:rPr>
          <w:rFonts w:ascii="Verdana" w:hAnsi="Verdana" w:cs="Arial"/>
        </w:rPr>
        <w:t xml:space="preserve"> (f.eks.</w:t>
      </w:r>
      <w:r w:rsidR="00AD0247" w:rsidRPr="00AD3BA4">
        <w:rPr>
          <w:rFonts w:ascii="Verdana" w:hAnsi="Verdana" w:cs="Arial"/>
        </w:rPr>
        <w:t xml:space="preserve"> hvis</w:t>
      </w:r>
      <w:r w:rsidR="0024380B" w:rsidRPr="00AD3BA4">
        <w:rPr>
          <w:rFonts w:ascii="Verdana" w:hAnsi="Verdana" w:cs="Arial"/>
        </w:rPr>
        <w:t xml:space="preserve"> </w:t>
      </w:r>
      <w:r w:rsidR="00AD0247" w:rsidRPr="00AD3BA4">
        <w:rPr>
          <w:rFonts w:ascii="Verdana" w:hAnsi="Verdana" w:cs="Arial"/>
        </w:rPr>
        <w:t xml:space="preserve">borgeren, efter introduktion fra leverandøren af hjælpemidlet, ikke </w:t>
      </w:r>
      <w:r w:rsidR="0024380B" w:rsidRPr="00AD3BA4">
        <w:rPr>
          <w:rFonts w:ascii="Verdana" w:hAnsi="Verdana" w:cs="Arial"/>
        </w:rPr>
        <w:t xml:space="preserve">selv er i stand til </w:t>
      </w:r>
      <w:proofErr w:type="gramStart"/>
      <w:r w:rsidR="0024380B" w:rsidRPr="00AD3BA4">
        <w:rPr>
          <w:rFonts w:ascii="Verdana" w:hAnsi="Verdana" w:cs="Arial"/>
        </w:rPr>
        <w:t>anvende</w:t>
      </w:r>
      <w:proofErr w:type="gramEnd"/>
      <w:r w:rsidR="0024380B" w:rsidRPr="00AD3BA4">
        <w:rPr>
          <w:rFonts w:ascii="Verdana" w:hAnsi="Verdana" w:cs="Arial"/>
        </w:rPr>
        <w:t xml:space="preserve"> det</w:t>
      </w:r>
      <w:r w:rsidR="00F92843" w:rsidRPr="00AD3BA4">
        <w:rPr>
          <w:rFonts w:ascii="Verdana" w:hAnsi="Verdana" w:cs="Arial"/>
        </w:rPr>
        <w:t>)</w:t>
      </w:r>
    </w:p>
    <w:p w:rsidR="00567B7A" w:rsidRPr="00AD3BA4" w:rsidRDefault="00567B7A" w:rsidP="00567B7A">
      <w:pPr>
        <w:spacing w:line="300" w:lineRule="exact"/>
        <w:rPr>
          <w:rFonts w:ascii="Verdana" w:hAnsi="Verdana"/>
          <w:color w:val="1F497D"/>
        </w:rPr>
      </w:pPr>
    </w:p>
    <w:p w:rsidR="0059493F" w:rsidRPr="00AD3BA4" w:rsidRDefault="00AD0247" w:rsidP="00FC3EDA">
      <w:pPr>
        <w:pStyle w:val="Listeafsnit"/>
        <w:numPr>
          <w:ilvl w:val="0"/>
          <w:numId w:val="44"/>
        </w:numPr>
        <w:spacing w:line="300" w:lineRule="exact"/>
        <w:rPr>
          <w:rFonts w:ascii="Verdana" w:hAnsi="Verdana"/>
          <w:color w:val="1F497D"/>
        </w:rPr>
      </w:pPr>
      <w:r w:rsidRPr="00AD3BA4">
        <w:rPr>
          <w:rFonts w:ascii="Verdana" w:hAnsi="Verdana" w:cs="Arial"/>
        </w:rPr>
        <w:t xml:space="preserve">vedligeholde </w:t>
      </w:r>
      <w:r w:rsidR="00FB304E" w:rsidRPr="00AD3BA4">
        <w:rPr>
          <w:rFonts w:ascii="Verdana" w:hAnsi="Verdana" w:cs="Arial"/>
        </w:rPr>
        <w:t xml:space="preserve">og rengøre </w:t>
      </w:r>
      <w:r w:rsidRPr="00AD3BA4">
        <w:rPr>
          <w:rFonts w:ascii="Verdana" w:hAnsi="Verdana" w:cs="Arial"/>
        </w:rPr>
        <w:t xml:space="preserve">hjælpemidler/velfærdsteknologi, </w:t>
      </w:r>
      <w:r w:rsidR="00FB304E" w:rsidRPr="00AD3BA4">
        <w:rPr>
          <w:rFonts w:ascii="Verdana" w:hAnsi="Verdana" w:cs="Arial"/>
        </w:rPr>
        <w:t xml:space="preserve">fx sikre at </w:t>
      </w:r>
      <w:r w:rsidR="0059493F" w:rsidRPr="00AD3BA4">
        <w:rPr>
          <w:rFonts w:ascii="Verdana" w:hAnsi="Verdana" w:cs="Arial"/>
        </w:rPr>
        <w:t>skylletoilet er rengjort, hvis B</w:t>
      </w:r>
      <w:r w:rsidR="00FB304E" w:rsidRPr="00AD3BA4">
        <w:rPr>
          <w:rFonts w:ascii="Verdana" w:hAnsi="Verdana" w:cs="Arial"/>
        </w:rPr>
        <w:t>orger er bevilget hjælp til rengøring i badeværelset</w:t>
      </w:r>
    </w:p>
    <w:p w:rsidR="00567B7A" w:rsidRPr="00AD3BA4" w:rsidRDefault="00567B7A" w:rsidP="00567B7A">
      <w:pPr>
        <w:spacing w:line="300" w:lineRule="exact"/>
        <w:rPr>
          <w:rFonts w:ascii="Verdana" w:hAnsi="Verdana"/>
          <w:color w:val="1F497D"/>
        </w:rPr>
      </w:pPr>
    </w:p>
    <w:p w:rsidR="0021326A" w:rsidRPr="00AD3BA4" w:rsidRDefault="00001DFB" w:rsidP="0059493F">
      <w:pPr>
        <w:pStyle w:val="Listeafsnit"/>
        <w:numPr>
          <w:ilvl w:val="0"/>
          <w:numId w:val="17"/>
        </w:numPr>
        <w:spacing w:line="300" w:lineRule="exact"/>
        <w:rPr>
          <w:rFonts w:ascii="Verdana" w:hAnsi="Verdana"/>
          <w:color w:val="1F497D"/>
        </w:rPr>
      </w:pPr>
      <w:r w:rsidRPr="00AD3BA4">
        <w:rPr>
          <w:rFonts w:ascii="Verdana" w:hAnsi="Verdana" w:cs="Arial"/>
        </w:rPr>
        <w:t>formidle kontakt til borgerkonsulent</w:t>
      </w:r>
      <w:r w:rsidR="00F92843" w:rsidRPr="00AD3BA4">
        <w:rPr>
          <w:rFonts w:ascii="Verdana" w:hAnsi="Verdana" w:cs="Arial"/>
        </w:rPr>
        <w:t xml:space="preserve"> hvis </w:t>
      </w:r>
      <w:r w:rsidR="00E95C13" w:rsidRPr="00AD3BA4">
        <w:rPr>
          <w:rFonts w:ascii="Verdana" w:hAnsi="Verdana" w:cs="Arial"/>
        </w:rPr>
        <w:t xml:space="preserve">et ”genbrugshjælpemiddel” </w:t>
      </w:r>
      <w:r w:rsidR="00F92843" w:rsidRPr="00AD3BA4">
        <w:rPr>
          <w:rFonts w:ascii="Verdana" w:hAnsi="Verdana" w:cs="Arial"/>
        </w:rPr>
        <w:t>går i stykker eller skal udskiftes med et andet</w:t>
      </w:r>
      <w:r w:rsidRPr="00AD3BA4">
        <w:rPr>
          <w:rFonts w:ascii="Verdana" w:hAnsi="Verdana" w:cs="Arial"/>
        </w:rPr>
        <w:t xml:space="preserve">, </w:t>
      </w:r>
      <w:r w:rsidR="00E95C13" w:rsidRPr="00AD3BA4">
        <w:rPr>
          <w:rFonts w:ascii="Verdana" w:hAnsi="Verdana" w:cs="Arial"/>
        </w:rPr>
        <w:t xml:space="preserve">og </w:t>
      </w:r>
      <w:r w:rsidR="00F92843" w:rsidRPr="00AD3BA4">
        <w:rPr>
          <w:rFonts w:ascii="Verdana" w:hAnsi="Verdana" w:cs="Arial"/>
        </w:rPr>
        <w:t xml:space="preserve">kontakte </w:t>
      </w:r>
      <w:r w:rsidRPr="00AD3BA4">
        <w:rPr>
          <w:rFonts w:ascii="Verdana" w:hAnsi="Verdana" w:cs="Arial"/>
        </w:rPr>
        <w:t xml:space="preserve">administrativ service </w:t>
      </w:r>
      <w:r w:rsidR="00E95C13" w:rsidRPr="00AD3BA4">
        <w:rPr>
          <w:rFonts w:ascii="Verdana" w:hAnsi="Verdana" w:cs="Arial"/>
        </w:rPr>
        <w:t xml:space="preserve">hvis tilsvarende sker ved </w:t>
      </w:r>
      <w:r w:rsidRPr="00AD3BA4">
        <w:rPr>
          <w:rFonts w:ascii="Verdana" w:hAnsi="Verdana" w:cs="Arial"/>
        </w:rPr>
        <w:t>personlige hjælpemidler.</w:t>
      </w:r>
      <w:r w:rsidR="00AD0247" w:rsidRPr="00AD3BA4">
        <w:rPr>
          <w:rFonts w:ascii="Verdana" w:hAnsi="Verdana" w:cs="Arial"/>
        </w:rPr>
        <w:t xml:space="preserve"> </w:t>
      </w:r>
    </w:p>
    <w:p w:rsidR="00774848" w:rsidRPr="00AD3BA4" w:rsidRDefault="00774848" w:rsidP="00774848">
      <w:pPr>
        <w:spacing w:line="300" w:lineRule="exact"/>
        <w:rPr>
          <w:rFonts w:ascii="Verdana" w:hAnsi="Verdana"/>
          <w:color w:val="1F497D"/>
        </w:rPr>
      </w:pPr>
    </w:p>
    <w:p w:rsidR="00001DFB" w:rsidRPr="00AD3BA4" w:rsidRDefault="00182389" w:rsidP="0021326A">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53" w:name="_Toc504120699"/>
      <w:r w:rsidRPr="00AD3BA4">
        <w:rPr>
          <w:rFonts w:ascii="Verdana" w:hAnsi="Verdana" w:cs="Arial"/>
        </w:rPr>
        <w:t>Krav vedr. hospital</w:t>
      </w:r>
      <w:r w:rsidR="00D05D5B" w:rsidRPr="00AD3BA4">
        <w:rPr>
          <w:rFonts w:ascii="Verdana" w:hAnsi="Verdana" w:cs="Arial"/>
        </w:rPr>
        <w:t>s</w:t>
      </w:r>
      <w:r w:rsidRPr="00AD3BA4">
        <w:rPr>
          <w:rFonts w:ascii="Verdana" w:hAnsi="Verdana" w:cs="Arial"/>
        </w:rPr>
        <w:t>indlæggelse og</w:t>
      </w:r>
      <w:r w:rsidR="00F92843" w:rsidRPr="00AD3BA4">
        <w:rPr>
          <w:rFonts w:ascii="Verdana" w:hAnsi="Verdana" w:cs="Arial"/>
        </w:rPr>
        <w:t xml:space="preserve"> </w:t>
      </w:r>
      <w:r w:rsidR="00001DFB" w:rsidRPr="00AD3BA4">
        <w:rPr>
          <w:rFonts w:ascii="Verdana" w:hAnsi="Verdana" w:cs="Arial"/>
        </w:rPr>
        <w:t>informationspligt</w:t>
      </w:r>
      <w:bookmarkEnd w:id="53"/>
      <w:r w:rsidRPr="00AD3BA4">
        <w:rPr>
          <w:rFonts w:ascii="Verdana" w:hAnsi="Verdana" w:cs="Arial"/>
        </w:rPr>
        <w:t xml:space="preserve"> </w:t>
      </w:r>
    </w:p>
    <w:p w:rsidR="00182389" w:rsidRPr="00AD3BA4" w:rsidRDefault="0059493F" w:rsidP="00182389">
      <w:pPr>
        <w:autoSpaceDE w:val="0"/>
        <w:autoSpaceDN w:val="0"/>
        <w:adjustRightInd w:val="0"/>
        <w:spacing w:line="300" w:lineRule="exact"/>
        <w:rPr>
          <w:rFonts w:ascii="Verdana" w:hAnsi="Verdana" w:cs="Arial"/>
        </w:rPr>
      </w:pPr>
      <w:r w:rsidRPr="00AD3BA4">
        <w:rPr>
          <w:rFonts w:ascii="Verdana" w:hAnsi="Verdana" w:cs="Arial"/>
        </w:rPr>
        <w:t>B</w:t>
      </w:r>
      <w:r w:rsidR="00001DFB" w:rsidRPr="00AD3BA4">
        <w:rPr>
          <w:rFonts w:ascii="Verdana" w:hAnsi="Verdana" w:cs="Arial"/>
        </w:rPr>
        <w:t>orgeren eller på</w:t>
      </w:r>
      <w:r w:rsidRPr="00AD3BA4">
        <w:rPr>
          <w:rFonts w:ascii="Verdana" w:hAnsi="Verdana" w:cs="Arial"/>
        </w:rPr>
        <w:t xml:space="preserve">rørende </w:t>
      </w:r>
      <w:r w:rsidR="00C33437" w:rsidRPr="00AD3BA4">
        <w:rPr>
          <w:rFonts w:ascii="Verdana" w:hAnsi="Verdana" w:cs="Arial"/>
        </w:rPr>
        <w:t xml:space="preserve">har </w:t>
      </w:r>
      <w:r w:rsidRPr="00AD3BA4">
        <w:rPr>
          <w:rFonts w:ascii="Verdana" w:hAnsi="Verdana" w:cs="Arial"/>
        </w:rPr>
        <w:t xml:space="preserve">pligt til at informere Leverandøren </w:t>
      </w:r>
      <w:r w:rsidR="00001DFB" w:rsidRPr="00AD3BA4">
        <w:rPr>
          <w:rFonts w:ascii="Verdana" w:hAnsi="Verdana" w:cs="Arial"/>
        </w:rPr>
        <w:t>om borgers indlæggelse.</w:t>
      </w:r>
      <w:r w:rsidR="00182389" w:rsidRPr="00AD3BA4">
        <w:rPr>
          <w:rFonts w:ascii="Verdana" w:hAnsi="Verdana" w:cs="Arial"/>
        </w:rPr>
        <w:t xml:space="preserve"> Hvis hjælpen ændres e</w:t>
      </w:r>
      <w:r w:rsidRPr="00AD3BA4">
        <w:rPr>
          <w:rFonts w:ascii="Verdana" w:hAnsi="Verdana" w:cs="Arial"/>
        </w:rPr>
        <w:t>fter hospitalsophold, modtager L</w:t>
      </w:r>
      <w:r w:rsidR="00182389" w:rsidRPr="00AD3BA4">
        <w:rPr>
          <w:rFonts w:ascii="Verdana" w:hAnsi="Verdana" w:cs="Arial"/>
        </w:rPr>
        <w:t>everandøren besked fra borgerkonsulenten.</w:t>
      </w:r>
    </w:p>
    <w:p w:rsidR="00182389" w:rsidRPr="00AD3BA4" w:rsidRDefault="00182389" w:rsidP="00182389">
      <w:pPr>
        <w:autoSpaceDE w:val="0"/>
        <w:autoSpaceDN w:val="0"/>
        <w:adjustRightInd w:val="0"/>
        <w:spacing w:line="300" w:lineRule="exact"/>
        <w:rPr>
          <w:rFonts w:ascii="Verdana" w:hAnsi="Verdana" w:cs="Arial"/>
        </w:rPr>
      </w:pPr>
    </w:p>
    <w:p w:rsidR="00182389" w:rsidRPr="00AD3BA4" w:rsidRDefault="00182389" w:rsidP="00182389">
      <w:pPr>
        <w:autoSpaceDE w:val="0"/>
        <w:autoSpaceDN w:val="0"/>
        <w:adjustRightInd w:val="0"/>
        <w:spacing w:line="300" w:lineRule="exact"/>
        <w:rPr>
          <w:rFonts w:ascii="Verdana" w:hAnsi="Verdana" w:cs="Arial"/>
        </w:rPr>
      </w:pPr>
      <w:r w:rsidRPr="00AD3BA4">
        <w:rPr>
          <w:rFonts w:ascii="Verdana" w:hAnsi="Verdana" w:cs="Arial"/>
        </w:rPr>
        <w:t xml:space="preserve">Leverandøren </w:t>
      </w:r>
      <w:r w:rsidR="00E95C13" w:rsidRPr="00AD3BA4">
        <w:rPr>
          <w:rFonts w:ascii="Verdana" w:hAnsi="Verdana" w:cs="Arial"/>
        </w:rPr>
        <w:t>skal</w:t>
      </w:r>
      <w:r w:rsidR="00567B7A" w:rsidRPr="00AD3BA4">
        <w:rPr>
          <w:rFonts w:ascii="Verdana" w:hAnsi="Verdana" w:cs="Arial"/>
        </w:rPr>
        <w:t>:</w:t>
      </w:r>
    </w:p>
    <w:p w:rsidR="009E024E" w:rsidRPr="00AD3BA4" w:rsidRDefault="009E024E" w:rsidP="00182389">
      <w:pPr>
        <w:autoSpaceDE w:val="0"/>
        <w:autoSpaceDN w:val="0"/>
        <w:adjustRightInd w:val="0"/>
        <w:spacing w:line="300" w:lineRule="exact"/>
        <w:rPr>
          <w:rFonts w:ascii="Verdana" w:hAnsi="Verdana" w:cs="Arial"/>
        </w:rPr>
      </w:pPr>
    </w:p>
    <w:p w:rsidR="00DB48DF" w:rsidRPr="00AD3BA4" w:rsidRDefault="00DB48DF" w:rsidP="00DB48DF">
      <w:pPr>
        <w:pStyle w:val="Listeafsnit"/>
        <w:numPr>
          <w:ilvl w:val="0"/>
          <w:numId w:val="18"/>
        </w:numPr>
        <w:autoSpaceDE w:val="0"/>
        <w:autoSpaceDN w:val="0"/>
        <w:adjustRightInd w:val="0"/>
        <w:spacing w:line="300" w:lineRule="exact"/>
        <w:rPr>
          <w:rFonts w:ascii="Verdana" w:hAnsi="Verdana" w:cs="Arial"/>
        </w:rPr>
      </w:pPr>
      <w:r w:rsidRPr="00AD3BA4">
        <w:rPr>
          <w:rFonts w:ascii="Verdana" w:hAnsi="Verdana" w:cs="Arial"/>
        </w:rPr>
        <w:t xml:space="preserve">afbestille/genbestille mad, aktiviteter, træning mv., </w:t>
      </w:r>
      <w:proofErr w:type="gramStart"/>
      <w:r w:rsidRPr="00AD3BA4">
        <w:rPr>
          <w:rFonts w:ascii="Verdana" w:hAnsi="Verdana" w:cs="Arial"/>
        </w:rPr>
        <w:t>såfremt</w:t>
      </w:r>
      <w:proofErr w:type="gramEnd"/>
      <w:r w:rsidRPr="00AD3BA4">
        <w:rPr>
          <w:rFonts w:ascii="Verdana" w:hAnsi="Verdana" w:cs="Arial"/>
        </w:rPr>
        <w:t xml:space="preserve"> en Borger indlægges/udskrives eller bortrejser/hjemkommer i en kortere eller længere periode</w:t>
      </w:r>
    </w:p>
    <w:p w:rsidR="00DB48DF" w:rsidRPr="00AD3BA4" w:rsidRDefault="00DB48DF" w:rsidP="00DB48DF">
      <w:pPr>
        <w:pStyle w:val="Listeafsnit"/>
        <w:autoSpaceDE w:val="0"/>
        <w:autoSpaceDN w:val="0"/>
        <w:adjustRightInd w:val="0"/>
        <w:spacing w:line="300" w:lineRule="exact"/>
        <w:rPr>
          <w:rFonts w:ascii="Verdana" w:hAnsi="Verdana" w:cs="Arial"/>
        </w:rPr>
      </w:pPr>
    </w:p>
    <w:p w:rsidR="00DB48DF" w:rsidRPr="00AD3BA4" w:rsidRDefault="00DB48DF" w:rsidP="00DB48DF">
      <w:pPr>
        <w:pStyle w:val="Listeafsnit"/>
        <w:numPr>
          <w:ilvl w:val="0"/>
          <w:numId w:val="18"/>
        </w:numPr>
        <w:autoSpaceDE w:val="0"/>
        <w:autoSpaceDN w:val="0"/>
        <w:adjustRightInd w:val="0"/>
        <w:spacing w:line="300" w:lineRule="exact"/>
        <w:rPr>
          <w:rFonts w:ascii="Verdana" w:hAnsi="Verdana" w:cs="Arial"/>
        </w:rPr>
      </w:pPr>
      <w:r w:rsidRPr="00AD3BA4">
        <w:rPr>
          <w:rFonts w:ascii="Verdana" w:hAnsi="Verdana" w:cs="Arial"/>
        </w:rPr>
        <w:t xml:space="preserve">give den pleje, der skønnes nødvendig, når en Borger udskrives til eget hjem uden forudgående </w:t>
      </w:r>
      <w:proofErr w:type="spellStart"/>
      <w:r w:rsidRPr="00AD3BA4">
        <w:rPr>
          <w:rFonts w:ascii="Verdana" w:hAnsi="Verdana" w:cs="Arial"/>
        </w:rPr>
        <w:t>revisitation</w:t>
      </w:r>
      <w:proofErr w:type="spellEnd"/>
      <w:r w:rsidRPr="00AD3BA4">
        <w:rPr>
          <w:rFonts w:ascii="Verdana" w:hAnsi="Verdana" w:cs="Arial"/>
        </w:rPr>
        <w:t xml:space="preserve"> (Som udgangspunkt vil borgeren altid overgå til et enkelt eller sammensat forløb efter hospitalsindlæggelse med henblik på at foretage en ny udredning af borgeren. I den forbindelse kan der ske </w:t>
      </w:r>
      <w:proofErr w:type="spellStart"/>
      <w:r w:rsidRPr="00AD3BA4">
        <w:rPr>
          <w:rFonts w:ascii="Verdana" w:hAnsi="Verdana" w:cs="Arial"/>
        </w:rPr>
        <w:t>revisitation</w:t>
      </w:r>
      <w:proofErr w:type="spellEnd"/>
      <w:r w:rsidRPr="00AD3BA4">
        <w:rPr>
          <w:rFonts w:ascii="Verdana" w:hAnsi="Verdana" w:cs="Arial"/>
        </w:rPr>
        <w:t xml:space="preserve"> af borgerens indsatser)</w:t>
      </w:r>
    </w:p>
    <w:p w:rsidR="00DB48DF" w:rsidRPr="00AD3BA4" w:rsidRDefault="00DB48DF" w:rsidP="00DB48DF">
      <w:pPr>
        <w:autoSpaceDE w:val="0"/>
        <w:autoSpaceDN w:val="0"/>
        <w:adjustRightInd w:val="0"/>
        <w:spacing w:line="300" w:lineRule="exact"/>
        <w:rPr>
          <w:rFonts w:ascii="Verdana" w:hAnsi="Verdana" w:cs="Arial"/>
        </w:rPr>
      </w:pPr>
    </w:p>
    <w:p w:rsidR="00DB48DF" w:rsidRPr="00AD3BA4" w:rsidRDefault="00DB48DF" w:rsidP="00DB48DF">
      <w:pPr>
        <w:pStyle w:val="Listeafsnit"/>
        <w:numPr>
          <w:ilvl w:val="0"/>
          <w:numId w:val="18"/>
        </w:numPr>
        <w:autoSpaceDE w:val="0"/>
        <w:autoSpaceDN w:val="0"/>
        <w:adjustRightInd w:val="0"/>
        <w:spacing w:line="300" w:lineRule="exact"/>
        <w:rPr>
          <w:rFonts w:ascii="Verdana" w:hAnsi="Verdana" w:cs="Arial"/>
        </w:rPr>
      </w:pPr>
      <w:r w:rsidRPr="00AD3BA4">
        <w:rPr>
          <w:rFonts w:ascii="Verdana" w:hAnsi="Verdana" w:cs="Arial"/>
        </w:rPr>
        <w:t>overholde gensidig informationspligt, hvis en Borger har forskellig leverandør af pleje og praktisk hjælp, og Leverandøren evt. bliver bekendt med indlæggelsen og andet fravær, f.eks. på døgnophold</w:t>
      </w:r>
    </w:p>
    <w:p w:rsidR="00567B7A" w:rsidRPr="00AD3BA4" w:rsidRDefault="00567B7A" w:rsidP="00567B7A">
      <w:pPr>
        <w:autoSpaceDE w:val="0"/>
        <w:autoSpaceDN w:val="0"/>
        <w:adjustRightInd w:val="0"/>
        <w:spacing w:line="300" w:lineRule="exact"/>
        <w:rPr>
          <w:rFonts w:ascii="Verdana" w:hAnsi="Verdana" w:cs="Arial"/>
        </w:rPr>
      </w:pPr>
    </w:p>
    <w:p w:rsidR="00E3587B" w:rsidRPr="00AD3BA4" w:rsidRDefault="00182389" w:rsidP="00C26684">
      <w:pPr>
        <w:pStyle w:val="Listeafsnit"/>
        <w:numPr>
          <w:ilvl w:val="0"/>
          <w:numId w:val="18"/>
        </w:numPr>
        <w:autoSpaceDE w:val="0"/>
        <w:autoSpaceDN w:val="0"/>
        <w:adjustRightInd w:val="0"/>
        <w:spacing w:line="300" w:lineRule="exact"/>
        <w:rPr>
          <w:rFonts w:ascii="Verdana" w:hAnsi="Verdana" w:cs="Arial"/>
        </w:rPr>
      </w:pPr>
      <w:r w:rsidRPr="00AD3BA4">
        <w:rPr>
          <w:rFonts w:ascii="Verdana" w:hAnsi="Verdana" w:cs="Arial"/>
        </w:rPr>
        <w:lastRenderedPageBreak/>
        <w:t>leve op til den til</w:t>
      </w:r>
      <w:r w:rsidR="00001DFB" w:rsidRPr="00AD3BA4">
        <w:rPr>
          <w:rFonts w:ascii="Verdana" w:hAnsi="Verdana" w:cs="Arial"/>
        </w:rPr>
        <w:t xml:space="preserve"> enhver tid gældende Sundhedsaftale for Region Midtjylland</w:t>
      </w:r>
      <w:r w:rsidR="00E3587B" w:rsidRPr="00AD3BA4">
        <w:rPr>
          <w:rFonts w:ascii="Verdana" w:hAnsi="Verdana" w:cs="Arial"/>
        </w:rPr>
        <w:t xml:space="preserve"> – herunder sikre at borgeren kommer hjem den dag, hvor borger er færdigbehandlet</w:t>
      </w:r>
      <w:r w:rsidR="0068592C" w:rsidRPr="00AD3BA4">
        <w:rPr>
          <w:rFonts w:ascii="Verdana" w:hAnsi="Verdana" w:cs="Arial"/>
        </w:rPr>
        <w:t xml:space="preserve"> (</w:t>
      </w:r>
      <w:r w:rsidR="007A6AFF" w:rsidRPr="00AD3BA4">
        <w:rPr>
          <w:rFonts w:ascii="Verdana" w:hAnsi="Verdana" w:cs="Arial"/>
        </w:rPr>
        <w:t>jf. underbilag 1.</w:t>
      </w:r>
      <w:r w:rsidR="00A62971">
        <w:rPr>
          <w:rFonts w:ascii="Verdana" w:hAnsi="Verdana" w:cs="Arial"/>
        </w:rPr>
        <w:t>J</w:t>
      </w:r>
      <w:r w:rsidR="00B01330" w:rsidRPr="00AD3BA4">
        <w:rPr>
          <w:rFonts w:ascii="Verdana" w:hAnsi="Verdana" w:cs="Arial"/>
        </w:rPr>
        <w:t>)</w:t>
      </w:r>
    </w:p>
    <w:p w:rsidR="00E95C13" w:rsidRPr="00AD3BA4" w:rsidRDefault="00E3587B" w:rsidP="00E3587B">
      <w:pPr>
        <w:pStyle w:val="Kommentartekst"/>
        <w:rPr>
          <w:rFonts w:ascii="Verdana" w:hAnsi="Verdana" w:cs="Arial"/>
        </w:rPr>
      </w:pPr>
      <w:r w:rsidRPr="00AD3BA4">
        <w:rPr>
          <w:rFonts w:ascii="Verdana" w:hAnsi="Verdana" w:cs="Arial"/>
        </w:rPr>
        <w:t xml:space="preserve"> </w:t>
      </w:r>
    </w:p>
    <w:p w:rsidR="00E95C13" w:rsidRPr="00AD3BA4" w:rsidRDefault="00E95C13" w:rsidP="00E95C13">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54" w:name="_Toc504120700"/>
      <w:r w:rsidRPr="00AD3BA4">
        <w:rPr>
          <w:rFonts w:ascii="Verdana" w:hAnsi="Verdana" w:cs="Arial"/>
        </w:rPr>
        <w:t>Krav vedr. låst dør</w:t>
      </w:r>
      <w:bookmarkEnd w:id="54"/>
    </w:p>
    <w:p w:rsidR="00001DFB" w:rsidRPr="00AD3BA4" w:rsidRDefault="00001DFB" w:rsidP="00001DFB">
      <w:pPr>
        <w:autoSpaceDE w:val="0"/>
        <w:autoSpaceDN w:val="0"/>
        <w:adjustRightInd w:val="0"/>
        <w:spacing w:line="300" w:lineRule="exact"/>
        <w:rPr>
          <w:rFonts w:ascii="Verdana" w:hAnsi="Verdana" w:cs="Arial"/>
        </w:rPr>
      </w:pPr>
      <w:r w:rsidRPr="00AD3BA4">
        <w:rPr>
          <w:rFonts w:ascii="Verdana" w:hAnsi="Verdana" w:cs="Arial"/>
        </w:rPr>
        <w:t xml:space="preserve">I tilfælde af </w:t>
      </w:r>
      <w:r w:rsidR="00CB7022" w:rsidRPr="00AD3BA4">
        <w:rPr>
          <w:rFonts w:ascii="Verdana" w:hAnsi="Verdana" w:cs="Arial"/>
        </w:rPr>
        <w:t>låst dør</w:t>
      </w:r>
      <w:r w:rsidRPr="00AD3BA4">
        <w:rPr>
          <w:rFonts w:ascii="Verdana" w:hAnsi="Verdana" w:cs="Arial"/>
        </w:rPr>
        <w:t xml:space="preserve">, dvs. at </w:t>
      </w:r>
      <w:r w:rsidR="005A4205" w:rsidRPr="00AD3BA4">
        <w:rPr>
          <w:rFonts w:ascii="Verdana" w:hAnsi="Verdana" w:cs="Arial"/>
        </w:rPr>
        <w:t xml:space="preserve">en Borger </w:t>
      </w:r>
      <w:r w:rsidRPr="00AD3BA4">
        <w:rPr>
          <w:rFonts w:ascii="Verdana" w:hAnsi="Verdana" w:cs="Arial"/>
        </w:rPr>
        <w:t>ikke åbner døren, og det ikke har været mu</w:t>
      </w:r>
      <w:r w:rsidR="005A4205" w:rsidRPr="00AD3BA4">
        <w:rPr>
          <w:rFonts w:ascii="Verdana" w:hAnsi="Verdana" w:cs="Arial"/>
        </w:rPr>
        <w:t>ligt at få kontakt til Borgeren, skal L</w:t>
      </w:r>
      <w:r w:rsidRPr="00AD3BA4">
        <w:rPr>
          <w:rFonts w:ascii="Verdana" w:hAnsi="Verdana" w:cs="Arial"/>
        </w:rPr>
        <w:t xml:space="preserve">everandøren umiddelbart efter undersøge om det på en anden måde kan lade sig </w:t>
      </w:r>
      <w:proofErr w:type="gramStart"/>
      <w:r w:rsidRPr="00AD3BA4">
        <w:rPr>
          <w:rFonts w:ascii="Verdana" w:hAnsi="Verdana" w:cs="Arial"/>
        </w:rPr>
        <w:t>gøre,</w:t>
      </w:r>
      <w:proofErr w:type="gramEnd"/>
      <w:r w:rsidRPr="00AD3BA4">
        <w:rPr>
          <w:rFonts w:ascii="Verdana" w:hAnsi="Verdana" w:cs="Arial"/>
        </w:rPr>
        <w:t xml:space="preserve"> at finde informationer om hvor borgeren opholder sig. Leverandøren er forpligtet til at overholde </w:t>
      </w:r>
      <w:proofErr w:type="spellStart"/>
      <w:r w:rsidR="005A4205" w:rsidRPr="00AD3BA4">
        <w:rPr>
          <w:rFonts w:ascii="Verdana" w:hAnsi="Verdana" w:cs="Arial"/>
        </w:rPr>
        <w:t>MSO’s</w:t>
      </w:r>
      <w:proofErr w:type="spellEnd"/>
      <w:r w:rsidR="005A4205" w:rsidRPr="00AD3BA4">
        <w:rPr>
          <w:rFonts w:ascii="Verdana" w:hAnsi="Verdana" w:cs="Arial"/>
        </w:rPr>
        <w:t xml:space="preserve"> </w:t>
      </w:r>
      <w:r w:rsidRPr="00AD3BA4">
        <w:rPr>
          <w:rFonts w:ascii="Verdana" w:hAnsi="Verdana" w:cs="Arial"/>
        </w:rPr>
        <w:t>til enhver tid gældende retningslinjer for forgæves gang/låst dør</w:t>
      </w:r>
      <w:r w:rsidR="00E95C13" w:rsidRPr="00AD3BA4">
        <w:rPr>
          <w:rFonts w:ascii="Verdana" w:hAnsi="Verdana" w:cs="Arial"/>
        </w:rPr>
        <w:t xml:space="preserve"> (se underbilag 1.</w:t>
      </w:r>
      <w:r w:rsidR="00A62971">
        <w:rPr>
          <w:rFonts w:ascii="Verdana" w:hAnsi="Verdana" w:cs="Arial"/>
        </w:rPr>
        <w:t>E</w:t>
      </w:r>
      <w:r w:rsidR="005E2C80" w:rsidRPr="00AD3BA4">
        <w:rPr>
          <w:rFonts w:ascii="Verdana" w:hAnsi="Verdana" w:cs="Arial"/>
        </w:rPr>
        <w:t xml:space="preserve"> for nærmere procedure)</w:t>
      </w:r>
      <w:r w:rsidRPr="00AD3BA4">
        <w:rPr>
          <w:rFonts w:ascii="Verdana" w:hAnsi="Verdana" w:cs="Arial"/>
        </w:rPr>
        <w:t xml:space="preserve">.  </w:t>
      </w:r>
    </w:p>
    <w:p w:rsidR="00001DFB" w:rsidRPr="00AD3BA4" w:rsidRDefault="00001DFB" w:rsidP="00001DFB">
      <w:pPr>
        <w:rPr>
          <w:rFonts w:ascii="Verdana" w:hAnsi="Verdana" w:cstheme="minorHAnsi"/>
          <w:b/>
        </w:rPr>
      </w:pPr>
    </w:p>
    <w:p w:rsidR="00285219" w:rsidRPr="00AD3BA4" w:rsidRDefault="009C5FE8" w:rsidP="00285219">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55" w:name="_Toc504120701"/>
      <w:r w:rsidRPr="00AD3BA4">
        <w:rPr>
          <w:rFonts w:ascii="Verdana" w:hAnsi="Verdana" w:cs="Arial"/>
        </w:rPr>
        <w:t>Tilbagemeldingspligt</w:t>
      </w:r>
      <w:bookmarkEnd w:id="55"/>
      <w:r w:rsidRPr="00AD3BA4">
        <w:rPr>
          <w:rFonts w:ascii="Verdana" w:hAnsi="Verdana" w:cs="Arial"/>
        </w:rPr>
        <w:t xml:space="preserve"> </w:t>
      </w:r>
    </w:p>
    <w:p w:rsidR="00DB48DF" w:rsidRPr="00AD3BA4" w:rsidRDefault="00DB48DF" w:rsidP="00DB48DF">
      <w:pPr>
        <w:spacing w:line="300" w:lineRule="exact"/>
        <w:rPr>
          <w:rFonts w:ascii="Verdana" w:hAnsi="Verdana" w:cs="Arial"/>
        </w:rPr>
      </w:pPr>
      <w:r w:rsidRPr="00AD3BA4">
        <w:rPr>
          <w:rFonts w:ascii="Verdana" w:hAnsi="Verdana" w:cs="Arial"/>
        </w:rPr>
        <w:t>Det følger af Lov om Social Service, at myndighedens tilbud om personlig og praktisk hjælp løbende skal tilpasses borgerens behov. Der er derfor en tilbagemeldingspligt til den relevante myndighed, hvis borgers behov ændrer sig, eller andre forhold med betydning for hjælpen. Der foretages en fornyet udredning af borgeren, når MSO vurderer, at der er behov for det eller efter henvendelse fra Leverandøren eller Borgeren, hvis Borgerens funktionsniveau ændres. Hvis borgeren har tabt funktionsevne, vil det således medføre et skift af borgerens forløbstype.</w:t>
      </w:r>
    </w:p>
    <w:p w:rsidR="00285219" w:rsidRPr="00AD3BA4" w:rsidRDefault="00846342" w:rsidP="00285219">
      <w:pPr>
        <w:pStyle w:val="Overskrift3"/>
        <w:keepNext/>
        <w:keepLines/>
        <w:tabs>
          <w:tab w:val="clear" w:pos="720"/>
          <w:tab w:val="clear" w:pos="1134"/>
          <w:tab w:val="clear" w:pos="1701"/>
          <w:tab w:val="clear" w:pos="3402"/>
          <w:tab w:val="clear" w:pos="4536"/>
          <w:tab w:val="clear" w:pos="5670"/>
        </w:tabs>
        <w:spacing w:before="200" w:line="300" w:lineRule="atLeast"/>
        <w:jc w:val="left"/>
        <w:rPr>
          <w:rFonts w:ascii="Verdana" w:eastAsiaTheme="minorHAnsi" w:hAnsi="Verdana"/>
          <w:szCs w:val="20"/>
        </w:rPr>
      </w:pPr>
      <w:r w:rsidRPr="00AD3BA4">
        <w:rPr>
          <w:rFonts w:ascii="Verdana" w:eastAsiaTheme="minorHAnsi" w:hAnsi="Verdana"/>
          <w:szCs w:val="20"/>
        </w:rPr>
        <w:t>Krav til tilbagemeldingspligt</w:t>
      </w:r>
    </w:p>
    <w:p w:rsidR="009E024E" w:rsidRPr="00AD3BA4" w:rsidRDefault="009E024E" w:rsidP="009E024E">
      <w:pPr>
        <w:rPr>
          <w:rFonts w:ascii="Verdana" w:hAnsi="Verdana"/>
        </w:rPr>
      </w:pPr>
    </w:p>
    <w:p w:rsidR="00285219" w:rsidRPr="00AD3BA4" w:rsidRDefault="00001DFB" w:rsidP="00001DFB">
      <w:pPr>
        <w:pStyle w:val="Brdtekst"/>
        <w:spacing w:after="0" w:line="300" w:lineRule="exact"/>
        <w:jc w:val="both"/>
        <w:rPr>
          <w:rFonts w:ascii="Verdana" w:hAnsi="Verdana" w:cs="Arial"/>
        </w:rPr>
      </w:pPr>
      <w:r w:rsidRPr="00AD3BA4">
        <w:rPr>
          <w:rFonts w:ascii="Verdana" w:hAnsi="Verdana" w:cs="Arial"/>
        </w:rPr>
        <w:t xml:space="preserve">Leverandøren </w:t>
      </w:r>
      <w:r w:rsidR="005A4205" w:rsidRPr="00AD3BA4">
        <w:rPr>
          <w:rFonts w:ascii="Verdana" w:hAnsi="Verdana" w:cs="Arial"/>
        </w:rPr>
        <w:t>skal</w:t>
      </w:r>
      <w:r w:rsidR="00567B7A" w:rsidRPr="00AD3BA4">
        <w:rPr>
          <w:rFonts w:ascii="Verdana" w:hAnsi="Verdana" w:cs="Arial"/>
        </w:rPr>
        <w:t>:</w:t>
      </w:r>
    </w:p>
    <w:p w:rsidR="00283B09" w:rsidRPr="00AD3BA4" w:rsidRDefault="00283B09" w:rsidP="00001DFB">
      <w:pPr>
        <w:pStyle w:val="Brdtekst"/>
        <w:spacing w:after="0" w:line="300" w:lineRule="exact"/>
        <w:jc w:val="both"/>
        <w:rPr>
          <w:rFonts w:ascii="Verdana" w:hAnsi="Verdana" w:cs="Arial"/>
        </w:rPr>
      </w:pPr>
    </w:p>
    <w:p w:rsidR="00DB48DF" w:rsidRPr="00AD3BA4" w:rsidRDefault="00DB48DF" w:rsidP="00DB48DF">
      <w:pPr>
        <w:pStyle w:val="Brdtekst"/>
        <w:numPr>
          <w:ilvl w:val="0"/>
          <w:numId w:val="19"/>
        </w:numPr>
        <w:spacing w:after="0" w:line="300" w:lineRule="exact"/>
        <w:jc w:val="both"/>
        <w:rPr>
          <w:rFonts w:ascii="Verdana" w:hAnsi="Verdana" w:cs="Arial"/>
        </w:rPr>
      </w:pPr>
      <w:r w:rsidRPr="00AD3BA4">
        <w:rPr>
          <w:rFonts w:ascii="Verdana" w:hAnsi="Verdana" w:cs="Arial"/>
        </w:rPr>
        <w:t xml:space="preserve">overholde tilbagemeldingspligt overfor myndigheden (borgerkonsulenten), hvis Borgers funktionsevne eller behov ændrer sig, eller andre forhold med betydning for hjælpen f.eks. bolig </w:t>
      </w:r>
    </w:p>
    <w:p w:rsidR="00DB48DF" w:rsidRPr="00AD3BA4" w:rsidRDefault="00DB48DF" w:rsidP="00DB48DF">
      <w:pPr>
        <w:pStyle w:val="Brdtekst"/>
        <w:spacing w:after="0" w:line="300" w:lineRule="exact"/>
        <w:ind w:left="360"/>
        <w:jc w:val="both"/>
        <w:rPr>
          <w:rFonts w:ascii="Verdana" w:hAnsi="Verdana" w:cs="Arial"/>
        </w:rPr>
      </w:pPr>
    </w:p>
    <w:p w:rsidR="00DB48DF" w:rsidRPr="00AD3BA4" w:rsidRDefault="00DB48DF" w:rsidP="00DB48DF">
      <w:pPr>
        <w:pStyle w:val="Brdtekst"/>
        <w:numPr>
          <w:ilvl w:val="0"/>
          <w:numId w:val="19"/>
        </w:numPr>
        <w:spacing w:after="0" w:line="300" w:lineRule="exact"/>
        <w:jc w:val="both"/>
        <w:rPr>
          <w:rFonts w:ascii="Verdana" w:hAnsi="Verdana" w:cs="Arial"/>
        </w:rPr>
      </w:pPr>
      <w:r w:rsidRPr="00AD3BA4">
        <w:rPr>
          <w:rFonts w:ascii="Verdana" w:hAnsi="Verdana" w:cs="Arial"/>
        </w:rPr>
        <w:t>sikre at alle medarbejdere observerer og via Borgers journal viderebringer oplysninger om eventuelle ændringer i Borgers funktionsniveau og helbredstilstand med henblik på tidlig opsporing af begyndende sygdom (jf. afsnit 5.1)</w:t>
      </w:r>
    </w:p>
    <w:p w:rsidR="00DB48DF" w:rsidRPr="00AD3BA4" w:rsidRDefault="00DB48DF" w:rsidP="00DB48DF">
      <w:pPr>
        <w:pStyle w:val="Brdtekst"/>
        <w:spacing w:after="0" w:line="300" w:lineRule="exact"/>
        <w:jc w:val="both"/>
        <w:rPr>
          <w:rFonts w:ascii="Verdana" w:hAnsi="Verdana" w:cs="Arial"/>
        </w:rPr>
      </w:pPr>
    </w:p>
    <w:p w:rsidR="00DB48DF" w:rsidRPr="00AD3BA4" w:rsidRDefault="00DB48DF" w:rsidP="00DB48DF">
      <w:pPr>
        <w:pStyle w:val="Brdtekst"/>
        <w:numPr>
          <w:ilvl w:val="0"/>
          <w:numId w:val="19"/>
        </w:numPr>
        <w:spacing w:after="0" w:line="300" w:lineRule="exact"/>
        <w:jc w:val="both"/>
        <w:rPr>
          <w:rFonts w:ascii="Verdana" w:hAnsi="Verdana" w:cs="Arial"/>
        </w:rPr>
      </w:pPr>
      <w:r w:rsidRPr="00AD3BA4">
        <w:rPr>
          <w:rFonts w:ascii="Verdana" w:hAnsi="Verdana" w:cs="Arial"/>
        </w:rPr>
        <w:t xml:space="preserve">iværksætte en øjeblikkelig handling, hvis en Borgers plejebehov ændres akut og midlertidigt </w:t>
      </w:r>
    </w:p>
    <w:p w:rsidR="00DB48DF" w:rsidRPr="00AD3BA4" w:rsidRDefault="00DB48DF" w:rsidP="00DB48DF">
      <w:pPr>
        <w:pStyle w:val="Brdtekst"/>
        <w:spacing w:after="0" w:line="300" w:lineRule="exact"/>
        <w:jc w:val="both"/>
        <w:rPr>
          <w:rFonts w:ascii="Verdana" w:hAnsi="Verdana" w:cs="Arial"/>
        </w:rPr>
      </w:pPr>
    </w:p>
    <w:p w:rsidR="00EB725C" w:rsidRPr="00A62971" w:rsidRDefault="00DB48DF" w:rsidP="00F1168C">
      <w:pPr>
        <w:pStyle w:val="Brdtekst"/>
        <w:numPr>
          <w:ilvl w:val="0"/>
          <w:numId w:val="19"/>
        </w:numPr>
        <w:spacing w:after="0" w:line="300" w:lineRule="exact"/>
        <w:jc w:val="both"/>
        <w:rPr>
          <w:rFonts w:ascii="Verdana" w:hAnsi="Verdana" w:cs="Arial"/>
        </w:rPr>
      </w:pPr>
      <w:r w:rsidRPr="00A62971">
        <w:rPr>
          <w:rFonts w:ascii="Verdana" w:hAnsi="Verdana" w:cs="Arial"/>
        </w:rPr>
        <w:t xml:space="preserve">kontakte borgerkonsulenten, hvis Borgerens ændrede behov viser sig at blive permanent, dvs. overstige 14 dage (efterfølgende foretages </w:t>
      </w:r>
      <w:proofErr w:type="spellStart"/>
      <w:r w:rsidRPr="00A62971">
        <w:rPr>
          <w:rFonts w:ascii="Verdana" w:hAnsi="Verdana" w:cs="Arial"/>
        </w:rPr>
        <w:t>revisitation</w:t>
      </w:r>
      <w:proofErr w:type="spellEnd"/>
      <w:r w:rsidRPr="00A62971">
        <w:rPr>
          <w:rFonts w:ascii="Verdana" w:hAnsi="Verdana" w:cs="Arial"/>
        </w:rPr>
        <w:t>). For yderligere informati</w:t>
      </w:r>
      <w:r w:rsidR="00A62971">
        <w:rPr>
          <w:rFonts w:ascii="Verdana" w:hAnsi="Verdana" w:cs="Arial"/>
        </w:rPr>
        <w:t>on om 14-dagsreglen se bilag 2.</w:t>
      </w:r>
    </w:p>
    <w:p w:rsidR="00E23C69" w:rsidRPr="00AD3BA4" w:rsidRDefault="00E23C69">
      <w:pPr>
        <w:tabs>
          <w:tab w:val="clear" w:pos="1134"/>
          <w:tab w:val="clear" w:pos="2268"/>
          <w:tab w:val="clear" w:pos="3402"/>
          <w:tab w:val="clear" w:pos="4536"/>
          <w:tab w:val="clear" w:pos="5670"/>
        </w:tabs>
        <w:spacing w:after="200" w:line="276" w:lineRule="auto"/>
        <w:jc w:val="left"/>
        <w:rPr>
          <w:rFonts w:ascii="Verdana" w:hAnsi="Verdana"/>
          <w:b/>
          <w:kern w:val="28"/>
        </w:rPr>
      </w:pPr>
      <w:r w:rsidRPr="00AD3BA4">
        <w:rPr>
          <w:rFonts w:ascii="Verdana" w:hAnsi="Verdana"/>
          <w:b/>
          <w:kern w:val="28"/>
        </w:rPr>
        <w:br w:type="page"/>
      </w:r>
    </w:p>
    <w:p w:rsidR="00C97897" w:rsidRPr="00AD3BA4" w:rsidRDefault="00C97897" w:rsidP="00C97897">
      <w:pPr>
        <w:autoSpaceDE w:val="0"/>
        <w:autoSpaceDN w:val="0"/>
        <w:adjustRightInd w:val="0"/>
        <w:spacing w:line="300" w:lineRule="exact"/>
        <w:rPr>
          <w:rFonts w:ascii="Verdana" w:hAnsi="Verdana" w:cstheme="minorHAnsi"/>
          <w:b/>
        </w:rPr>
      </w:pPr>
    </w:p>
    <w:p w:rsidR="00D87151" w:rsidRPr="00AD3BA4" w:rsidRDefault="00D87151" w:rsidP="00E23C69">
      <w:pPr>
        <w:pStyle w:val="Overskrift1"/>
        <w:keepLines/>
        <w:tabs>
          <w:tab w:val="clear" w:pos="432"/>
          <w:tab w:val="clear" w:pos="709"/>
          <w:tab w:val="clear" w:pos="2268"/>
          <w:tab w:val="clear" w:pos="3402"/>
          <w:tab w:val="clear" w:pos="4536"/>
          <w:tab w:val="clear" w:pos="5670"/>
        </w:tabs>
        <w:spacing w:beforeLines="0" w:after="0" w:line="300" w:lineRule="atLeast"/>
        <w:jc w:val="left"/>
        <w:rPr>
          <w:rFonts w:ascii="Verdana" w:hAnsi="Verdana"/>
        </w:rPr>
      </w:pPr>
      <w:bookmarkStart w:id="56" w:name="_Toc504120702"/>
      <w:r w:rsidRPr="00AD3BA4">
        <w:rPr>
          <w:rFonts w:ascii="Verdana" w:hAnsi="Verdana"/>
        </w:rPr>
        <w:t>Dokumentation</w:t>
      </w:r>
      <w:bookmarkEnd w:id="56"/>
    </w:p>
    <w:p w:rsidR="00D87151" w:rsidRPr="00AD3BA4" w:rsidRDefault="00D87151" w:rsidP="00C97897">
      <w:pPr>
        <w:autoSpaceDE w:val="0"/>
        <w:autoSpaceDN w:val="0"/>
        <w:adjustRightInd w:val="0"/>
        <w:spacing w:line="300" w:lineRule="exact"/>
        <w:rPr>
          <w:rFonts w:ascii="Verdana" w:hAnsi="Verdana" w:cstheme="minorHAnsi"/>
          <w:b/>
        </w:rPr>
      </w:pPr>
    </w:p>
    <w:p w:rsidR="00C97897" w:rsidRPr="00AD3BA4" w:rsidRDefault="00C97897" w:rsidP="00C97897">
      <w:pPr>
        <w:autoSpaceDE w:val="0"/>
        <w:autoSpaceDN w:val="0"/>
        <w:adjustRightInd w:val="0"/>
        <w:spacing w:line="300" w:lineRule="exact"/>
        <w:rPr>
          <w:rFonts w:ascii="Verdana" w:hAnsi="Verdana" w:cs="Arial"/>
        </w:rPr>
      </w:pPr>
      <w:r w:rsidRPr="00AD3BA4">
        <w:rPr>
          <w:rFonts w:ascii="Verdana" w:hAnsi="Verdana" w:cs="Arial"/>
        </w:rPr>
        <w:t xml:space="preserve">Formålet med </w:t>
      </w:r>
      <w:proofErr w:type="spellStart"/>
      <w:r w:rsidR="005A4205" w:rsidRPr="00AD3BA4">
        <w:rPr>
          <w:rFonts w:ascii="Verdana" w:hAnsi="Verdana" w:cs="Arial"/>
        </w:rPr>
        <w:t>MSO’s</w:t>
      </w:r>
      <w:proofErr w:type="spellEnd"/>
      <w:r w:rsidR="005A4205" w:rsidRPr="00AD3BA4">
        <w:rPr>
          <w:rFonts w:ascii="Verdana" w:hAnsi="Verdana" w:cs="Arial"/>
        </w:rPr>
        <w:t xml:space="preserve"> </w:t>
      </w:r>
      <w:r w:rsidRPr="00AD3BA4">
        <w:rPr>
          <w:rFonts w:ascii="Verdana" w:hAnsi="Verdana" w:cs="Arial"/>
        </w:rPr>
        <w:t xml:space="preserve">omsorgssystem – </w:t>
      </w:r>
      <w:proofErr w:type="spellStart"/>
      <w:r w:rsidR="00486D0C" w:rsidRPr="00AD3BA4">
        <w:rPr>
          <w:rFonts w:ascii="Verdana" w:hAnsi="Verdana" w:cs="Arial"/>
        </w:rPr>
        <w:t>Cura</w:t>
      </w:r>
      <w:proofErr w:type="spellEnd"/>
      <w:r w:rsidRPr="00AD3BA4">
        <w:rPr>
          <w:rFonts w:ascii="Verdana" w:hAnsi="Verdana" w:cs="Arial"/>
        </w:rPr>
        <w:t xml:space="preserve"> - er at understøtte koordinerin</w:t>
      </w:r>
      <w:r w:rsidR="00271F95" w:rsidRPr="00AD3BA4">
        <w:rPr>
          <w:rFonts w:ascii="Verdana" w:hAnsi="Verdana" w:cs="Arial"/>
        </w:rPr>
        <w:t>gen af indsatsen, så B</w:t>
      </w:r>
      <w:r w:rsidRPr="00AD3BA4">
        <w:rPr>
          <w:rFonts w:ascii="Verdana" w:hAnsi="Verdana" w:cs="Arial"/>
        </w:rPr>
        <w:t>orger og involverede fagpersoner oplever helhed, sammenhæng og kvalitet i indsatsen på tværs af organisationen og sektorgrænser (sygehus, læge mv.).</w:t>
      </w:r>
    </w:p>
    <w:p w:rsidR="00D72BD6" w:rsidRPr="00AD3BA4" w:rsidRDefault="00D72BD6" w:rsidP="00C97897">
      <w:pPr>
        <w:autoSpaceDE w:val="0"/>
        <w:autoSpaceDN w:val="0"/>
        <w:adjustRightInd w:val="0"/>
        <w:spacing w:line="300" w:lineRule="exact"/>
        <w:rPr>
          <w:rFonts w:ascii="Verdana" w:hAnsi="Verdana" w:cs="Arial"/>
        </w:rPr>
      </w:pPr>
    </w:p>
    <w:p w:rsidR="00C97897" w:rsidRPr="00AD3BA4" w:rsidRDefault="00486D0C" w:rsidP="00C97897">
      <w:pPr>
        <w:autoSpaceDE w:val="0"/>
        <w:autoSpaceDN w:val="0"/>
        <w:adjustRightInd w:val="0"/>
        <w:spacing w:line="300" w:lineRule="exact"/>
        <w:rPr>
          <w:rFonts w:ascii="Verdana" w:hAnsi="Verdana" w:cs="Arial"/>
        </w:rPr>
      </w:pPr>
      <w:proofErr w:type="spellStart"/>
      <w:r w:rsidRPr="00AD3BA4">
        <w:rPr>
          <w:rFonts w:ascii="Verdana" w:hAnsi="Verdana" w:cs="Arial"/>
        </w:rPr>
        <w:t>Cura</w:t>
      </w:r>
      <w:proofErr w:type="spellEnd"/>
      <w:r w:rsidR="00C97897" w:rsidRPr="00AD3BA4">
        <w:rPr>
          <w:rFonts w:ascii="Verdana" w:hAnsi="Verdana" w:cs="Arial"/>
        </w:rPr>
        <w:t xml:space="preserve"> giver mulighed for:</w:t>
      </w:r>
    </w:p>
    <w:p w:rsidR="001166DF" w:rsidRPr="00AD3BA4" w:rsidRDefault="001166DF" w:rsidP="00C97897">
      <w:pPr>
        <w:autoSpaceDE w:val="0"/>
        <w:autoSpaceDN w:val="0"/>
        <w:adjustRightInd w:val="0"/>
        <w:spacing w:line="300" w:lineRule="exact"/>
        <w:rPr>
          <w:rFonts w:ascii="Verdana" w:hAnsi="Verdana" w:cs="Arial"/>
        </w:rPr>
      </w:pPr>
    </w:p>
    <w:p w:rsidR="001166DF" w:rsidRPr="00AD3BA4" w:rsidRDefault="00C97897" w:rsidP="001166DF">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Sagsbehandling (visitation) og leverandør dokumentation samme sted (</w:t>
      </w:r>
      <w:r w:rsidR="001166DF" w:rsidRPr="00AD3BA4">
        <w:rPr>
          <w:rFonts w:ascii="Verdana" w:hAnsi="Verdana" w:cs="Arial"/>
        </w:rPr>
        <w:t>i borgers journal)</w:t>
      </w:r>
    </w:p>
    <w:p w:rsidR="001166DF" w:rsidRPr="00AD3BA4" w:rsidRDefault="00C97897" w:rsidP="001166DF">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 xml:space="preserve">Tværfaglig koordinering og samme redskaber til dokumentation: Sammenhængende indsats og koordinering af planlægning uanset hvor i </w:t>
      </w:r>
      <w:r w:rsidR="005A4205" w:rsidRPr="00AD3BA4">
        <w:rPr>
          <w:rFonts w:ascii="Verdana" w:hAnsi="Verdana" w:cs="Arial"/>
        </w:rPr>
        <w:t>MSO</w:t>
      </w:r>
      <w:r w:rsidRPr="00AD3BA4">
        <w:rPr>
          <w:rFonts w:ascii="Verdana" w:hAnsi="Verdana" w:cs="Arial"/>
        </w:rPr>
        <w:t>, borgerne får tilbudt indsatsen</w:t>
      </w:r>
    </w:p>
    <w:p w:rsidR="00C97897" w:rsidRPr="00AD3BA4" w:rsidRDefault="00C97897" w:rsidP="00C26684">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 xml:space="preserve">Borgers adgang til egne oplysninger trækkes fra den samlede </w:t>
      </w:r>
      <w:r w:rsidR="00034425" w:rsidRPr="00AD3BA4">
        <w:rPr>
          <w:rFonts w:ascii="Verdana" w:hAnsi="Verdana" w:cs="Arial"/>
        </w:rPr>
        <w:t>omsorgs</w:t>
      </w:r>
      <w:r w:rsidRPr="00AD3BA4">
        <w:rPr>
          <w:rFonts w:ascii="Verdana" w:hAnsi="Verdana" w:cs="Arial"/>
        </w:rPr>
        <w:t>journal</w:t>
      </w:r>
    </w:p>
    <w:p w:rsidR="00C97897" w:rsidRPr="00AD3BA4" w:rsidRDefault="00C97897" w:rsidP="00C26684">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Tværsektoriel koordinering (Med-Com standarder) dokumenteret direkte i borgers journal</w:t>
      </w:r>
    </w:p>
    <w:p w:rsidR="00C97897" w:rsidRPr="00AD3BA4" w:rsidRDefault="00C97897" w:rsidP="00C26684">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Redskab til lovpligtig indberetning til Danmarks Statistik</w:t>
      </w:r>
    </w:p>
    <w:p w:rsidR="00C97897" w:rsidRPr="00AD3BA4" w:rsidRDefault="00C97897" w:rsidP="00C26684">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 xml:space="preserve">Ledelsesinformation </w:t>
      </w:r>
    </w:p>
    <w:p w:rsidR="00C97897" w:rsidRPr="00AD3BA4" w:rsidRDefault="00271F95" w:rsidP="00C26684">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Dokumentere hos B</w:t>
      </w:r>
      <w:r w:rsidR="00C97897" w:rsidRPr="00AD3BA4">
        <w:rPr>
          <w:rFonts w:ascii="Verdana" w:hAnsi="Verdana" w:cs="Arial"/>
        </w:rPr>
        <w:t xml:space="preserve">orgeren og få køreliste (mobilliste) overført til mobil </w:t>
      </w:r>
      <w:r w:rsidRPr="00AD3BA4">
        <w:rPr>
          <w:rFonts w:ascii="Verdana" w:hAnsi="Verdana" w:cs="Arial"/>
        </w:rPr>
        <w:t>enhed</w:t>
      </w:r>
    </w:p>
    <w:p w:rsidR="00C97897" w:rsidRPr="00AD3BA4" w:rsidRDefault="00C97897" w:rsidP="00C26684">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Registrere udført besøg</w:t>
      </w:r>
    </w:p>
    <w:p w:rsidR="00C97897" w:rsidRPr="00AD3BA4" w:rsidRDefault="00C97897" w:rsidP="00C26684">
      <w:pPr>
        <w:pStyle w:val="Listeafsnit"/>
        <w:numPr>
          <w:ilvl w:val="0"/>
          <w:numId w:val="10"/>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Afregning</w:t>
      </w:r>
    </w:p>
    <w:p w:rsidR="007C2D88" w:rsidRPr="00AD3BA4" w:rsidRDefault="007C2D88" w:rsidP="007C2D88">
      <w:pPr>
        <w:autoSpaceDE w:val="0"/>
        <w:autoSpaceDN w:val="0"/>
        <w:adjustRightInd w:val="0"/>
        <w:spacing w:line="300" w:lineRule="exact"/>
        <w:rPr>
          <w:rFonts w:ascii="Verdana" w:hAnsi="Verdana" w:cs="Arial"/>
        </w:rPr>
      </w:pPr>
      <w:r w:rsidRPr="00AD3BA4">
        <w:rPr>
          <w:rFonts w:ascii="Verdana" w:hAnsi="Verdana" w:cs="Arial"/>
        </w:rPr>
        <w:t xml:space="preserve">MSO anvender i hjemmeplejen i øjeblikket fagsystemet </w:t>
      </w:r>
      <w:proofErr w:type="spellStart"/>
      <w:r w:rsidRPr="00AD3BA4">
        <w:rPr>
          <w:rFonts w:ascii="Verdana" w:hAnsi="Verdana" w:cs="Arial"/>
        </w:rPr>
        <w:t>Columna</w:t>
      </w:r>
      <w:proofErr w:type="spellEnd"/>
      <w:r w:rsidRPr="00AD3BA4">
        <w:rPr>
          <w:rFonts w:ascii="Verdana" w:hAnsi="Verdana" w:cs="Arial"/>
        </w:rPr>
        <w:t xml:space="preserve"> </w:t>
      </w:r>
      <w:proofErr w:type="spellStart"/>
      <w:r w:rsidRPr="00AD3BA4">
        <w:rPr>
          <w:rFonts w:ascii="Verdana" w:hAnsi="Verdana" w:cs="Arial"/>
        </w:rPr>
        <w:t>Cura</w:t>
      </w:r>
      <w:proofErr w:type="spellEnd"/>
      <w:r w:rsidRPr="00AD3BA4">
        <w:rPr>
          <w:rFonts w:ascii="Verdana" w:hAnsi="Verdana" w:cs="Arial"/>
        </w:rPr>
        <w:t xml:space="preserve"> til den borgerrettede dokumentation, planlægning og kommunikation. </w:t>
      </w:r>
      <w:proofErr w:type="spellStart"/>
      <w:r w:rsidRPr="00AD3BA4">
        <w:rPr>
          <w:rFonts w:ascii="Verdana" w:hAnsi="Verdana" w:cs="Arial"/>
        </w:rPr>
        <w:t>Cura</w:t>
      </w:r>
      <w:proofErr w:type="spellEnd"/>
      <w:r w:rsidRPr="00AD3BA4">
        <w:rPr>
          <w:rFonts w:ascii="Verdana" w:hAnsi="Verdana" w:cs="Arial"/>
        </w:rPr>
        <w:t xml:space="preserve"> er en samlet løsning, som afvikles dels som app (tablet) dels på web (på pc). </w:t>
      </w:r>
      <w:proofErr w:type="spellStart"/>
      <w:r w:rsidRPr="00AD3BA4">
        <w:rPr>
          <w:rFonts w:ascii="Verdana" w:hAnsi="Verdana" w:cs="Arial"/>
        </w:rPr>
        <w:t>Curaplan</w:t>
      </w:r>
      <w:proofErr w:type="spellEnd"/>
      <w:r w:rsidRPr="00AD3BA4">
        <w:rPr>
          <w:rFonts w:ascii="Verdana" w:hAnsi="Verdana" w:cs="Arial"/>
        </w:rPr>
        <w:t xml:space="preserve"> (disponeringsværktøjet) har separat login.</w:t>
      </w:r>
    </w:p>
    <w:p w:rsidR="007C2D88" w:rsidRPr="00AD3BA4" w:rsidRDefault="007C2D88" w:rsidP="007C2D88">
      <w:pPr>
        <w:pStyle w:val="Listeafsnit"/>
        <w:autoSpaceDE w:val="0"/>
        <w:autoSpaceDN w:val="0"/>
        <w:adjustRightInd w:val="0"/>
        <w:spacing w:line="300" w:lineRule="exact"/>
        <w:rPr>
          <w:rFonts w:ascii="Verdana" w:hAnsi="Verdana" w:cs="Arial"/>
        </w:rPr>
      </w:pPr>
    </w:p>
    <w:p w:rsidR="007C2D88" w:rsidRPr="00AD3BA4" w:rsidRDefault="007C2D88" w:rsidP="007C2D88">
      <w:pPr>
        <w:autoSpaceDE w:val="0"/>
        <w:autoSpaceDN w:val="0"/>
        <w:adjustRightInd w:val="0"/>
        <w:spacing w:line="300" w:lineRule="exact"/>
        <w:rPr>
          <w:rFonts w:ascii="Verdana" w:hAnsi="Verdana" w:cs="Arial"/>
        </w:rPr>
      </w:pPr>
      <w:proofErr w:type="spellStart"/>
      <w:r w:rsidRPr="00AD3BA4">
        <w:rPr>
          <w:rFonts w:ascii="Verdana" w:hAnsi="Verdana" w:cs="Arial"/>
        </w:rPr>
        <w:t>Cura</w:t>
      </w:r>
      <w:proofErr w:type="spellEnd"/>
      <w:r w:rsidRPr="00AD3BA4">
        <w:rPr>
          <w:rFonts w:ascii="Verdana" w:hAnsi="Verdana" w:cs="Arial"/>
        </w:rPr>
        <w:t xml:space="preserve"> omfatter: </w:t>
      </w:r>
    </w:p>
    <w:p w:rsidR="00C97897" w:rsidRPr="00AD3BA4" w:rsidRDefault="00C97897" w:rsidP="00C97897">
      <w:pPr>
        <w:autoSpaceDE w:val="0"/>
        <w:autoSpaceDN w:val="0"/>
        <w:adjustRightInd w:val="0"/>
        <w:spacing w:line="300" w:lineRule="exact"/>
        <w:rPr>
          <w:rFonts w:ascii="Verdana" w:hAnsi="Verdana" w:cs="Arial"/>
        </w:rPr>
      </w:pPr>
    </w:p>
    <w:p w:rsidR="007C2D88" w:rsidRPr="00AD3BA4" w:rsidRDefault="007C2D88" w:rsidP="007C2D88">
      <w:pPr>
        <w:pStyle w:val="Listeafsnit"/>
        <w:numPr>
          <w:ilvl w:val="0"/>
          <w:numId w:val="8"/>
        </w:numPr>
        <w:tabs>
          <w:tab w:val="clear" w:pos="1134"/>
          <w:tab w:val="clear" w:pos="2268"/>
          <w:tab w:val="clear" w:pos="3402"/>
          <w:tab w:val="clear" w:pos="4536"/>
          <w:tab w:val="clear" w:pos="5670"/>
        </w:tabs>
        <w:autoSpaceDE w:val="0"/>
        <w:autoSpaceDN w:val="0"/>
        <w:adjustRightInd w:val="0"/>
        <w:spacing w:line="300" w:lineRule="exact"/>
        <w:jc w:val="left"/>
        <w:rPr>
          <w:rFonts w:ascii="Verdana" w:hAnsi="Verdana" w:cs="Arial"/>
        </w:rPr>
      </w:pPr>
      <w:r w:rsidRPr="00AD3BA4">
        <w:rPr>
          <w:rFonts w:ascii="Verdana" w:hAnsi="Verdana" w:cs="Arial"/>
          <w:b/>
        </w:rPr>
        <w:t>Dokumentation</w:t>
      </w:r>
      <w:r w:rsidRPr="00AD3BA4">
        <w:rPr>
          <w:rFonts w:ascii="Verdana" w:hAnsi="Verdana" w:cs="Arial"/>
        </w:rPr>
        <w:t>: Stamdata, sagsbehandling, funktionsvurdering, tildeling af indsatser, leverandørvalg, faglig dokumentation såsom forløb, plan, observationer og opfølgning, revurdering, kommunikation m.v.</w:t>
      </w:r>
    </w:p>
    <w:p w:rsidR="007C2D88" w:rsidRPr="00AD3BA4" w:rsidRDefault="007C2D88" w:rsidP="007C2D88">
      <w:pPr>
        <w:pStyle w:val="Listeafsnit"/>
        <w:tabs>
          <w:tab w:val="clear" w:pos="1134"/>
          <w:tab w:val="clear" w:pos="2268"/>
          <w:tab w:val="clear" w:pos="3402"/>
          <w:tab w:val="clear" w:pos="4536"/>
          <w:tab w:val="clear" w:pos="5670"/>
        </w:tabs>
        <w:autoSpaceDE w:val="0"/>
        <w:autoSpaceDN w:val="0"/>
        <w:adjustRightInd w:val="0"/>
        <w:spacing w:line="300" w:lineRule="exact"/>
        <w:jc w:val="left"/>
        <w:rPr>
          <w:rFonts w:ascii="Verdana" w:hAnsi="Verdana" w:cs="Arial"/>
        </w:rPr>
      </w:pPr>
    </w:p>
    <w:p w:rsidR="007C2D88" w:rsidRPr="00AD3BA4" w:rsidRDefault="007C2D88" w:rsidP="007C2D88">
      <w:pPr>
        <w:pStyle w:val="Listeafsnit"/>
        <w:numPr>
          <w:ilvl w:val="0"/>
          <w:numId w:val="8"/>
        </w:numPr>
        <w:tabs>
          <w:tab w:val="clear" w:pos="1134"/>
          <w:tab w:val="clear" w:pos="2268"/>
          <w:tab w:val="clear" w:pos="3402"/>
          <w:tab w:val="clear" w:pos="4536"/>
          <w:tab w:val="clear" w:pos="5670"/>
        </w:tabs>
        <w:autoSpaceDE w:val="0"/>
        <w:autoSpaceDN w:val="0"/>
        <w:adjustRightInd w:val="0"/>
        <w:spacing w:line="300" w:lineRule="exact"/>
        <w:jc w:val="left"/>
        <w:rPr>
          <w:rFonts w:ascii="Verdana" w:hAnsi="Verdana" w:cs="Arial"/>
          <w:b/>
        </w:rPr>
      </w:pPr>
      <w:proofErr w:type="spellStart"/>
      <w:r w:rsidRPr="00AD3BA4">
        <w:rPr>
          <w:rFonts w:ascii="Verdana" w:hAnsi="Verdana" w:cs="Arial"/>
          <w:b/>
        </w:rPr>
        <w:t>Curaplan</w:t>
      </w:r>
      <w:proofErr w:type="spellEnd"/>
      <w:r w:rsidRPr="00AD3BA4">
        <w:rPr>
          <w:rFonts w:ascii="Verdana" w:hAnsi="Verdana" w:cs="Arial"/>
        </w:rPr>
        <w:t xml:space="preserve">: Planlægningsredskab, hvor indsatsen planlægges for medarbejderne og dokumenteres gennemført. </w:t>
      </w:r>
      <w:proofErr w:type="spellStart"/>
      <w:r w:rsidRPr="00AD3BA4">
        <w:rPr>
          <w:rFonts w:ascii="Verdana" w:hAnsi="Verdana" w:cs="Arial"/>
        </w:rPr>
        <w:t>Curaplan</w:t>
      </w:r>
      <w:proofErr w:type="spellEnd"/>
      <w:r w:rsidRPr="00AD3BA4">
        <w:rPr>
          <w:rFonts w:ascii="Verdana" w:hAnsi="Verdana" w:cs="Arial"/>
        </w:rPr>
        <w:t xml:space="preserve"> bruges i hele Aarhus kommunes hjemmepleje samt sundhedsenheder – alle delegerede sygeplejeindsatser skal registreres heri. Foruden </w:t>
      </w:r>
      <w:proofErr w:type="spellStart"/>
      <w:r w:rsidRPr="00AD3BA4">
        <w:rPr>
          <w:rFonts w:ascii="Verdana" w:hAnsi="Verdana" w:cs="Arial"/>
        </w:rPr>
        <w:t>Curaplan</w:t>
      </w:r>
      <w:proofErr w:type="spellEnd"/>
      <w:r w:rsidRPr="00AD3BA4">
        <w:rPr>
          <w:rFonts w:ascii="Verdana" w:hAnsi="Verdana" w:cs="Arial"/>
        </w:rPr>
        <w:t xml:space="preserve"> findes der booking-funktionalitet i </w:t>
      </w:r>
      <w:proofErr w:type="spellStart"/>
      <w:r w:rsidRPr="00AD3BA4">
        <w:rPr>
          <w:rFonts w:ascii="Verdana" w:hAnsi="Verdana" w:cs="Arial"/>
        </w:rPr>
        <w:t>Cura</w:t>
      </w:r>
      <w:proofErr w:type="spellEnd"/>
      <w:r w:rsidRPr="00AD3BA4">
        <w:rPr>
          <w:rFonts w:ascii="Verdana" w:hAnsi="Verdana" w:cs="Arial"/>
        </w:rPr>
        <w:t xml:space="preserve"> til visse andre planlægningsbehov i Sundhed og Omsorg end i hjemmeplejen. </w:t>
      </w:r>
    </w:p>
    <w:p w:rsidR="00C97897" w:rsidRPr="00AD3BA4" w:rsidRDefault="00C97897" w:rsidP="007C2D88">
      <w:pPr>
        <w:pStyle w:val="Listeafsnit"/>
        <w:tabs>
          <w:tab w:val="clear" w:pos="1134"/>
          <w:tab w:val="clear" w:pos="2268"/>
          <w:tab w:val="clear" w:pos="3402"/>
          <w:tab w:val="clear" w:pos="4536"/>
          <w:tab w:val="clear" w:pos="5670"/>
        </w:tabs>
        <w:autoSpaceDE w:val="0"/>
        <w:autoSpaceDN w:val="0"/>
        <w:adjustRightInd w:val="0"/>
        <w:spacing w:line="300" w:lineRule="exact"/>
        <w:jc w:val="left"/>
        <w:rPr>
          <w:rFonts w:ascii="Verdana" w:hAnsi="Verdana" w:cs="Arial"/>
          <w:b/>
        </w:rPr>
      </w:pPr>
    </w:p>
    <w:p w:rsidR="00E23170" w:rsidRPr="00AD3BA4" w:rsidRDefault="00E23170" w:rsidP="00E23170">
      <w:pPr>
        <w:pStyle w:val="Listeafsnit"/>
        <w:numPr>
          <w:ilvl w:val="0"/>
          <w:numId w:val="8"/>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b/>
        </w:rPr>
        <w:t xml:space="preserve">Mobile </w:t>
      </w:r>
      <w:proofErr w:type="spellStart"/>
      <w:r w:rsidRPr="00AD3BA4">
        <w:rPr>
          <w:rFonts w:ascii="Verdana" w:hAnsi="Verdana" w:cs="Arial"/>
          <w:b/>
        </w:rPr>
        <w:t>first</w:t>
      </w:r>
      <w:proofErr w:type="spellEnd"/>
      <w:r w:rsidRPr="00AD3BA4">
        <w:rPr>
          <w:rFonts w:ascii="Verdana" w:hAnsi="Verdana" w:cs="Arial"/>
        </w:rPr>
        <w:t xml:space="preserve">: </w:t>
      </w:r>
      <w:proofErr w:type="spellStart"/>
      <w:r w:rsidRPr="00AD3BA4">
        <w:rPr>
          <w:rFonts w:ascii="Verdana" w:hAnsi="Verdana" w:cs="Arial"/>
        </w:rPr>
        <w:t>Cura</w:t>
      </w:r>
      <w:proofErr w:type="spellEnd"/>
      <w:r w:rsidRPr="00AD3BA4">
        <w:rPr>
          <w:rFonts w:ascii="Verdana" w:hAnsi="Verdana" w:cs="Arial"/>
        </w:rPr>
        <w:t xml:space="preserve"> er udviklet til at fungere på mobile enheder, så al dokumentation og kommunikation kan foregå via tablet.</w:t>
      </w:r>
    </w:p>
    <w:p w:rsidR="00E23170" w:rsidRPr="00AD3BA4" w:rsidRDefault="00E23170" w:rsidP="00E23170">
      <w:pPr>
        <w:autoSpaceDE w:val="0"/>
        <w:autoSpaceDN w:val="0"/>
        <w:adjustRightInd w:val="0"/>
        <w:spacing w:line="300" w:lineRule="exact"/>
        <w:rPr>
          <w:rFonts w:ascii="Verdana" w:hAnsi="Verdana" w:cs="Arial"/>
        </w:rPr>
      </w:pPr>
      <w:r w:rsidRPr="00AD3BA4">
        <w:rPr>
          <w:rFonts w:ascii="Verdana" w:hAnsi="Verdana" w:cs="Arial"/>
        </w:rPr>
        <w:lastRenderedPageBreak/>
        <w:t xml:space="preserve">MSO stiller </w:t>
      </w:r>
      <w:proofErr w:type="spellStart"/>
      <w:r w:rsidRPr="00AD3BA4">
        <w:rPr>
          <w:rFonts w:ascii="Verdana" w:hAnsi="Verdana" w:cs="Arial"/>
        </w:rPr>
        <w:t>Cura</w:t>
      </w:r>
      <w:proofErr w:type="spellEnd"/>
      <w:r w:rsidRPr="00AD3BA4">
        <w:rPr>
          <w:rFonts w:ascii="Verdana" w:hAnsi="Verdana" w:cs="Arial"/>
        </w:rPr>
        <w:t xml:space="preserve"> til rådighed for Leverandøren. Leverandøren kan få support fra MSO på systemet og retningslinjer for dokumentation. Leverandøren får adgang til samtlige vejledninger og bliver informeret ved ny dokumentationspraksis og nyt system, f.eks. opgradering af systemet, der kan kræve nedetid, ny installation mv.</w:t>
      </w:r>
    </w:p>
    <w:p w:rsidR="00E23170" w:rsidRPr="00AD3BA4" w:rsidRDefault="00E23170" w:rsidP="00E23170">
      <w:pPr>
        <w:pStyle w:val="Listeafsnit"/>
        <w:autoSpaceDE w:val="0"/>
        <w:autoSpaceDN w:val="0"/>
        <w:adjustRightInd w:val="0"/>
        <w:spacing w:line="300" w:lineRule="exact"/>
        <w:rPr>
          <w:rFonts w:ascii="Verdana" w:hAnsi="Verdana" w:cs="Arial"/>
        </w:rPr>
      </w:pPr>
    </w:p>
    <w:p w:rsidR="00E23170" w:rsidRPr="00AD3BA4" w:rsidRDefault="00E23170" w:rsidP="00E23170">
      <w:pPr>
        <w:autoSpaceDE w:val="0"/>
        <w:autoSpaceDN w:val="0"/>
        <w:adjustRightInd w:val="0"/>
        <w:spacing w:line="300" w:lineRule="exact"/>
        <w:rPr>
          <w:rFonts w:ascii="Verdana" w:hAnsi="Verdana" w:cs="Arial"/>
        </w:rPr>
      </w:pPr>
      <w:r w:rsidRPr="00AD3BA4">
        <w:rPr>
          <w:rFonts w:ascii="Verdana" w:hAnsi="Verdana" w:cs="Arial"/>
        </w:rPr>
        <w:t>MSO arbejder ud fra en målsætning om, at 80% af al dokumentation sker hos borgeren for bl.a. at sikre kvalitet og understøtte ledetr</w:t>
      </w:r>
      <w:r w:rsidR="001166DF" w:rsidRPr="00AD3BA4">
        <w:rPr>
          <w:rFonts w:ascii="Verdana" w:hAnsi="Verdana" w:cs="Arial"/>
        </w:rPr>
        <w:t>åden ”Vi er sammen med borgerne”</w:t>
      </w:r>
      <w:r w:rsidRPr="00AD3BA4">
        <w:rPr>
          <w:rFonts w:ascii="Verdana" w:hAnsi="Verdana" w:cs="Arial"/>
        </w:rPr>
        <w:t>. Mobil IT anvendes, så dokumentation/registrering kan foregå hos og sammen med borgeren og dermed KUN registreres i borgerens elektroniske journal (jf. journaliseringsbekendtgørelsen). Der kan anvendes både stationær pc</w:t>
      </w:r>
      <w:r w:rsidR="001166DF" w:rsidRPr="00AD3BA4">
        <w:rPr>
          <w:rFonts w:ascii="Verdana" w:hAnsi="Verdana" w:cs="Arial"/>
        </w:rPr>
        <w:t xml:space="preserve"> </w:t>
      </w:r>
      <w:r w:rsidRPr="00AD3BA4">
        <w:rPr>
          <w:rFonts w:ascii="Verdana" w:hAnsi="Verdana" w:cs="Arial"/>
        </w:rPr>
        <w:t>og tablet i dokumentationen, og alle medarbejdere i MSO har en mobil løsning i deres kontakt med borgeren, således, at dokumentationen hovedsageligt foretages sammen med borgeren.</w:t>
      </w:r>
    </w:p>
    <w:p w:rsidR="00E23170" w:rsidRPr="00AD3BA4" w:rsidRDefault="00E23170" w:rsidP="00E23170">
      <w:pPr>
        <w:autoSpaceDE w:val="0"/>
        <w:autoSpaceDN w:val="0"/>
        <w:adjustRightInd w:val="0"/>
        <w:spacing w:line="300" w:lineRule="exact"/>
        <w:ind w:left="360"/>
        <w:rPr>
          <w:rFonts w:ascii="Verdana" w:hAnsi="Verdana" w:cs="Arial"/>
        </w:rPr>
      </w:pPr>
    </w:p>
    <w:p w:rsidR="00E23170" w:rsidRPr="00AD3BA4" w:rsidRDefault="00E23170" w:rsidP="00E23170">
      <w:pPr>
        <w:autoSpaceDE w:val="0"/>
        <w:autoSpaceDN w:val="0"/>
        <w:adjustRightInd w:val="0"/>
        <w:spacing w:line="300" w:lineRule="exact"/>
        <w:rPr>
          <w:rFonts w:ascii="Verdana" w:hAnsi="Verdana" w:cs="Arial"/>
        </w:rPr>
      </w:pPr>
      <w:r w:rsidRPr="00AD3BA4">
        <w:rPr>
          <w:rFonts w:ascii="Verdana" w:hAnsi="Verdana" w:cs="Arial"/>
        </w:rPr>
        <w:t xml:space="preserve">MSO tilbyder e-læring på udvalgte områder, som Leverandøren får tilbudt. Det er hensigtsmæssigt, at Leverandøren udpeger en e-læringskoordinator. </w:t>
      </w:r>
    </w:p>
    <w:p w:rsidR="007E4A29" w:rsidRPr="00AD3BA4" w:rsidRDefault="007E4A29" w:rsidP="007E4A29">
      <w:pPr>
        <w:autoSpaceDE w:val="0"/>
        <w:autoSpaceDN w:val="0"/>
        <w:adjustRightInd w:val="0"/>
        <w:spacing w:line="300" w:lineRule="exact"/>
        <w:rPr>
          <w:rFonts w:ascii="Verdana" w:hAnsi="Verdana" w:cs="Arial"/>
        </w:rPr>
      </w:pPr>
    </w:p>
    <w:p w:rsidR="007F7471" w:rsidRPr="00AD3BA4" w:rsidRDefault="007F7471" w:rsidP="007F7471">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 xml:space="preserve">Krav vedr. dokumentation i </w:t>
      </w:r>
      <w:proofErr w:type="spellStart"/>
      <w:r w:rsidR="005452AC" w:rsidRPr="00AD3BA4">
        <w:rPr>
          <w:rFonts w:ascii="Verdana" w:eastAsiaTheme="minorHAnsi" w:hAnsi="Verdana"/>
          <w:szCs w:val="20"/>
        </w:rPr>
        <w:t>MSO’s</w:t>
      </w:r>
      <w:proofErr w:type="spellEnd"/>
      <w:r w:rsidR="005452AC" w:rsidRPr="00AD3BA4">
        <w:rPr>
          <w:rFonts w:ascii="Verdana" w:eastAsiaTheme="minorHAnsi" w:hAnsi="Verdana"/>
          <w:szCs w:val="20"/>
        </w:rPr>
        <w:t xml:space="preserve"> omsorgsjournal </w:t>
      </w:r>
      <w:proofErr w:type="spellStart"/>
      <w:r w:rsidRPr="00AD3BA4">
        <w:rPr>
          <w:rFonts w:ascii="Verdana" w:eastAsiaTheme="minorHAnsi" w:hAnsi="Verdana"/>
          <w:szCs w:val="20"/>
        </w:rPr>
        <w:t>Cura</w:t>
      </w:r>
      <w:proofErr w:type="spellEnd"/>
    </w:p>
    <w:p w:rsidR="007F7471" w:rsidRPr="00AD3BA4" w:rsidRDefault="007F7471" w:rsidP="007F7471">
      <w:pPr>
        <w:autoSpaceDE w:val="0"/>
        <w:autoSpaceDN w:val="0"/>
        <w:adjustRightInd w:val="0"/>
        <w:spacing w:line="300" w:lineRule="exact"/>
        <w:rPr>
          <w:rFonts w:ascii="Verdana" w:hAnsi="Verdana" w:cs="Arial"/>
        </w:rPr>
      </w:pPr>
      <w:r w:rsidRPr="00AD3BA4">
        <w:rPr>
          <w:rFonts w:ascii="Verdana" w:hAnsi="Verdana" w:cs="Arial"/>
        </w:rPr>
        <w:t xml:space="preserve">Leverandøren skal leve op til dokumentation og notatpligt jf. den til enhver tid gældende lovgivning. Aktuelt drejer det sig om: Persondataloven, serviceloven, sundhedsloven, journalføringsbekendtgørelsen, vejledning om sygeplejefaglige optegnelser (gælder også SOSU-assistenter og </w:t>
      </w:r>
      <w:r w:rsidR="001166DF" w:rsidRPr="00AD3BA4">
        <w:rPr>
          <w:rFonts w:ascii="Verdana" w:hAnsi="Verdana" w:cs="Arial"/>
        </w:rPr>
        <w:t>overdraget</w:t>
      </w:r>
      <w:r w:rsidRPr="00AD3BA4">
        <w:rPr>
          <w:rFonts w:ascii="Verdana" w:hAnsi="Verdana" w:cs="Arial"/>
        </w:rPr>
        <w:t xml:space="preserve"> sygepleje) og ældredokumentation (ressourceforbrug/effekt af hjemmehjælp). Leverandøren skal</w:t>
      </w:r>
      <w:r w:rsidRPr="00AD3BA4">
        <w:rPr>
          <w:rFonts w:ascii="Verdana" w:hAnsi="Verdana" w:cs="Arial"/>
          <w:i/>
        </w:rPr>
        <w:t xml:space="preserve"> </w:t>
      </w:r>
      <w:r w:rsidRPr="00AD3BA4">
        <w:rPr>
          <w:rFonts w:ascii="Verdana" w:hAnsi="Verdana" w:cs="Arial"/>
        </w:rPr>
        <w:t xml:space="preserve">dokumentere i </w:t>
      </w:r>
      <w:r w:rsidR="005452AC" w:rsidRPr="00AD3BA4">
        <w:rPr>
          <w:rFonts w:ascii="Verdana" w:hAnsi="Verdana" w:cs="Arial"/>
        </w:rPr>
        <w:t xml:space="preserve">omsorgsjournalen </w:t>
      </w:r>
      <w:proofErr w:type="spellStart"/>
      <w:r w:rsidRPr="00AD3BA4">
        <w:rPr>
          <w:rFonts w:ascii="Verdana" w:hAnsi="Verdana" w:cs="Arial"/>
        </w:rPr>
        <w:t>Cura</w:t>
      </w:r>
      <w:proofErr w:type="spellEnd"/>
      <w:r w:rsidRPr="00AD3BA4">
        <w:rPr>
          <w:rFonts w:ascii="Verdana" w:hAnsi="Verdana" w:cs="Arial"/>
        </w:rPr>
        <w:t xml:space="preserve"> efter Sundhed og Omsorgs gældende vejledninger og dokumentationspraksis.</w:t>
      </w:r>
    </w:p>
    <w:p w:rsidR="007F7471" w:rsidRPr="00AD3BA4" w:rsidRDefault="007F7471" w:rsidP="007F7471">
      <w:pPr>
        <w:rPr>
          <w:rFonts w:ascii="Verdana" w:hAnsi="Verdana"/>
        </w:rPr>
      </w:pPr>
    </w:p>
    <w:p w:rsidR="007F7471" w:rsidRPr="00AD3BA4" w:rsidRDefault="007F7471" w:rsidP="007F7471">
      <w:pPr>
        <w:autoSpaceDE w:val="0"/>
        <w:autoSpaceDN w:val="0"/>
        <w:adjustRightInd w:val="0"/>
        <w:spacing w:line="300" w:lineRule="exact"/>
        <w:rPr>
          <w:rFonts w:ascii="Verdana" w:hAnsi="Verdana" w:cs="Arial"/>
        </w:rPr>
      </w:pPr>
      <w:r w:rsidRPr="00AD3BA4">
        <w:rPr>
          <w:rFonts w:ascii="Verdana" w:hAnsi="Verdana" w:cs="Arial"/>
        </w:rPr>
        <w:t xml:space="preserve">Leverandøren skal anvende følgende dele af </w:t>
      </w:r>
      <w:r w:rsidR="005452AC" w:rsidRPr="00AD3BA4">
        <w:rPr>
          <w:rFonts w:ascii="Verdana" w:hAnsi="Verdana" w:cs="Arial"/>
        </w:rPr>
        <w:t xml:space="preserve">omsorgsjournalen </w:t>
      </w:r>
      <w:proofErr w:type="spellStart"/>
      <w:r w:rsidRPr="00AD3BA4">
        <w:rPr>
          <w:rFonts w:ascii="Verdana" w:hAnsi="Verdana" w:cs="Arial"/>
        </w:rPr>
        <w:t>Cura</w:t>
      </w:r>
      <w:proofErr w:type="spellEnd"/>
      <w:r w:rsidRPr="00AD3BA4">
        <w:rPr>
          <w:rFonts w:ascii="Verdana" w:hAnsi="Verdana" w:cs="Arial"/>
        </w:rPr>
        <w:t xml:space="preserve"> til dokumentation, planlægning og kommunikation: Journal og disponering.</w:t>
      </w:r>
    </w:p>
    <w:p w:rsidR="007F7471" w:rsidRPr="00AD3BA4" w:rsidRDefault="007F7471" w:rsidP="007F7471">
      <w:pPr>
        <w:autoSpaceDE w:val="0"/>
        <w:autoSpaceDN w:val="0"/>
        <w:adjustRightInd w:val="0"/>
        <w:spacing w:line="300" w:lineRule="exact"/>
        <w:rPr>
          <w:rFonts w:ascii="Verdana" w:hAnsi="Verdana" w:cs="Arial"/>
        </w:rPr>
      </w:pPr>
    </w:p>
    <w:p w:rsidR="007F7471" w:rsidRPr="00AD3BA4" w:rsidRDefault="007F7471" w:rsidP="007F7471">
      <w:pPr>
        <w:autoSpaceDE w:val="0"/>
        <w:autoSpaceDN w:val="0"/>
        <w:adjustRightInd w:val="0"/>
        <w:spacing w:line="300" w:lineRule="exact"/>
        <w:rPr>
          <w:rFonts w:ascii="Verdana" w:hAnsi="Verdana" w:cs="Arial"/>
        </w:rPr>
      </w:pPr>
      <w:r w:rsidRPr="00AD3BA4">
        <w:rPr>
          <w:rFonts w:ascii="Verdana" w:hAnsi="Verdana" w:cs="Arial"/>
        </w:rPr>
        <w:t>Leverandøren skal:</w:t>
      </w:r>
    </w:p>
    <w:p w:rsidR="001166DF" w:rsidRPr="00AD3BA4" w:rsidRDefault="001166DF" w:rsidP="007F7471">
      <w:pPr>
        <w:autoSpaceDE w:val="0"/>
        <w:autoSpaceDN w:val="0"/>
        <w:adjustRightInd w:val="0"/>
        <w:spacing w:line="300" w:lineRule="exact"/>
        <w:rPr>
          <w:rFonts w:ascii="Verdana" w:hAnsi="Verdana" w:cs="Arial"/>
        </w:rPr>
      </w:pPr>
    </w:p>
    <w:p w:rsidR="007F7471" w:rsidRPr="00AD3BA4" w:rsidRDefault="007F7471" w:rsidP="007F7471">
      <w:pPr>
        <w:pStyle w:val="Listeafsnit"/>
        <w:numPr>
          <w:ilvl w:val="0"/>
          <w:numId w:val="9"/>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føre journal for alle Borgere der modtager indsatser</w:t>
      </w:r>
    </w:p>
    <w:p w:rsidR="007F7471" w:rsidRPr="00AD3BA4" w:rsidRDefault="007F7471" w:rsidP="007F7471">
      <w:pPr>
        <w:pStyle w:val="Listeafsnit"/>
        <w:numPr>
          <w:ilvl w:val="0"/>
          <w:numId w:val="9"/>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dokumentere alle indsatser og væsentlige oplysninger, observationer og aftaler i forbindelse med Borgeren</w:t>
      </w:r>
    </w:p>
    <w:p w:rsidR="007F7471" w:rsidRPr="00AD3BA4" w:rsidRDefault="007F7471" w:rsidP="007F7471">
      <w:pPr>
        <w:pStyle w:val="Listeafsnit"/>
        <w:numPr>
          <w:ilvl w:val="0"/>
          <w:numId w:val="9"/>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 xml:space="preserve">opdatere </w:t>
      </w:r>
      <w:proofErr w:type="spellStart"/>
      <w:r w:rsidR="00066048" w:rsidRPr="00AD3BA4">
        <w:rPr>
          <w:rFonts w:ascii="Verdana" w:hAnsi="Verdana" w:cs="Arial"/>
        </w:rPr>
        <w:t>MSO’s</w:t>
      </w:r>
      <w:proofErr w:type="spellEnd"/>
      <w:r w:rsidR="00066048" w:rsidRPr="00AD3BA4">
        <w:rPr>
          <w:rFonts w:ascii="Verdana" w:hAnsi="Verdana" w:cs="Arial"/>
        </w:rPr>
        <w:t xml:space="preserve"> omsorgsjournalen </w:t>
      </w:r>
      <w:proofErr w:type="spellStart"/>
      <w:r w:rsidRPr="00AD3BA4">
        <w:rPr>
          <w:rFonts w:ascii="Verdana" w:hAnsi="Verdana" w:cs="Arial"/>
        </w:rPr>
        <w:t>Cura</w:t>
      </w:r>
      <w:proofErr w:type="spellEnd"/>
      <w:r w:rsidRPr="00AD3BA4">
        <w:rPr>
          <w:rFonts w:ascii="Verdana" w:hAnsi="Verdana" w:cs="Arial"/>
        </w:rPr>
        <w:t xml:space="preserve"> ved ændringer i borgers tilstand </w:t>
      </w:r>
    </w:p>
    <w:p w:rsidR="00C754B0" w:rsidRDefault="007F7471" w:rsidP="00F1168C">
      <w:pPr>
        <w:pStyle w:val="Listeafsnit"/>
        <w:numPr>
          <w:ilvl w:val="0"/>
          <w:numId w:val="9"/>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C754B0">
        <w:rPr>
          <w:rFonts w:ascii="Verdana" w:hAnsi="Verdana" w:cs="Arial"/>
        </w:rPr>
        <w:t>tilstræbe at dokumentation så vidt muligt foregår hos Borgeren</w:t>
      </w:r>
      <w:r w:rsidRPr="00C754B0">
        <w:rPr>
          <w:rFonts w:ascii="Verdana" w:hAnsi="Verdana" w:cs="Arial"/>
        </w:rPr>
        <w:br/>
        <w:t xml:space="preserve">sikre retvisende oplysninger i </w:t>
      </w:r>
      <w:proofErr w:type="spellStart"/>
      <w:r w:rsidRPr="00C754B0">
        <w:rPr>
          <w:rFonts w:ascii="Verdana" w:hAnsi="Verdana" w:cs="Arial"/>
        </w:rPr>
        <w:t>Curaplan</w:t>
      </w:r>
      <w:proofErr w:type="spellEnd"/>
      <w:r w:rsidRPr="00C754B0">
        <w:rPr>
          <w:rFonts w:ascii="Verdana" w:hAnsi="Verdana" w:cs="Arial"/>
        </w:rPr>
        <w:t xml:space="preserve"> som grundlag for afregning</w:t>
      </w:r>
      <w:r w:rsidRPr="00C754B0">
        <w:rPr>
          <w:rFonts w:ascii="Verdana" w:hAnsi="Verdana" w:cs="Arial"/>
        </w:rPr>
        <w:br/>
        <w:t xml:space="preserve">dokumentere inaktive perioder, når Borger f.eks. er indlagt eller på ophold i anden kommune </w:t>
      </w:r>
      <w:r w:rsidRPr="00C754B0">
        <w:rPr>
          <w:rFonts w:ascii="Verdana" w:hAnsi="Verdana" w:cs="Arial"/>
        </w:rPr>
        <w:br/>
        <w:t>sikre løbende kommunikation med borgerkonsulenter</w:t>
      </w:r>
    </w:p>
    <w:p w:rsidR="007F7471" w:rsidRPr="00C754B0" w:rsidRDefault="007F7471" w:rsidP="00F1168C">
      <w:pPr>
        <w:pStyle w:val="Listeafsnit"/>
        <w:numPr>
          <w:ilvl w:val="0"/>
          <w:numId w:val="9"/>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C754B0">
        <w:rPr>
          <w:rFonts w:ascii="Verdana" w:hAnsi="Verdana" w:cs="Arial"/>
        </w:rPr>
        <w:t xml:space="preserve">understøtte </w:t>
      </w:r>
      <w:proofErr w:type="spellStart"/>
      <w:r w:rsidRPr="00C754B0">
        <w:rPr>
          <w:rFonts w:ascii="Verdana" w:hAnsi="Verdana" w:cs="Arial"/>
        </w:rPr>
        <w:t>MSO’s</w:t>
      </w:r>
      <w:proofErr w:type="spellEnd"/>
      <w:r w:rsidRPr="00C754B0">
        <w:rPr>
          <w:rFonts w:ascii="Verdana" w:hAnsi="Verdana" w:cs="Arial"/>
        </w:rPr>
        <w:t xml:space="preserve"> visitation efter god sagsbehandling baseret på fælles sprog III klassificeringen og have kendskab til og efterleve dette samt understøtte forandringer heraf </w:t>
      </w:r>
      <w:r w:rsidRPr="00C754B0">
        <w:rPr>
          <w:rFonts w:ascii="Verdana" w:hAnsi="Verdana" w:cs="Arial"/>
        </w:rPr>
        <w:br/>
      </w:r>
    </w:p>
    <w:p w:rsidR="007F7471" w:rsidRPr="00AD3BA4" w:rsidRDefault="007F7471" w:rsidP="007F7471">
      <w:pPr>
        <w:pStyle w:val="Listeafsnit"/>
        <w:numPr>
          <w:ilvl w:val="0"/>
          <w:numId w:val="9"/>
        </w:numPr>
        <w:autoSpaceDE w:val="0"/>
        <w:autoSpaceDN w:val="0"/>
        <w:adjustRightInd w:val="0"/>
        <w:spacing w:line="300" w:lineRule="exact"/>
        <w:jc w:val="left"/>
        <w:rPr>
          <w:rFonts w:ascii="Verdana" w:hAnsi="Verdana" w:cs="Arial"/>
        </w:rPr>
      </w:pPr>
      <w:r w:rsidRPr="00AD3BA4">
        <w:rPr>
          <w:rFonts w:ascii="Verdana" w:hAnsi="Verdana" w:cs="Arial"/>
        </w:rPr>
        <w:lastRenderedPageBreak/>
        <w:t xml:space="preserve">sikre at al personale, omfattet af dokumentationspligten jf. gældende lovgivning samt stillingsbeskrivelser i MSO, skal deltage i </w:t>
      </w:r>
      <w:proofErr w:type="spellStart"/>
      <w:r w:rsidRPr="00AD3BA4">
        <w:rPr>
          <w:rFonts w:ascii="Verdana" w:hAnsi="Verdana" w:cs="Arial"/>
        </w:rPr>
        <w:t>MSO’s</w:t>
      </w:r>
      <w:proofErr w:type="spellEnd"/>
      <w:r w:rsidRPr="00AD3BA4">
        <w:rPr>
          <w:rFonts w:ascii="Verdana" w:hAnsi="Verdana" w:cs="Arial"/>
        </w:rPr>
        <w:t xml:space="preserve"> under</w:t>
      </w:r>
      <w:r w:rsidR="00C754B0">
        <w:rPr>
          <w:rFonts w:ascii="Verdana" w:hAnsi="Verdana" w:cs="Arial"/>
        </w:rPr>
        <w:t xml:space="preserve">visningsforløb i brugen af </w:t>
      </w:r>
      <w:proofErr w:type="spellStart"/>
      <w:r w:rsidR="00C754B0">
        <w:rPr>
          <w:rFonts w:ascii="Verdana" w:hAnsi="Verdana" w:cs="Arial"/>
        </w:rPr>
        <w:t>Cura</w:t>
      </w:r>
      <w:proofErr w:type="spellEnd"/>
    </w:p>
    <w:p w:rsidR="007F7471" w:rsidRPr="00AD3BA4" w:rsidRDefault="007F7471" w:rsidP="007F7471">
      <w:pPr>
        <w:pStyle w:val="Listeafsnit"/>
        <w:numPr>
          <w:ilvl w:val="0"/>
          <w:numId w:val="9"/>
        </w:numPr>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r w:rsidRPr="00AD3BA4">
        <w:rPr>
          <w:rFonts w:ascii="Verdana" w:hAnsi="Verdana" w:cs="Arial"/>
        </w:rPr>
        <w:t xml:space="preserve">kommunikere med andre </w:t>
      </w:r>
      <w:proofErr w:type="spellStart"/>
      <w:r w:rsidRPr="00AD3BA4">
        <w:rPr>
          <w:rFonts w:ascii="Verdana" w:hAnsi="Verdana" w:cs="Arial"/>
        </w:rPr>
        <w:t>samarbejdsparter</w:t>
      </w:r>
      <w:proofErr w:type="spellEnd"/>
      <w:r w:rsidRPr="00AD3BA4">
        <w:rPr>
          <w:rFonts w:ascii="Verdana" w:hAnsi="Verdana" w:cs="Arial"/>
        </w:rPr>
        <w:t xml:space="preserve"> i MSO samt eksterne relevante </w:t>
      </w:r>
      <w:proofErr w:type="spellStart"/>
      <w:r w:rsidRPr="00AD3BA4">
        <w:rPr>
          <w:rFonts w:ascii="Verdana" w:hAnsi="Verdana" w:cs="Arial"/>
        </w:rPr>
        <w:t>samarbejdsparter</w:t>
      </w:r>
      <w:proofErr w:type="spellEnd"/>
      <w:r w:rsidRPr="00AD3BA4">
        <w:rPr>
          <w:rFonts w:ascii="Verdana" w:hAnsi="Verdana" w:cs="Arial"/>
        </w:rPr>
        <w:t xml:space="preserve"> via </w:t>
      </w:r>
      <w:proofErr w:type="spellStart"/>
      <w:r w:rsidRPr="00AD3BA4">
        <w:rPr>
          <w:rFonts w:ascii="Verdana" w:hAnsi="Verdana" w:cs="Arial"/>
        </w:rPr>
        <w:t>Cura</w:t>
      </w:r>
      <w:proofErr w:type="spellEnd"/>
      <w:r w:rsidRPr="00AD3BA4">
        <w:rPr>
          <w:rFonts w:ascii="Verdana" w:hAnsi="Verdana" w:cs="Arial"/>
        </w:rPr>
        <w:t xml:space="preserve"> (</w:t>
      </w:r>
      <w:proofErr w:type="spellStart"/>
      <w:r w:rsidRPr="00AD3BA4">
        <w:rPr>
          <w:rFonts w:ascii="Verdana" w:hAnsi="Verdana" w:cs="Arial"/>
        </w:rPr>
        <w:t>Medcom</w:t>
      </w:r>
      <w:proofErr w:type="spellEnd"/>
      <w:r w:rsidRPr="00AD3BA4">
        <w:rPr>
          <w:rFonts w:ascii="Verdana" w:hAnsi="Verdana" w:cs="Arial"/>
        </w:rPr>
        <w:t xml:space="preserve"> standarder). Det forventes at leverandøren flere gange dagligt læser, handler og bidrager til denne kommunikation</w:t>
      </w:r>
    </w:p>
    <w:p w:rsidR="007F7471" w:rsidRPr="00AD3BA4" w:rsidRDefault="007F7471" w:rsidP="007F7471">
      <w:pPr>
        <w:pStyle w:val="Listeafsnit"/>
        <w:tabs>
          <w:tab w:val="clear" w:pos="1134"/>
          <w:tab w:val="clear" w:pos="2268"/>
          <w:tab w:val="clear" w:pos="3402"/>
          <w:tab w:val="clear" w:pos="4536"/>
          <w:tab w:val="clear" w:pos="5670"/>
        </w:tabs>
        <w:autoSpaceDE w:val="0"/>
        <w:autoSpaceDN w:val="0"/>
        <w:adjustRightInd w:val="0"/>
        <w:spacing w:after="200" w:line="300" w:lineRule="exact"/>
        <w:jc w:val="left"/>
        <w:rPr>
          <w:rFonts w:ascii="Verdana" w:hAnsi="Verdana" w:cs="Arial"/>
        </w:rPr>
      </w:pPr>
    </w:p>
    <w:p w:rsidR="007F7471" w:rsidRPr="00AD3BA4" w:rsidRDefault="007F7471" w:rsidP="007F7471">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Krav vedr. effektiv dokumentation og dokumentationsnetværk</w:t>
      </w: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 xml:space="preserve">Leverandøren skal følge med i den teknologiske udvikling og deltage på lige vilkår med resten af </w:t>
      </w:r>
      <w:proofErr w:type="spellStart"/>
      <w:r w:rsidRPr="00AD3BA4">
        <w:rPr>
          <w:rFonts w:ascii="Verdana" w:hAnsi="Verdana" w:cs="Arial"/>
        </w:rPr>
        <w:t>MSO’s</w:t>
      </w:r>
      <w:proofErr w:type="spellEnd"/>
      <w:r w:rsidRPr="00AD3BA4">
        <w:rPr>
          <w:rFonts w:ascii="Verdana" w:hAnsi="Verdana" w:cs="Arial"/>
        </w:rPr>
        <w:t xml:space="preserve"> hjemmepleje for at optimere arbejdsgange og retningslinjer. Det fremmer effektiv dokumentation til gavn for Borgerne. Vi forudser, at en stor del af denne læring vil ske i regi af </w:t>
      </w:r>
      <w:proofErr w:type="spellStart"/>
      <w:r w:rsidRPr="00AD3BA4">
        <w:rPr>
          <w:rFonts w:ascii="Verdana" w:hAnsi="Verdana" w:cs="Arial"/>
        </w:rPr>
        <w:t>MSO’s</w:t>
      </w:r>
      <w:proofErr w:type="spellEnd"/>
      <w:r w:rsidRPr="00AD3BA4">
        <w:rPr>
          <w:rFonts w:ascii="Verdana" w:hAnsi="Verdana" w:cs="Arial"/>
        </w:rPr>
        <w:t xml:space="preserve"> dokumentationsnetværk. Formålet med netværksmøderne er at sikre ensartet dokumentation i hele MSO, skabe læring og videndeling. </w:t>
      </w:r>
      <w:proofErr w:type="spellStart"/>
      <w:r w:rsidRPr="00AD3BA4">
        <w:rPr>
          <w:rFonts w:ascii="Verdana" w:hAnsi="Verdana" w:cs="Arial"/>
        </w:rPr>
        <w:t>MSO’s</w:t>
      </w:r>
      <w:proofErr w:type="spellEnd"/>
      <w:r w:rsidRPr="00AD3BA4">
        <w:rPr>
          <w:rFonts w:ascii="Verdana" w:hAnsi="Verdana" w:cs="Arial"/>
        </w:rPr>
        <w:t xml:space="preserve"> lokalområder, hver af de selvejende institutioner og andre relevante enheder har 1-2 dokumentationskoordinatorer, der deltager i ca. 6 årlige fællesmøder. </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 xml:space="preserve">Leverandøren skal: </w:t>
      </w:r>
    </w:p>
    <w:p w:rsidR="001166DF" w:rsidRPr="00AD3BA4" w:rsidRDefault="001166DF" w:rsidP="007F7471">
      <w:pPr>
        <w:autoSpaceDE w:val="0"/>
        <w:autoSpaceDN w:val="0"/>
        <w:adjustRightInd w:val="0"/>
        <w:spacing w:line="300" w:lineRule="exact"/>
        <w:jc w:val="left"/>
        <w:rPr>
          <w:rFonts w:ascii="Verdana" w:hAnsi="Verdana" w:cs="Arial"/>
        </w:rPr>
      </w:pPr>
    </w:p>
    <w:p w:rsidR="007F7471" w:rsidRPr="00AD3BA4" w:rsidRDefault="007F7471" w:rsidP="007F7471">
      <w:pPr>
        <w:pStyle w:val="Listeafsnit"/>
        <w:numPr>
          <w:ilvl w:val="0"/>
          <w:numId w:val="20"/>
        </w:numPr>
        <w:autoSpaceDE w:val="0"/>
        <w:autoSpaceDN w:val="0"/>
        <w:adjustRightInd w:val="0"/>
        <w:spacing w:line="300" w:lineRule="exact"/>
        <w:jc w:val="left"/>
        <w:rPr>
          <w:rFonts w:ascii="Verdana" w:hAnsi="Verdana" w:cs="Arial"/>
        </w:rPr>
      </w:pPr>
      <w:r w:rsidRPr="00AD3BA4">
        <w:rPr>
          <w:rFonts w:ascii="Verdana" w:hAnsi="Verdana" w:cs="Arial"/>
        </w:rPr>
        <w:t>udpege en dokumentationskoordinator, som deltager i dokumentationsnetværket og bidrager aktivt til dets arbejde</w:t>
      </w:r>
    </w:p>
    <w:p w:rsidR="007F7471" w:rsidRPr="00AD3BA4" w:rsidRDefault="007F7471" w:rsidP="007F7471">
      <w:pPr>
        <w:autoSpaceDE w:val="0"/>
        <w:autoSpaceDN w:val="0"/>
        <w:adjustRightInd w:val="0"/>
        <w:spacing w:line="300" w:lineRule="exact"/>
        <w:ind w:left="360"/>
        <w:jc w:val="left"/>
        <w:rPr>
          <w:rFonts w:ascii="Verdana" w:hAnsi="Verdana" w:cs="Arial"/>
        </w:rPr>
      </w:pPr>
    </w:p>
    <w:p w:rsidR="007F7471" w:rsidRPr="00AD3BA4" w:rsidRDefault="007F7471" w:rsidP="007F7471">
      <w:pPr>
        <w:pStyle w:val="Listeafsnit"/>
        <w:numPr>
          <w:ilvl w:val="0"/>
          <w:numId w:val="20"/>
        </w:numPr>
        <w:autoSpaceDE w:val="0"/>
        <w:autoSpaceDN w:val="0"/>
        <w:adjustRightInd w:val="0"/>
        <w:spacing w:line="300" w:lineRule="exact"/>
        <w:jc w:val="left"/>
        <w:rPr>
          <w:rFonts w:ascii="Verdana" w:hAnsi="Verdana" w:cs="Arial"/>
        </w:rPr>
      </w:pPr>
      <w:r w:rsidRPr="00AD3BA4">
        <w:rPr>
          <w:rFonts w:ascii="Verdana" w:hAnsi="Verdana" w:cs="Arial"/>
        </w:rPr>
        <w:t xml:space="preserve">sikre at dokumentationskoordinator deltager i udvikling af dokumentationspraksis, formidler og implementerer viden i egen organisation, herunder yder </w:t>
      </w:r>
      <w:proofErr w:type="spellStart"/>
      <w:r w:rsidRPr="00AD3BA4">
        <w:rPr>
          <w:rFonts w:ascii="Verdana" w:hAnsi="Verdana" w:cs="Arial"/>
        </w:rPr>
        <w:t>first-level</w:t>
      </w:r>
      <w:proofErr w:type="spellEnd"/>
      <w:r w:rsidRPr="00AD3BA4">
        <w:rPr>
          <w:rFonts w:ascii="Verdana" w:hAnsi="Verdana" w:cs="Arial"/>
        </w:rPr>
        <w:t xml:space="preserve"> support til egen organisation, underviser lokalt i ny funktionalitet og bruger det </w:t>
      </w:r>
      <w:proofErr w:type="spellStart"/>
      <w:r w:rsidRPr="00AD3BA4">
        <w:rPr>
          <w:rFonts w:ascii="Verdana" w:hAnsi="Verdana" w:cs="Arial"/>
        </w:rPr>
        <w:t>netbaserede</w:t>
      </w:r>
      <w:proofErr w:type="spellEnd"/>
      <w:r w:rsidRPr="00AD3BA4">
        <w:rPr>
          <w:rFonts w:ascii="Verdana" w:hAnsi="Verdana" w:cs="Arial"/>
        </w:rPr>
        <w:t xml:space="preserve"> værktøj kaldet ”LOOP” til ”bruger hjælper bruger”. </w:t>
      </w:r>
    </w:p>
    <w:p w:rsidR="007F7471" w:rsidRPr="00AD3BA4" w:rsidRDefault="007F7471" w:rsidP="007F7471">
      <w:pPr>
        <w:autoSpaceDE w:val="0"/>
        <w:autoSpaceDN w:val="0"/>
        <w:adjustRightInd w:val="0"/>
        <w:spacing w:line="300" w:lineRule="exact"/>
        <w:rPr>
          <w:rFonts w:ascii="Verdana" w:hAnsi="Verdana" w:cs="Arial"/>
        </w:rPr>
      </w:pPr>
    </w:p>
    <w:p w:rsidR="007F7471" w:rsidRPr="00AD3BA4" w:rsidRDefault="007F7471" w:rsidP="007F7471">
      <w:pPr>
        <w:autoSpaceDE w:val="0"/>
        <w:autoSpaceDN w:val="0"/>
        <w:adjustRightInd w:val="0"/>
        <w:spacing w:line="300" w:lineRule="exact"/>
        <w:rPr>
          <w:rFonts w:ascii="Verdana" w:hAnsi="Verdana" w:cs="Arial"/>
        </w:rPr>
      </w:pPr>
      <w:r w:rsidRPr="00AD3BA4">
        <w:rPr>
          <w:rFonts w:ascii="Verdana" w:hAnsi="Verdana" w:cs="Arial"/>
        </w:rPr>
        <w:t xml:space="preserve">Yderligere information om </w:t>
      </w:r>
      <w:proofErr w:type="spellStart"/>
      <w:r w:rsidRPr="00AD3BA4">
        <w:rPr>
          <w:rFonts w:ascii="Verdana" w:hAnsi="Verdana" w:cs="Arial"/>
        </w:rPr>
        <w:t>Cura</w:t>
      </w:r>
      <w:proofErr w:type="spellEnd"/>
      <w:r w:rsidRPr="00AD3BA4">
        <w:rPr>
          <w:rFonts w:ascii="Verdana" w:hAnsi="Verdana" w:cs="Arial"/>
        </w:rPr>
        <w:t xml:space="preserve">, dokumentationspraksis, vejledninger og dokumentationskoordinator kan findes på </w:t>
      </w:r>
      <w:proofErr w:type="spellStart"/>
      <w:r w:rsidRPr="00AD3BA4">
        <w:rPr>
          <w:rFonts w:ascii="Verdana" w:hAnsi="Verdana" w:cs="Arial"/>
        </w:rPr>
        <w:t>MSO’s</w:t>
      </w:r>
      <w:proofErr w:type="spellEnd"/>
      <w:r w:rsidRPr="00AD3BA4">
        <w:rPr>
          <w:rFonts w:ascii="Verdana" w:hAnsi="Verdana" w:cs="Arial"/>
        </w:rPr>
        <w:t xml:space="preserve"> hjemmeside. </w:t>
      </w:r>
    </w:p>
    <w:p w:rsidR="007F7471" w:rsidRPr="00AD3BA4" w:rsidRDefault="007F7471" w:rsidP="007F7471">
      <w:pPr>
        <w:autoSpaceDE w:val="0"/>
        <w:autoSpaceDN w:val="0"/>
        <w:adjustRightInd w:val="0"/>
        <w:spacing w:line="300" w:lineRule="exact"/>
        <w:rPr>
          <w:rFonts w:ascii="Verdana" w:hAnsi="Verdana" w:cs="Arial"/>
        </w:rPr>
      </w:pPr>
    </w:p>
    <w:p w:rsidR="007F7471" w:rsidRPr="00AD3BA4" w:rsidRDefault="007F7471" w:rsidP="007F7471">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Krav vedr. IT-understøttelse- og sikkerhed – netværk, hardware og software</w:t>
      </w:r>
    </w:p>
    <w:p w:rsidR="007F7471" w:rsidRPr="00AD3BA4" w:rsidRDefault="007F7471" w:rsidP="007F7471">
      <w:pPr>
        <w:autoSpaceDE w:val="0"/>
        <w:autoSpaceDN w:val="0"/>
        <w:adjustRightInd w:val="0"/>
        <w:spacing w:line="300" w:lineRule="exact"/>
        <w:rPr>
          <w:rFonts w:ascii="Verdana" w:hAnsi="Verdana" w:cs="Arial"/>
        </w:rPr>
      </w:pPr>
      <w:r w:rsidRPr="00AD3BA4">
        <w:rPr>
          <w:rFonts w:ascii="Verdana" w:hAnsi="Verdana" w:cs="Arial"/>
        </w:rPr>
        <w:t xml:space="preserve">Leverandøren skal efterleve krav til IT-understøttelse og sikkerhed, jf. underbilag 1.L, om netværk, hardware og software. Heraf kan nævnes: </w:t>
      </w:r>
    </w:p>
    <w:p w:rsidR="007F7471" w:rsidRPr="00AD3BA4" w:rsidRDefault="007F7471" w:rsidP="007F7471">
      <w:pPr>
        <w:autoSpaceDE w:val="0"/>
        <w:autoSpaceDN w:val="0"/>
        <w:adjustRightInd w:val="0"/>
        <w:spacing w:line="300" w:lineRule="exact"/>
        <w:rPr>
          <w:rFonts w:ascii="Verdana" w:hAnsi="Verdana" w:cs="Arial"/>
        </w:rPr>
      </w:pPr>
    </w:p>
    <w:p w:rsidR="007F7471" w:rsidRPr="00AD3BA4" w:rsidRDefault="007F7471" w:rsidP="007F7471">
      <w:pPr>
        <w:autoSpaceDE w:val="0"/>
        <w:autoSpaceDN w:val="0"/>
        <w:adjustRightInd w:val="0"/>
        <w:spacing w:line="300" w:lineRule="exact"/>
        <w:jc w:val="left"/>
        <w:rPr>
          <w:rFonts w:ascii="Verdana" w:hAnsi="Verdana" w:cs="Arial"/>
          <w:i/>
        </w:rPr>
      </w:pPr>
      <w:r w:rsidRPr="00AD3BA4">
        <w:rPr>
          <w:rFonts w:ascii="Verdana" w:hAnsi="Verdana" w:cs="Arial"/>
          <w:i/>
        </w:rPr>
        <w:t xml:space="preserve">Netværk: </w:t>
      </w: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Der etableres en VPN-forbindelse til Aarhus Kommunes netværk, Aarhusnettet. Leverandøren skal stille IT-faglige kompetencer til rådighed i forbindelse med konfigurationen heraf.</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 xml:space="preserve">Det er nødvendigt med opkobling til Aarhusnettet for at få adgang til </w:t>
      </w:r>
      <w:proofErr w:type="spellStart"/>
      <w:r w:rsidRPr="00AD3BA4">
        <w:rPr>
          <w:rFonts w:ascii="Verdana" w:hAnsi="Verdana" w:cs="Arial"/>
        </w:rPr>
        <w:t>Cura</w:t>
      </w:r>
      <w:proofErr w:type="spellEnd"/>
      <w:r w:rsidRPr="00AD3BA4">
        <w:rPr>
          <w:rFonts w:ascii="Verdana" w:hAnsi="Verdana" w:cs="Arial"/>
        </w:rPr>
        <w:t xml:space="preserve"> og </w:t>
      </w:r>
      <w:proofErr w:type="spellStart"/>
      <w:r w:rsidRPr="00AD3BA4">
        <w:rPr>
          <w:rFonts w:ascii="Verdana" w:hAnsi="Verdana" w:cs="Arial"/>
        </w:rPr>
        <w:t>Curpaplan</w:t>
      </w:r>
      <w:proofErr w:type="spellEnd"/>
      <w:r w:rsidRPr="00AD3BA4">
        <w:rPr>
          <w:rFonts w:ascii="Verdana" w:hAnsi="Verdana" w:cs="Arial"/>
        </w:rPr>
        <w:t xml:space="preserve"> udenfor Aarhusnettets LAN. Det sikrer også god driftsunderstøttelse og funktion af </w:t>
      </w:r>
      <w:proofErr w:type="spellStart"/>
      <w:r w:rsidR="00034425" w:rsidRPr="00AD3BA4">
        <w:rPr>
          <w:rFonts w:ascii="Verdana" w:hAnsi="Verdana" w:cs="Arial"/>
        </w:rPr>
        <w:t>MSO’s</w:t>
      </w:r>
      <w:proofErr w:type="spellEnd"/>
      <w:r w:rsidR="00034425" w:rsidRPr="00AD3BA4">
        <w:rPr>
          <w:rFonts w:ascii="Verdana" w:hAnsi="Verdana" w:cs="Arial"/>
        </w:rPr>
        <w:t xml:space="preserve"> omsorgsjournal (</w:t>
      </w:r>
      <w:proofErr w:type="spellStart"/>
      <w:r w:rsidR="00034425" w:rsidRPr="00AD3BA4">
        <w:rPr>
          <w:rFonts w:ascii="Verdana" w:hAnsi="Verdana" w:cs="Arial"/>
        </w:rPr>
        <w:t>Cura</w:t>
      </w:r>
      <w:proofErr w:type="spellEnd"/>
      <w:r w:rsidR="00034425" w:rsidRPr="00AD3BA4">
        <w:rPr>
          <w:rFonts w:ascii="Verdana" w:hAnsi="Verdana" w:cs="Arial"/>
        </w:rPr>
        <w:t>)</w:t>
      </w:r>
      <w:r w:rsidRPr="00AD3BA4">
        <w:rPr>
          <w:rFonts w:ascii="Verdana" w:hAnsi="Verdana" w:cs="Arial"/>
        </w:rPr>
        <w:t xml:space="preserve">. Leverandøren skal: </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pStyle w:val="Listeafsnit"/>
        <w:numPr>
          <w:ilvl w:val="0"/>
          <w:numId w:val="32"/>
        </w:numPr>
        <w:autoSpaceDE w:val="0"/>
        <w:autoSpaceDN w:val="0"/>
        <w:adjustRightInd w:val="0"/>
        <w:spacing w:line="300" w:lineRule="exact"/>
        <w:jc w:val="left"/>
        <w:rPr>
          <w:rFonts w:ascii="Verdana" w:hAnsi="Verdana" w:cs="Arial"/>
        </w:rPr>
      </w:pPr>
      <w:r w:rsidRPr="00AD3BA4">
        <w:rPr>
          <w:rFonts w:ascii="Verdana" w:hAnsi="Verdana" w:cs="Arial"/>
        </w:rPr>
        <w:lastRenderedPageBreak/>
        <w:t>overholde gældende IT-sikkerhedspolitik for brugen af Aarhusnettet (Aarhus Kommunes IT-sikkerhedspolitik, vedlagt som underbilag 1.</w:t>
      </w:r>
      <w:r w:rsidR="00C754B0">
        <w:rPr>
          <w:rFonts w:ascii="Verdana" w:hAnsi="Verdana" w:cs="Arial"/>
        </w:rPr>
        <w:t>I</w:t>
      </w:r>
      <w:r w:rsidRPr="00AD3BA4">
        <w:rPr>
          <w:rFonts w:ascii="Verdana" w:hAnsi="Verdana" w:cs="Arial"/>
        </w:rPr>
        <w:t xml:space="preserve">).   </w:t>
      </w:r>
    </w:p>
    <w:p w:rsidR="007F7471" w:rsidRPr="00AD3BA4" w:rsidRDefault="007F7471" w:rsidP="007F7471">
      <w:pPr>
        <w:pStyle w:val="Listeafsnit"/>
        <w:autoSpaceDE w:val="0"/>
        <w:autoSpaceDN w:val="0"/>
        <w:adjustRightInd w:val="0"/>
        <w:spacing w:line="300" w:lineRule="exact"/>
        <w:jc w:val="left"/>
        <w:rPr>
          <w:rFonts w:ascii="Verdana" w:hAnsi="Verdana" w:cs="Arial"/>
        </w:rPr>
      </w:pPr>
    </w:p>
    <w:p w:rsidR="007F7471" w:rsidRPr="00AD3BA4" w:rsidRDefault="007F7471" w:rsidP="007F7471">
      <w:pPr>
        <w:pStyle w:val="Listeafsnit"/>
        <w:numPr>
          <w:ilvl w:val="0"/>
          <w:numId w:val="32"/>
        </w:numPr>
        <w:autoSpaceDE w:val="0"/>
        <w:autoSpaceDN w:val="0"/>
        <w:adjustRightInd w:val="0"/>
        <w:spacing w:line="300" w:lineRule="exact"/>
        <w:jc w:val="left"/>
        <w:rPr>
          <w:rFonts w:ascii="Verdana" w:hAnsi="Verdana" w:cs="Arial"/>
        </w:rPr>
      </w:pPr>
      <w:r w:rsidRPr="00AD3BA4">
        <w:rPr>
          <w:rFonts w:ascii="Verdana" w:hAnsi="Verdana" w:cs="Arial"/>
        </w:rPr>
        <w:t>sikre at alle medarbejdere oprettes som brugere, da der kun må dokumenteres i eget navn</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autoSpaceDE w:val="0"/>
        <w:autoSpaceDN w:val="0"/>
        <w:adjustRightInd w:val="0"/>
        <w:spacing w:line="300" w:lineRule="exact"/>
        <w:jc w:val="left"/>
        <w:rPr>
          <w:rFonts w:ascii="Verdana" w:hAnsi="Verdana" w:cs="Arial"/>
          <w:i/>
        </w:rPr>
      </w:pPr>
      <w:r w:rsidRPr="00AD3BA4">
        <w:rPr>
          <w:rFonts w:ascii="Verdana" w:hAnsi="Verdana" w:cs="Arial"/>
          <w:i/>
        </w:rPr>
        <w:t xml:space="preserve">FMK – Fælles </w:t>
      </w:r>
      <w:proofErr w:type="spellStart"/>
      <w:r w:rsidRPr="00AD3BA4">
        <w:rPr>
          <w:rFonts w:ascii="Verdana" w:hAnsi="Verdana" w:cs="Arial"/>
          <w:i/>
        </w:rPr>
        <w:t>MedicinKort</w:t>
      </w:r>
      <w:proofErr w:type="spellEnd"/>
      <w:r w:rsidR="009A0A76" w:rsidRPr="00AD3BA4">
        <w:rPr>
          <w:rFonts w:ascii="Verdana" w:hAnsi="Verdana" w:cs="Arial"/>
          <w:i/>
        </w:rPr>
        <w:t>:</w:t>
      </w: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 xml:space="preserve">Samtlige relevante medarbejdere hos leverandøren skal oprettes som brugere af FMK. Dette sker via </w:t>
      </w:r>
      <w:proofErr w:type="spellStart"/>
      <w:r w:rsidRPr="00AD3BA4">
        <w:rPr>
          <w:rFonts w:ascii="Verdana" w:hAnsi="Verdana" w:cs="Arial"/>
        </w:rPr>
        <w:t>certfikat</w:t>
      </w:r>
      <w:proofErr w:type="spellEnd"/>
      <w:r w:rsidRPr="00AD3BA4">
        <w:rPr>
          <w:rFonts w:ascii="Verdana" w:hAnsi="Verdana" w:cs="Arial"/>
        </w:rPr>
        <w:t>. Oprettelsesprocessen med involvering af Digitalisering, Sundhed og Omsorg.</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autoSpaceDE w:val="0"/>
        <w:autoSpaceDN w:val="0"/>
        <w:adjustRightInd w:val="0"/>
        <w:spacing w:line="300" w:lineRule="exact"/>
        <w:rPr>
          <w:rFonts w:ascii="Verdana" w:hAnsi="Verdana" w:cs="Arial"/>
          <w:i/>
        </w:rPr>
      </w:pPr>
      <w:r w:rsidRPr="00AD3BA4">
        <w:rPr>
          <w:rFonts w:ascii="Verdana" w:hAnsi="Verdana" w:cs="Arial"/>
          <w:b/>
          <w:i/>
        </w:rPr>
        <w:t>Hardware og software</w:t>
      </w:r>
      <w:r w:rsidRPr="00AD3BA4">
        <w:rPr>
          <w:rFonts w:ascii="Verdana" w:hAnsi="Verdana" w:cs="Arial"/>
          <w:i/>
        </w:rPr>
        <w:t xml:space="preserve">: </w:t>
      </w:r>
    </w:p>
    <w:p w:rsidR="007F7471" w:rsidRPr="00AD3BA4" w:rsidRDefault="007F7471" w:rsidP="007F7471">
      <w:pPr>
        <w:rPr>
          <w:rFonts w:ascii="Verdana" w:hAnsi="Verdana"/>
          <w:b/>
        </w:rPr>
      </w:pPr>
    </w:p>
    <w:p w:rsidR="007F7471" w:rsidRPr="00AD3BA4" w:rsidRDefault="007F7471" w:rsidP="007F7471">
      <w:pPr>
        <w:autoSpaceDE w:val="0"/>
        <w:autoSpaceDN w:val="0"/>
        <w:adjustRightInd w:val="0"/>
        <w:spacing w:line="300" w:lineRule="exact"/>
        <w:jc w:val="left"/>
        <w:rPr>
          <w:rFonts w:ascii="Verdana" w:hAnsi="Verdana" w:cs="Arial"/>
          <w:i/>
        </w:rPr>
      </w:pPr>
      <w:proofErr w:type="spellStart"/>
      <w:r w:rsidRPr="00AD3BA4">
        <w:rPr>
          <w:rFonts w:ascii="Verdana" w:hAnsi="Verdana" w:cs="Arial"/>
          <w:i/>
        </w:rPr>
        <w:t>Cura</w:t>
      </w:r>
      <w:proofErr w:type="spellEnd"/>
      <w:r w:rsidRPr="00AD3BA4">
        <w:rPr>
          <w:rFonts w:ascii="Verdana" w:hAnsi="Verdana" w:cs="Arial"/>
          <w:i/>
        </w:rPr>
        <w:t>-tablets</w:t>
      </w: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 xml:space="preserve">Tablets, der anvendes til </w:t>
      </w:r>
      <w:proofErr w:type="spellStart"/>
      <w:r w:rsidRPr="00AD3BA4">
        <w:rPr>
          <w:rFonts w:ascii="Verdana" w:hAnsi="Verdana" w:cs="Arial"/>
        </w:rPr>
        <w:t>Cura</w:t>
      </w:r>
      <w:proofErr w:type="spellEnd"/>
      <w:r w:rsidRPr="00AD3BA4">
        <w:rPr>
          <w:rFonts w:ascii="Verdana" w:hAnsi="Verdana" w:cs="Arial"/>
        </w:rPr>
        <w:t xml:space="preserve">, er begrænsede i deres anvendelse – af sikkerheds- og performancemæssige grunde. Det er således ikke muligt for den enkelte bruger at installere </w:t>
      </w:r>
      <w:proofErr w:type="spellStart"/>
      <w:r w:rsidRPr="00AD3BA4">
        <w:rPr>
          <w:rFonts w:ascii="Verdana" w:hAnsi="Verdana" w:cs="Arial"/>
        </w:rPr>
        <w:t>app’s</w:t>
      </w:r>
      <w:proofErr w:type="spellEnd"/>
      <w:r w:rsidRPr="00AD3BA4">
        <w:rPr>
          <w:rFonts w:ascii="Verdana" w:hAnsi="Verdana" w:cs="Arial"/>
        </w:rPr>
        <w:t xml:space="preserve"> på </w:t>
      </w:r>
      <w:proofErr w:type="spellStart"/>
      <w:r w:rsidRPr="00AD3BA4">
        <w:rPr>
          <w:rFonts w:ascii="Verdana" w:hAnsi="Verdana" w:cs="Arial"/>
        </w:rPr>
        <w:t>tablet’en</w:t>
      </w:r>
      <w:proofErr w:type="spellEnd"/>
      <w:r w:rsidRPr="00AD3BA4">
        <w:rPr>
          <w:rFonts w:ascii="Verdana" w:hAnsi="Verdana" w:cs="Arial"/>
        </w:rPr>
        <w:t xml:space="preserve"> ud over de af Sundhed og Omsorg, Digitalisering godkendte. </w:t>
      </w:r>
      <w:proofErr w:type="gramStart"/>
      <w:r w:rsidRPr="00AD3BA4">
        <w:rPr>
          <w:rFonts w:ascii="Verdana" w:hAnsi="Verdana" w:cs="Arial"/>
        </w:rPr>
        <w:t>Såfremt</w:t>
      </w:r>
      <w:proofErr w:type="gramEnd"/>
      <w:r w:rsidRPr="00AD3BA4">
        <w:rPr>
          <w:rFonts w:ascii="Verdana" w:hAnsi="Verdana" w:cs="Arial"/>
        </w:rPr>
        <w:t xml:space="preserve"> private eller selvejende institutioner måtte ønske at anvende apps herudover, vil man derfor være henvist til at tilgå disse fra andre platforme. </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autoSpaceDE w:val="0"/>
        <w:autoSpaceDN w:val="0"/>
        <w:adjustRightInd w:val="0"/>
        <w:spacing w:line="300" w:lineRule="exact"/>
        <w:jc w:val="left"/>
        <w:rPr>
          <w:rFonts w:ascii="Verdana" w:hAnsi="Verdana" w:cs="Arial"/>
          <w:i/>
        </w:rPr>
      </w:pPr>
      <w:r w:rsidRPr="00AD3BA4">
        <w:rPr>
          <w:rFonts w:ascii="Verdana" w:hAnsi="Verdana" w:cs="Arial"/>
          <w:i/>
        </w:rPr>
        <w:t>Anskaffelse</w:t>
      </w: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Der skal i alle tilfælde anvende tablets efter Digitaliserings specifikationer og hos den leverandør, som Sundhed og Omsorg har indgået aftale med. For tiden er der tale om Samsung 8” og 10” tablets, som anskaffes hos Telenor og forsynes med SIM-kort fra Telenor.</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autoSpaceDE w:val="0"/>
        <w:autoSpaceDN w:val="0"/>
        <w:adjustRightInd w:val="0"/>
        <w:spacing w:line="300" w:lineRule="exact"/>
        <w:jc w:val="left"/>
        <w:rPr>
          <w:rFonts w:ascii="Verdana" w:hAnsi="Verdana" w:cs="Arial"/>
        </w:rPr>
      </w:pPr>
      <w:bookmarkStart w:id="57" w:name="_Hlk498882267"/>
      <w:r w:rsidRPr="00AD3BA4">
        <w:rPr>
          <w:rFonts w:ascii="Verdana" w:hAnsi="Verdana" w:cs="Arial"/>
        </w:rPr>
        <w:t xml:space="preserve">Tablets bestilles af den private leverandør hos Sundhed og Omsorg, Digitalisering. Tablets bestilles med samme udstyr og specifikationer som til de kommunale institutioner. </w:t>
      </w:r>
      <w:bookmarkEnd w:id="57"/>
      <w:r w:rsidRPr="00AD3BA4">
        <w:rPr>
          <w:rFonts w:ascii="Verdana" w:hAnsi="Verdana" w:cs="Arial"/>
        </w:rPr>
        <w:t>Faktura for tablets og data-abonnement sendes direkte til den private leverandør fra leverandøren af tablets og data-abonnement (p.t. Telenor).</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autoSpaceDE w:val="0"/>
        <w:autoSpaceDN w:val="0"/>
        <w:adjustRightInd w:val="0"/>
        <w:spacing w:line="300" w:lineRule="exact"/>
        <w:jc w:val="left"/>
        <w:rPr>
          <w:rFonts w:ascii="Verdana" w:hAnsi="Verdana" w:cs="Arial"/>
          <w:i/>
        </w:rPr>
      </w:pPr>
      <w:r w:rsidRPr="00AD3BA4">
        <w:rPr>
          <w:rFonts w:ascii="Verdana" w:hAnsi="Verdana" w:cs="Arial"/>
          <w:i/>
        </w:rPr>
        <w:t>Tilbehør</w:t>
      </w: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 xml:space="preserve">Den private leverandør har selv ansvar for anskaffelse af evt. tilbehør som fx tastatur, cover og </w:t>
      </w:r>
      <w:proofErr w:type="spellStart"/>
      <w:r w:rsidRPr="00AD3BA4">
        <w:rPr>
          <w:rFonts w:ascii="Verdana" w:hAnsi="Verdana" w:cs="Arial"/>
        </w:rPr>
        <w:t>headset</w:t>
      </w:r>
      <w:proofErr w:type="spellEnd"/>
      <w:r w:rsidRPr="00AD3BA4">
        <w:rPr>
          <w:rFonts w:ascii="Verdana" w:hAnsi="Verdana" w:cs="Arial"/>
        </w:rPr>
        <w:t xml:space="preserve">. MSO </w:t>
      </w:r>
      <w:r w:rsidR="00577CB3" w:rsidRPr="00AD3BA4">
        <w:rPr>
          <w:rFonts w:ascii="Verdana" w:hAnsi="Verdana" w:cs="Arial"/>
        </w:rPr>
        <w:t xml:space="preserve">har </w:t>
      </w:r>
      <w:r w:rsidRPr="00AD3BA4">
        <w:rPr>
          <w:rFonts w:ascii="Verdana" w:hAnsi="Verdana" w:cs="Arial"/>
        </w:rPr>
        <w:t>på baggrund af bruger-test udvalgt cover og tastatur. Listen over det tilbehør, MSO har valgt at anvende bliver til stillet til rådighed for de selvejende institutioner til inspiration.</w:t>
      </w:r>
    </w:p>
    <w:p w:rsidR="007F7471" w:rsidRPr="00AD3BA4" w:rsidRDefault="007F7471" w:rsidP="007F7471">
      <w:pPr>
        <w:autoSpaceDE w:val="0"/>
        <w:autoSpaceDN w:val="0"/>
        <w:adjustRightInd w:val="0"/>
        <w:spacing w:line="300" w:lineRule="exact"/>
        <w:jc w:val="left"/>
        <w:rPr>
          <w:rFonts w:ascii="Verdana" w:hAnsi="Verdana" w:cs="Arial"/>
        </w:rPr>
      </w:pPr>
    </w:p>
    <w:p w:rsidR="007F7471" w:rsidRPr="00AD3BA4" w:rsidRDefault="007F7471" w:rsidP="007F7471">
      <w:pPr>
        <w:autoSpaceDE w:val="0"/>
        <w:autoSpaceDN w:val="0"/>
        <w:adjustRightInd w:val="0"/>
        <w:spacing w:line="300" w:lineRule="exact"/>
        <w:jc w:val="left"/>
        <w:rPr>
          <w:rFonts w:ascii="Verdana" w:hAnsi="Verdana" w:cs="Arial"/>
          <w:i/>
        </w:rPr>
      </w:pPr>
      <w:r w:rsidRPr="00AD3BA4">
        <w:rPr>
          <w:rFonts w:ascii="Verdana" w:hAnsi="Verdana" w:cs="Arial"/>
          <w:i/>
        </w:rPr>
        <w:t>Reparation</w:t>
      </w:r>
    </w:p>
    <w:p w:rsidR="007F7471" w:rsidRPr="00AD3BA4" w:rsidRDefault="007F7471" w:rsidP="007F7471">
      <w:pPr>
        <w:autoSpaceDE w:val="0"/>
        <w:autoSpaceDN w:val="0"/>
        <w:adjustRightInd w:val="0"/>
        <w:spacing w:line="300" w:lineRule="exact"/>
        <w:jc w:val="left"/>
        <w:rPr>
          <w:rFonts w:ascii="Verdana" w:hAnsi="Verdana" w:cs="Arial"/>
        </w:rPr>
      </w:pPr>
      <w:r w:rsidRPr="00AD3BA4">
        <w:rPr>
          <w:rFonts w:ascii="Verdana" w:hAnsi="Verdana" w:cs="Arial"/>
        </w:rPr>
        <w:t xml:space="preserve">Tablets og tilbehør, som ikke fungerer, er den enkelte private institutions eget ansvar. </w:t>
      </w:r>
      <w:proofErr w:type="gramStart"/>
      <w:r w:rsidRPr="00AD3BA4">
        <w:rPr>
          <w:rFonts w:ascii="Verdana" w:hAnsi="Verdana" w:cs="Arial"/>
        </w:rPr>
        <w:t>Såfremt</w:t>
      </w:r>
      <w:proofErr w:type="gramEnd"/>
      <w:r w:rsidRPr="00AD3BA4">
        <w:rPr>
          <w:rFonts w:ascii="Verdana" w:hAnsi="Verdana" w:cs="Arial"/>
        </w:rPr>
        <w:t xml:space="preserve"> udstyret ikke kan repareres</w:t>
      </w:r>
      <w:r w:rsidR="003B4FEE" w:rsidRPr="00AD3BA4">
        <w:rPr>
          <w:rFonts w:ascii="Verdana" w:hAnsi="Verdana" w:cs="Arial"/>
        </w:rPr>
        <w:t>,</w:t>
      </w:r>
      <w:r w:rsidRPr="00AD3BA4">
        <w:rPr>
          <w:rFonts w:ascii="Verdana" w:hAnsi="Verdana" w:cs="Arial"/>
        </w:rPr>
        <w:t xml:space="preserve"> og der skal købes nyt, skal nyindkøb foregå som ovenfor beskrevet. Telenor sørger for den nødvendige registrering af tablets efter nærmere aftale</w:t>
      </w:r>
      <w:r w:rsidR="00E841C1" w:rsidRPr="00AD3BA4">
        <w:rPr>
          <w:rFonts w:ascii="Verdana" w:hAnsi="Verdana" w:cs="Arial"/>
        </w:rPr>
        <w:t>.</w:t>
      </w:r>
    </w:p>
    <w:p w:rsidR="00633660" w:rsidRPr="00AD3BA4" w:rsidRDefault="00633660">
      <w:pPr>
        <w:tabs>
          <w:tab w:val="clear" w:pos="1134"/>
          <w:tab w:val="clear" w:pos="2268"/>
          <w:tab w:val="clear" w:pos="3402"/>
          <w:tab w:val="clear" w:pos="4536"/>
          <w:tab w:val="clear" w:pos="5670"/>
        </w:tabs>
        <w:spacing w:after="200" w:line="276" w:lineRule="auto"/>
        <w:jc w:val="left"/>
        <w:rPr>
          <w:rFonts w:ascii="Verdana" w:hAnsi="Verdana"/>
          <w:b/>
          <w:kern w:val="28"/>
        </w:rPr>
      </w:pPr>
      <w:bookmarkStart w:id="58" w:name="_Toc395021646"/>
      <w:r w:rsidRPr="00AD3BA4">
        <w:rPr>
          <w:rFonts w:ascii="Verdana" w:hAnsi="Verdana"/>
        </w:rPr>
        <w:br w:type="page"/>
      </w:r>
    </w:p>
    <w:p w:rsidR="0081459C" w:rsidRPr="00AD3BA4" w:rsidRDefault="0081459C" w:rsidP="0081459C">
      <w:pPr>
        <w:pStyle w:val="Overskrift1"/>
        <w:keepLines/>
        <w:tabs>
          <w:tab w:val="clear" w:pos="432"/>
          <w:tab w:val="clear" w:pos="709"/>
          <w:tab w:val="clear" w:pos="2268"/>
          <w:tab w:val="clear" w:pos="3402"/>
          <w:tab w:val="clear" w:pos="4536"/>
          <w:tab w:val="clear" w:pos="5670"/>
        </w:tabs>
        <w:spacing w:beforeLines="0" w:after="0" w:line="300" w:lineRule="atLeast"/>
        <w:jc w:val="left"/>
        <w:rPr>
          <w:rFonts w:ascii="Verdana" w:hAnsi="Verdana"/>
        </w:rPr>
      </w:pPr>
      <w:bookmarkStart w:id="59" w:name="_Toc504120703"/>
      <w:bookmarkStart w:id="60" w:name="_Hlk498680312"/>
      <w:r w:rsidRPr="00AD3BA4">
        <w:rPr>
          <w:rFonts w:ascii="Verdana" w:hAnsi="Verdana"/>
        </w:rPr>
        <w:lastRenderedPageBreak/>
        <w:t>Kvalitet –</w:t>
      </w:r>
      <w:bookmarkEnd w:id="58"/>
      <w:r w:rsidR="001351A5" w:rsidRPr="00AD3BA4">
        <w:rPr>
          <w:rFonts w:ascii="Verdana" w:hAnsi="Verdana"/>
        </w:rPr>
        <w:t xml:space="preserve"> </w:t>
      </w:r>
      <w:r w:rsidR="0005139E" w:rsidRPr="00AD3BA4">
        <w:rPr>
          <w:rFonts w:ascii="Verdana" w:hAnsi="Verdana"/>
        </w:rPr>
        <w:t xml:space="preserve">krav til </w:t>
      </w:r>
      <w:r w:rsidR="004076C0" w:rsidRPr="00AD3BA4">
        <w:rPr>
          <w:rFonts w:ascii="Verdana" w:hAnsi="Verdana"/>
        </w:rPr>
        <w:t>kvalitetssikring</w:t>
      </w:r>
      <w:r w:rsidR="001C4942" w:rsidRPr="00AD3BA4">
        <w:rPr>
          <w:rFonts w:ascii="Verdana" w:hAnsi="Verdana"/>
        </w:rPr>
        <w:t>- og udvikling</w:t>
      </w:r>
      <w:bookmarkEnd w:id="59"/>
    </w:p>
    <w:p w:rsidR="009F16E2" w:rsidRPr="00AD3BA4" w:rsidRDefault="009F16E2" w:rsidP="00BA6F96">
      <w:pPr>
        <w:spacing w:line="300" w:lineRule="exact"/>
        <w:rPr>
          <w:rFonts w:ascii="Verdana" w:hAnsi="Verdana" w:cs="Arial"/>
          <w:color w:val="000000"/>
        </w:rPr>
      </w:pPr>
    </w:p>
    <w:p w:rsidR="009F16E2" w:rsidRPr="00AD3BA4" w:rsidRDefault="00A8127D" w:rsidP="009F16E2">
      <w:pPr>
        <w:pStyle w:val="Overskrift2"/>
        <w:keepNext/>
        <w:keepLines/>
        <w:tabs>
          <w:tab w:val="clear" w:pos="709"/>
          <w:tab w:val="clear" w:pos="1134"/>
          <w:tab w:val="clear" w:pos="2268"/>
          <w:tab w:val="clear" w:pos="3402"/>
          <w:tab w:val="clear" w:pos="4536"/>
          <w:tab w:val="clear" w:pos="5670"/>
        </w:tabs>
        <w:spacing w:before="200" w:line="300" w:lineRule="exact"/>
        <w:jc w:val="left"/>
        <w:rPr>
          <w:rFonts w:ascii="Verdana" w:hAnsi="Verdana" w:cs="Arial"/>
        </w:rPr>
      </w:pPr>
      <w:bookmarkStart w:id="61" w:name="_Toc504120704"/>
      <w:r w:rsidRPr="00AD3BA4">
        <w:rPr>
          <w:rFonts w:ascii="Verdana" w:hAnsi="Verdana" w:cs="Arial"/>
        </w:rPr>
        <w:t>Kvalitetssikring</w:t>
      </w:r>
      <w:r w:rsidR="001C4942" w:rsidRPr="00AD3BA4">
        <w:rPr>
          <w:rFonts w:ascii="Verdana" w:hAnsi="Verdana" w:cs="Arial"/>
        </w:rPr>
        <w:t>- og udvikling</w:t>
      </w:r>
      <w:r w:rsidRPr="00AD3BA4">
        <w:rPr>
          <w:rFonts w:ascii="Verdana" w:hAnsi="Verdana" w:cs="Arial"/>
        </w:rPr>
        <w:t xml:space="preserve"> </w:t>
      </w:r>
      <w:r w:rsidR="009F16E2" w:rsidRPr="00AD3BA4">
        <w:rPr>
          <w:rFonts w:ascii="Verdana" w:hAnsi="Verdana" w:cs="Arial"/>
        </w:rPr>
        <w:t xml:space="preserve">i </w:t>
      </w:r>
      <w:r w:rsidR="007C5864" w:rsidRPr="00AD3BA4">
        <w:rPr>
          <w:rFonts w:ascii="Verdana" w:hAnsi="Verdana" w:cs="Arial"/>
        </w:rPr>
        <w:t>MSO</w:t>
      </w:r>
      <w:bookmarkEnd w:id="61"/>
    </w:p>
    <w:p w:rsidR="004076C0" w:rsidRPr="00AD3BA4" w:rsidRDefault="0081459C" w:rsidP="001F28B3">
      <w:pPr>
        <w:spacing w:line="300" w:lineRule="exact"/>
        <w:rPr>
          <w:rFonts w:ascii="Verdana" w:hAnsi="Verdana" w:cs="Arial"/>
          <w:color w:val="000000"/>
        </w:rPr>
      </w:pPr>
      <w:r w:rsidRPr="00AD3BA4">
        <w:rPr>
          <w:rFonts w:ascii="Verdana" w:hAnsi="Verdana" w:cs="Arial"/>
          <w:color w:val="000000"/>
        </w:rPr>
        <w:t xml:space="preserve">Fokus på den faglige kvalitet er essentielt for at leve op til </w:t>
      </w:r>
      <w:r w:rsidR="007C5864" w:rsidRPr="00AD3BA4">
        <w:rPr>
          <w:rFonts w:ascii="Verdana" w:hAnsi="Verdana" w:cs="Arial"/>
          <w:color w:val="000000"/>
        </w:rPr>
        <w:t xml:space="preserve">gældende </w:t>
      </w:r>
      <w:r w:rsidRPr="00AD3BA4">
        <w:rPr>
          <w:rFonts w:ascii="Verdana" w:hAnsi="Verdana" w:cs="Arial"/>
          <w:color w:val="000000"/>
        </w:rPr>
        <w:t xml:space="preserve">lovgivning, kommunens serviceniveau og øvrige kommunale retningslinjer og rammer. </w:t>
      </w:r>
      <w:r w:rsidR="007C5864" w:rsidRPr="00AD3BA4">
        <w:rPr>
          <w:rFonts w:ascii="Verdana" w:hAnsi="Verdana" w:cs="Arial"/>
          <w:color w:val="000000"/>
        </w:rPr>
        <w:t xml:space="preserve">MSO </w:t>
      </w:r>
      <w:r w:rsidRPr="00AD3BA4">
        <w:rPr>
          <w:rFonts w:ascii="Verdana" w:hAnsi="Verdana" w:cs="Arial"/>
          <w:color w:val="000000"/>
        </w:rPr>
        <w:t xml:space="preserve">har fokus på borgers forløb og rette indsats på rette tidspunkt. </w:t>
      </w:r>
    </w:p>
    <w:p w:rsidR="00836EB6" w:rsidRPr="00AD3BA4" w:rsidRDefault="00836EB6" w:rsidP="001F28B3">
      <w:pPr>
        <w:spacing w:line="300" w:lineRule="exact"/>
        <w:rPr>
          <w:rFonts w:ascii="Verdana" w:hAnsi="Verdana" w:cs="Arial"/>
          <w:color w:val="000000"/>
        </w:rPr>
      </w:pPr>
    </w:p>
    <w:p w:rsidR="009415F5" w:rsidRPr="00AD3BA4" w:rsidRDefault="003C476E" w:rsidP="009415F5">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Risikobetinget t</w:t>
      </w:r>
      <w:r w:rsidR="009415F5" w:rsidRPr="00AD3BA4">
        <w:rPr>
          <w:rFonts w:ascii="Verdana" w:eastAsiaTheme="minorHAnsi" w:hAnsi="Verdana"/>
          <w:szCs w:val="20"/>
        </w:rPr>
        <w:t>ilsyn</w:t>
      </w:r>
    </w:p>
    <w:p w:rsidR="009415F5" w:rsidRPr="00AD3BA4" w:rsidRDefault="0081459C" w:rsidP="009415F5">
      <w:pPr>
        <w:pStyle w:val="Default"/>
        <w:spacing w:line="300" w:lineRule="exact"/>
        <w:rPr>
          <w:rFonts w:ascii="Verdana" w:eastAsia="Times" w:hAnsi="Verdana"/>
          <w:sz w:val="20"/>
          <w:szCs w:val="20"/>
          <w:lang w:eastAsia="da-DK"/>
        </w:rPr>
      </w:pPr>
      <w:r w:rsidRPr="00AD3BA4">
        <w:rPr>
          <w:rFonts w:ascii="Verdana" w:eastAsia="Times" w:hAnsi="Verdana"/>
          <w:sz w:val="20"/>
          <w:szCs w:val="20"/>
          <w:lang w:eastAsia="da-DK"/>
        </w:rPr>
        <w:t>I Aarhus Kommune er den lovmæssige tilsynsforpligtigelse i hjemmeplejen imødekommet med et in</w:t>
      </w:r>
      <w:r w:rsidR="008144F6" w:rsidRPr="00AD3BA4">
        <w:rPr>
          <w:rFonts w:ascii="Verdana" w:eastAsia="Times" w:hAnsi="Verdana"/>
          <w:sz w:val="20"/>
          <w:szCs w:val="20"/>
          <w:lang w:eastAsia="da-DK"/>
        </w:rPr>
        <w:t>tegreret tilsyn</w:t>
      </w:r>
      <w:r w:rsidR="007C5864" w:rsidRPr="00AD3BA4">
        <w:rPr>
          <w:rFonts w:ascii="Verdana" w:eastAsia="Times" w:hAnsi="Verdana"/>
          <w:sz w:val="20"/>
          <w:szCs w:val="20"/>
          <w:lang w:eastAsia="da-DK"/>
        </w:rPr>
        <w:t>. Til sikring af at B</w:t>
      </w:r>
      <w:r w:rsidR="001351A5" w:rsidRPr="00AD3BA4">
        <w:rPr>
          <w:rFonts w:ascii="Verdana" w:eastAsia="Times" w:hAnsi="Verdana"/>
          <w:sz w:val="20"/>
          <w:szCs w:val="20"/>
          <w:lang w:eastAsia="da-DK"/>
        </w:rPr>
        <w:t xml:space="preserve">orgerne modtager præcis det, som de har behov for, arbejder </w:t>
      </w:r>
      <w:r w:rsidR="007C5864" w:rsidRPr="00AD3BA4">
        <w:rPr>
          <w:rFonts w:ascii="Verdana" w:eastAsia="Times" w:hAnsi="Verdana"/>
          <w:sz w:val="20"/>
          <w:szCs w:val="20"/>
          <w:lang w:eastAsia="da-DK"/>
        </w:rPr>
        <w:t>MSO</w:t>
      </w:r>
      <w:r w:rsidR="001351A5" w:rsidRPr="00AD3BA4">
        <w:rPr>
          <w:rFonts w:ascii="Verdana" w:eastAsia="Times" w:hAnsi="Verdana"/>
          <w:sz w:val="20"/>
          <w:szCs w:val="20"/>
          <w:lang w:eastAsia="da-DK"/>
        </w:rPr>
        <w:t xml:space="preserve"> bl.a. med en række konkret</w:t>
      </w:r>
      <w:r w:rsidR="00DB462E" w:rsidRPr="00AD3BA4">
        <w:rPr>
          <w:rFonts w:ascii="Verdana" w:eastAsia="Times" w:hAnsi="Verdana"/>
          <w:sz w:val="20"/>
          <w:szCs w:val="20"/>
          <w:lang w:eastAsia="da-DK"/>
        </w:rPr>
        <w:t>e</w:t>
      </w:r>
      <w:r w:rsidR="001351A5" w:rsidRPr="00AD3BA4">
        <w:rPr>
          <w:rFonts w:ascii="Verdana" w:eastAsia="Times" w:hAnsi="Verdana"/>
          <w:sz w:val="20"/>
          <w:szCs w:val="20"/>
          <w:lang w:eastAsia="da-DK"/>
        </w:rPr>
        <w:t xml:space="preserve"> indsatser, </w:t>
      </w:r>
      <w:proofErr w:type="gramStart"/>
      <w:r w:rsidR="001351A5" w:rsidRPr="00AD3BA4">
        <w:rPr>
          <w:rFonts w:ascii="Verdana" w:eastAsia="Times" w:hAnsi="Verdana"/>
          <w:sz w:val="20"/>
          <w:szCs w:val="20"/>
          <w:lang w:eastAsia="da-DK"/>
        </w:rPr>
        <w:t>eksempelvis</w:t>
      </w:r>
      <w:proofErr w:type="gramEnd"/>
      <w:r w:rsidR="001351A5" w:rsidRPr="00AD3BA4">
        <w:rPr>
          <w:rFonts w:ascii="Verdana" w:eastAsia="Times" w:hAnsi="Verdana"/>
          <w:sz w:val="20"/>
          <w:szCs w:val="20"/>
          <w:lang w:eastAsia="da-DK"/>
        </w:rPr>
        <w:t xml:space="preserve"> opfølgning på klager og løbende individuel </w:t>
      </w:r>
      <w:proofErr w:type="spellStart"/>
      <w:r w:rsidR="001351A5" w:rsidRPr="00AD3BA4">
        <w:rPr>
          <w:rFonts w:ascii="Verdana" w:eastAsia="Times" w:hAnsi="Verdana"/>
          <w:sz w:val="20"/>
          <w:szCs w:val="20"/>
          <w:lang w:eastAsia="da-DK"/>
        </w:rPr>
        <w:t>revisitation</w:t>
      </w:r>
      <w:proofErr w:type="spellEnd"/>
      <w:r w:rsidR="001351A5" w:rsidRPr="00AD3BA4">
        <w:rPr>
          <w:rFonts w:ascii="Verdana" w:eastAsia="Times" w:hAnsi="Verdana"/>
          <w:sz w:val="20"/>
          <w:szCs w:val="20"/>
          <w:lang w:eastAsia="da-DK"/>
        </w:rPr>
        <w:t xml:space="preserve"> ved ændringer i be</w:t>
      </w:r>
      <w:r w:rsidR="007C5864" w:rsidRPr="00AD3BA4">
        <w:rPr>
          <w:rFonts w:ascii="Verdana" w:eastAsia="Times" w:hAnsi="Verdana"/>
          <w:sz w:val="20"/>
          <w:szCs w:val="20"/>
          <w:lang w:eastAsia="da-DK"/>
        </w:rPr>
        <w:t>hov hos B</w:t>
      </w:r>
      <w:r w:rsidR="00DB462E" w:rsidRPr="00AD3BA4">
        <w:rPr>
          <w:rFonts w:ascii="Verdana" w:eastAsia="Times" w:hAnsi="Verdana"/>
          <w:sz w:val="20"/>
          <w:szCs w:val="20"/>
          <w:lang w:eastAsia="da-DK"/>
        </w:rPr>
        <w:t>orgeren</w:t>
      </w:r>
      <w:r w:rsidR="007C5864" w:rsidRPr="00AD3BA4">
        <w:rPr>
          <w:rFonts w:ascii="Verdana" w:eastAsia="Times" w:hAnsi="Verdana"/>
          <w:sz w:val="20"/>
          <w:szCs w:val="20"/>
          <w:lang w:eastAsia="da-DK"/>
        </w:rPr>
        <w:t xml:space="preserve">. Tilsynspolitik for personlig pleje, praktisk hjælp og madservice er vedlagt som </w:t>
      </w:r>
      <w:r w:rsidRPr="00AD3BA4">
        <w:rPr>
          <w:rFonts w:ascii="Verdana" w:eastAsia="Times" w:hAnsi="Verdana"/>
          <w:sz w:val="20"/>
          <w:szCs w:val="20"/>
          <w:lang w:eastAsia="da-DK"/>
        </w:rPr>
        <w:t xml:space="preserve">underbilag </w:t>
      </w:r>
      <w:r w:rsidR="007C5864" w:rsidRPr="00AD3BA4">
        <w:rPr>
          <w:rFonts w:ascii="Verdana" w:eastAsia="Times" w:hAnsi="Verdana"/>
          <w:sz w:val="20"/>
          <w:szCs w:val="20"/>
          <w:lang w:eastAsia="da-DK"/>
        </w:rPr>
        <w:t>1.H</w:t>
      </w:r>
      <w:r w:rsidR="008144F6" w:rsidRPr="00AD3BA4">
        <w:rPr>
          <w:rFonts w:ascii="Verdana" w:eastAsia="Times" w:hAnsi="Verdana"/>
          <w:sz w:val="20"/>
          <w:szCs w:val="20"/>
          <w:lang w:eastAsia="da-DK"/>
        </w:rPr>
        <w:t xml:space="preserve">. </w:t>
      </w:r>
    </w:p>
    <w:p w:rsidR="00836EB6" w:rsidRPr="00AD3BA4" w:rsidRDefault="00836EB6" w:rsidP="009415F5">
      <w:pPr>
        <w:pStyle w:val="Default"/>
        <w:spacing w:line="300" w:lineRule="exact"/>
        <w:rPr>
          <w:rFonts w:ascii="Verdana" w:eastAsia="Times" w:hAnsi="Verdana"/>
          <w:sz w:val="20"/>
          <w:szCs w:val="20"/>
          <w:lang w:eastAsia="da-DK"/>
        </w:rPr>
      </w:pPr>
    </w:p>
    <w:p w:rsidR="009415F5" w:rsidRPr="00AD3BA4" w:rsidRDefault="009415F5" w:rsidP="009415F5">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Brugerundersøgelse</w:t>
      </w:r>
    </w:p>
    <w:p w:rsidR="005A6957" w:rsidRPr="00AD3BA4" w:rsidRDefault="009F7081" w:rsidP="009F7081">
      <w:pPr>
        <w:spacing w:line="300" w:lineRule="exact"/>
        <w:rPr>
          <w:rFonts w:ascii="Verdana" w:hAnsi="Verdana" w:cs="Arial"/>
        </w:rPr>
      </w:pPr>
      <w:r w:rsidRPr="00AD3BA4">
        <w:rPr>
          <w:rFonts w:ascii="Verdana" w:hAnsi="Verdana" w:cs="Arial"/>
        </w:rPr>
        <w:t xml:space="preserve">Brugerundersøgelse er en blandt flere konkrete indsatser </w:t>
      </w:r>
      <w:r w:rsidR="00C67EC5" w:rsidRPr="00AD3BA4">
        <w:rPr>
          <w:rFonts w:ascii="Verdana" w:hAnsi="Verdana" w:cs="Arial"/>
        </w:rPr>
        <w:t xml:space="preserve">i forbindelse med </w:t>
      </w:r>
      <w:r w:rsidRPr="00AD3BA4">
        <w:rPr>
          <w:rFonts w:ascii="Verdana" w:hAnsi="Verdana" w:cs="Arial"/>
        </w:rPr>
        <w:t>tilsynspolitikken, som har til hensigt at sikre borgerne modtager det, de har behov for. Hvert år gennemføres en brugerundersøgelse</w:t>
      </w:r>
      <w:r w:rsidR="00C67EC5" w:rsidRPr="00AD3BA4">
        <w:rPr>
          <w:rFonts w:ascii="Verdana" w:hAnsi="Verdana" w:cs="Arial"/>
        </w:rPr>
        <w:t xml:space="preserve"> i hjemmeplejen</w:t>
      </w:r>
      <w:r w:rsidRPr="00AD3BA4">
        <w:rPr>
          <w:rFonts w:ascii="Verdana" w:hAnsi="Verdana" w:cs="Arial"/>
        </w:rPr>
        <w:t xml:space="preserve">, og resultaterne heraf offentliggøres. Med afsæt i brugerundersøgelsen evalueres der på tilfredshed med den visiterede hjælp. </w:t>
      </w:r>
      <w:r w:rsidR="007C5864" w:rsidRPr="00AD3BA4">
        <w:rPr>
          <w:rFonts w:ascii="Verdana" w:hAnsi="Verdana" w:cs="Arial"/>
        </w:rPr>
        <w:t xml:space="preserve">Kommunen har ret til at beslutte at gennemføre brugerundersøgelser hyppigere. </w:t>
      </w:r>
    </w:p>
    <w:p w:rsidR="00836EB6" w:rsidRPr="00AD3BA4" w:rsidRDefault="00836EB6" w:rsidP="009F7081">
      <w:pPr>
        <w:spacing w:line="300" w:lineRule="exact"/>
        <w:rPr>
          <w:rFonts w:ascii="Verdana" w:hAnsi="Verdana" w:cs="Arial"/>
        </w:rPr>
      </w:pPr>
    </w:p>
    <w:p w:rsidR="009415F5" w:rsidRPr="00AD3BA4" w:rsidRDefault="009415F5" w:rsidP="009415F5">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Klagesagsbehandling</w:t>
      </w:r>
    </w:p>
    <w:p w:rsidR="009F7081" w:rsidRPr="00AD3BA4" w:rsidRDefault="005A6957" w:rsidP="0081459C">
      <w:pPr>
        <w:spacing w:line="300" w:lineRule="exact"/>
        <w:rPr>
          <w:rFonts w:ascii="Verdana" w:hAnsi="Verdana" w:cs="Arial"/>
        </w:rPr>
      </w:pPr>
      <w:r w:rsidRPr="00AD3BA4">
        <w:rPr>
          <w:rFonts w:ascii="Verdana" w:hAnsi="Verdana" w:cs="Arial"/>
        </w:rPr>
        <w:t>Opfølgning på klager – lokalt eller på forvaltningsniveau – fremgår af tilsynspolitikken som en konk</w:t>
      </w:r>
      <w:r w:rsidR="007C5864" w:rsidRPr="00AD3BA4">
        <w:rPr>
          <w:rFonts w:ascii="Verdana" w:hAnsi="Verdana" w:cs="Arial"/>
        </w:rPr>
        <w:t>ret indsats til sikring af, at B</w:t>
      </w:r>
      <w:r w:rsidRPr="00AD3BA4">
        <w:rPr>
          <w:rFonts w:ascii="Verdana" w:hAnsi="Verdana" w:cs="Arial"/>
        </w:rPr>
        <w:t>orger</w:t>
      </w:r>
      <w:r w:rsidR="007C5864" w:rsidRPr="00AD3BA4">
        <w:rPr>
          <w:rFonts w:ascii="Verdana" w:hAnsi="Verdana" w:cs="Arial"/>
        </w:rPr>
        <w:t>ne</w:t>
      </w:r>
      <w:r w:rsidRPr="00AD3BA4">
        <w:rPr>
          <w:rFonts w:ascii="Verdana" w:hAnsi="Verdana" w:cs="Arial"/>
        </w:rPr>
        <w:t xml:space="preserve"> modtager den hjælp, som de har behov for. </w:t>
      </w:r>
    </w:p>
    <w:p w:rsidR="00836EB6" w:rsidRPr="00AD3BA4" w:rsidRDefault="00836EB6" w:rsidP="0081459C">
      <w:pPr>
        <w:spacing w:line="300" w:lineRule="exact"/>
        <w:rPr>
          <w:rFonts w:ascii="Verdana" w:hAnsi="Verdana" w:cs="Arial"/>
        </w:rPr>
      </w:pPr>
    </w:p>
    <w:p w:rsidR="009415F5" w:rsidRPr="00AD3BA4" w:rsidRDefault="009415F5" w:rsidP="009415F5">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Utilsigtede hændelser</w:t>
      </w:r>
    </w:p>
    <w:p w:rsidR="0030356A" w:rsidRPr="00AD3BA4" w:rsidRDefault="0063457C" w:rsidP="0030356A">
      <w:pPr>
        <w:tabs>
          <w:tab w:val="clear" w:pos="1134"/>
          <w:tab w:val="clear" w:pos="2268"/>
          <w:tab w:val="clear" w:pos="3402"/>
          <w:tab w:val="clear" w:pos="4536"/>
          <w:tab w:val="clear" w:pos="5670"/>
        </w:tabs>
        <w:autoSpaceDE w:val="0"/>
        <w:autoSpaceDN w:val="0"/>
        <w:adjustRightInd w:val="0"/>
        <w:spacing w:line="300" w:lineRule="exact"/>
        <w:jc w:val="left"/>
        <w:rPr>
          <w:rFonts w:ascii="Verdana" w:hAnsi="Verdana" w:cs="Arial"/>
        </w:rPr>
      </w:pPr>
      <w:r w:rsidRPr="00AD3BA4">
        <w:rPr>
          <w:rFonts w:ascii="Verdana" w:eastAsiaTheme="minorHAnsi" w:hAnsi="Verdana" w:cs="Arial"/>
          <w:lang w:eastAsia="en-US"/>
        </w:rPr>
        <w:t>I</w:t>
      </w:r>
      <w:r w:rsidRPr="00AD3BA4">
        <w:rPr>
          <w:rFonts w:ascii="Verdana" w:eastAsiaTheme="minorHAnsi" w:hAnsi="Verdana" w:cs="Arial"/>
          <w:color w:val="666666"/>
          <w:lang w:eastAsia="en-US"/>
        </w:rPr>
        <w:t xml:space="preserve"> </w:t>
      </w:r>
      <w:r w:rsidR="007C5864" w:rsidRPr="00AD3BA4">
        <w:rPr>
          <w:rFonts w:ascii="Verdana" w:hAnsi="Verdana" w:cs="Arial"/>
        </w:rPr>
        <w:t>MSO</w:t>
      </w:r>
      <w:r w:rsidRPr="00AD3BA4">
        <w:rPr>
          <w:rFonts w:ascii="Verdana" w:hAnsi="Verdana" w:cs="Arial"/>
        </w:rPr>
        <w:t xml:space="preserve"> arbejdes der målrettet med at anvende utilsigtede hændelser, som et område, der kan understøtte udvikling og læring; i hele organisationen, i lokale dele af organisationen og i forbindelse med sektorovergange. I </w:t>
      </w:r>
      <w:r w:rsidR="007C5864" w:rsidRPr="00AD3BA4">
        <w:rPr>
          <w:rFonts w:ascii="Verdana" w:hAnsi="Verdana" w:cs="Arial"/>
        </w:rPr>
        <w:t>MSO</w:t>
      </w:r>
      <w:r w:rsidRPr="00AD3BA4">
        <w:rPr>
          <w:rFonts w:ascii="Verdana" w:hAnsi="Verdana" w:cs="Arial"/>
        </w:rPr>
        <w:t xml:space="preserve"> er der en </w:t>
      </w:r>
      <w:r w:rsidR="00B96EAA" w:rsidRPr="00AD3BA4">
        <w:rPr>
          <w:rFonts w:ascii="Verdana" w:hAnsi="Verdana" w:cs="Arial"/>
        </w:rPr>
        <w:t xml:space="preserve">initialmodtager </w:t>
      </w:r>
      <w:r w:rsidRPr="00AD3BA4">
        <w:rPr>
          <w:rFonts w:ascii="Verdana" w:hAnsi="Verdana" w:cs="Arial"/>
        </w:rPr>
        <w:t>(som også er risikomanager for MSO), der modtager, forbehandler og videresender alle indberetninger til det sted, hvor den utilsigtede hændelse er sket</w:t>
      </w:r>
      <w:r w:rsidR="009F16E2" w:rsidRPr="00AD3BA4">
        <w:rPr>
          <w:rFonts w:ascii="Verdana" w:hAnsi="Verdana" w:cs="Arial"/>
        </w:rPr>
        <w:t>.</w:t>
      </w:r>
      <w:r w:rsidRPr="00AD3BA4">
        <w:rPr>
          <w:rFonts w:ascii="Verdana" w:eastAsiaTheme="minorHAnsi" w:hAnsi="Verdana" w:cs="Arial"/>
          <w:color w:val="666666"/>
          <w:lang w:eastAsia="en-US"/>
        </w:rPr>
        <w:t xml:space="preserve"> </w:t>
      </w:r>
      <w:r w:rsidRPr="00AD3BA4">
        <w:rPr>
          <w:rFonts w:ascii="Verdana" w:hAnsi="Verdana" w:cs="Arial"/>
        </w:rPr>
        <w:t xml:space="preserve">I forhold til </w:t>
      </w:r>
      <w:r w:rsidR="007C5864" w:rsidRPr="00AD3BA4">
        <w:rPr>
          <w:rFonts w:ascii="Verdana" w:hAnsi="Verdana" w:cs="Arial"/>
        </w:rPr>
        <w:t>MSO</w:t>
      </w:r>
      <w:r w:rsidRPr="00AD3BA4">
        <w:rPr>
          <w:rFonts w:ascii="Verdana" w:hAnsi="Verdana" w:cs="Arial"/>
        </w:rPr>
        <w:t xml:space="preserve"> er der udpeget lokale sagsbehandlere, der modtager og sikrer</w:t>
      </w:r>
      <w:r w:rsidRPr="00AD3BA4">
        <w:rPr>
          <w:rFonts w:ascii="Verdana" w:eastAsiaTheme="minorHAnsi" w:hAnsi="Verdana" w:cs="Arial"/>
          <w:color w:val="666666"/>
          <w:lang w:eastAsia="en-US"/>
        </w:rPr>
        <w:t xml:space="preserve"> </w:t>
      </w:r>
      <w:r w:rsidRPr="00AD3BA4">
        <w:rPr>
          <w:rFonts w:ascii="Verdana" w:hAnsi="Verdana" w:cs="Arial"/>
        </w:rPr>
        <w:t xml:space="preserve">konkret sagsbehandling på den enkelte utilsigtede hændelse. </w:t>
      </w:r>
    </w:p>
    <w:p w:rsidR="00836EB6" w:rsidRPr="00AD3BA4" w:rsidRDefault="00836EB6" w:rsidP="0030356A">
      <w:pPr>
        <w:tabs>
          <w:tab w:val="clear" w:pos="1134"/>
          <w:tab w:val="clear" w:pos="2268"/>
          <w:tab w:val="clear" w:pos="3402"/>
          <w:tab w:val="clear" w:pos="4536"/>
          <w:tab w:val="clear" w:pos="5670"/>
        </w:tabs>
        <w:autoSpaceDE w:val="0"/>
        <w:autoSpaceDN w:val="0"/>
        <w:adjustRightInd w:val="0"/>
        <w:spacing w:line="300" w:lineRule="exact"/>
        <w:jc w:val="left"/>
        <w:rPr>
          <w:rFonts w:ascii="Verdana" w:hAnsi="Verdana" w:cs="Arial"/>
        </w:rPr>
      </w:pPr>
    </w:p>
    <w:p w:rsidR="0030356A" w:rsidRPr="00AD3BA4" w:rsidRDefault="0030356A" w:rsidP="0030356A">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t>Forløbsmodellen</w:t>
      </w:r>
    </w:p>
    <w:p w:rsidR="00C350A6" w:rsidRPr="00AD3BA4" w:rsidRDefault="0030356A" w:rsidP="00C350A6">
      <w:pPr>
        <w:tabs>
          <w:tab w:val="clear" w:pos="1134"/>
          <w:tab w:val="clear" w:pos="2268"/>
          <w:tab w:val="clear" w:pos="3402"/>
          <w:tab w:val="clear" w:pos="4536"/>
          <w:tab w:val="clear" w:pos="5670"/>
        </w:tabs>
        <w:autoSpaceDE w:val="0"/>
        <w:autoSpaceDN w:val="0"/>
        <w:adjustRightInd w:val="0"/>
        <w:spacing w:line="300" w:lineRule="exact"/>
        <w:jc w:val="left"/>
        <w:rPr>
          <w:rFonts w:ascii="Verdana" w:hAnsi="Verdana" w:cs="Arial"/>
        </w:rPr>
      </w:pPr>
      <w:r w:rsidRPr="00AD3BA4">
        <w:rPr>
          <w:rFonts w:ascii="Verdana" w:hAnsi="Verdana" w:cs="Arial"/>
        </w:rPr>
        <w:t>Med Sundhed og Omsorgs forløbsmodel arbejdes der ud fra en ensartet systematik og en klar opgave- og ansvarsfordeling for de involverede medarbejdere i et borgerforløb</w:t>
      </w:r>
      <w:r w:rsidR="00C350A6" w:rsidRPr="00AD3BA4">
        <w:rPr>
          <w:rFonts w:ascii="Verdana" w:hAnsi="Verdana" w:cs="Arial"/>
        </w:rPr>
        <w:t>, hvilket skal medvirke til at understøtte høj kvalitet i forløbene.</w:t>
      </w:r>
    </w:p>
    <w:p w:rsidR="0063457C" w:rsidRPr="00AD3BA4" w:rsidRDefault="0063457C" w:rsidP="00FA7097">
      <w:pPr>
        <w:spacing w:line="300" w:lineRule="exact"/>
        <w:rPr>
          <w:rFonts w:ascii="Verdana" w:hAnsi="Verdana" w:cs="Arial"/>
        </w:rPr>
      </w:pPr>
    </w:p>
    <w:p w:rsidR="009F16E2" w:rsidRPr="00AD3BA4" w:rsidRDefault="009F16E2" w:rsidP="009F16E2">
      <w:pPr>
        <w:pStyle w:val="Overskrift3"/>
        <w:keepNext/>
        <w:keepLines/>
        <w:tabs>
          <w:tab w:val="clear" w:pos="720"/>
          <w:tab w:val="clear" w:pos="1134"/>
          <w:tab w:val="clear" w:pos="1701"/>
          <w:tab w:val="clear" w:pos="3402"/>
          <w:tab w:val="clear" w:pos="4536"/>
          <w:tab w:val="clear" w:pos="5670"/>
        </w:tabs>
        <w:spacing w:before="200" w:line="300" w:lineRule="exact"/>
        <w:jc w:val="left"/>
        <w:rPr>
          <w:rFonts w:ascii="Verdana" w:eastAsiaTheme="minorHAnsi" w:hAnsi="Verdana"/>
          <w:szCs w:val="20"/>
        </w:rPr>
      </w:pPr>
      <w:r w:rsidRPr="00AD3BA4">
        <w:rPr>
          <w:rFonts w:ascii="Verdana" w:eastAsiaTheme="minorHAnsi" w:hAnsi="Verdana"/>
          <w:szCs w:val="20"/>
        </w:rPr>
        <w:lastRenderedPageBreak/>
        <w:t>Krav om kvalitetssikring</w:t>
      </w:r>
      <w:r w:rsidR="001C4942" w:rsidRPr="00AD3BA4">
        <w:rPr>
          <w:rFonts w:ascii="Verdana" w:eastAsiaTheme="minorHAnsi" w:hAnsi="Verdana"/>
          <w:szCs w:val="20"/>
        </w:rPr>
        <w:t>- og udvikling</w:t>
      </w:r>
    </w:p>
    <w:p w:rsidR="00836EB6" w:rsidRPr="00AD3BA4" w:rsidRDefault="00836EB6" w:rsidP="00836EB6">
      <w:pPr>
        <w:rPr>
          <w:rFonts w:ascii="Verdana" w:hAnsi="Verdana"/>
        </w:rPr>
      </w:pPr>
    </w:p>
    <w:p w:rsidR="00BA6F96" w:rsidRPr="00AD3BA4" w:rsidRDefault="00BA6F96" w:rsidP="00BA6F96">
      <w:pPr>
        <w:spacing w:line="300" w:lineRule="exact"/>
        <w:rPr>
          <w:rFonts w:ascii="Verdana" w:hAnsi="Verdana" w:cs="Arial"/>
        </w:rPr>
      </w:pPr>
      <w:r w:rsidRPr="00AD3BA4">
        <w:rPr>
          <w:rFonts w:ascii="Verdana" w:hAnsi="Verdana" w:cs="Arial"/>
        </w:rPr>
        <w:t>Leverandøren skal</w:t>
      </w:r>
      <w:r w:rsidR="000F425A" w:rsidRPr="00AD3BA4">
        <w:rPr>
          <w:rFonts w:ascii="Verdana" w:hAnsi="Verdana" w:cs="Arial"/>
        </w:rPr>
        <w:t>:</w:t>
      </w:r>
      <w:r w:rsidRPr="00AD3BA4">
        <w:rPr>
          <w:rFonts w:ascii="Verdana" w:hAnsi="Verdana" w:cs="Arial"/>
        </w:rPr>
        <w:t xml:space="preserve"> </w:t>
      </w:r>
    </w:p>
    <w:p w:rsidR="004115B2" w:rsidRPr="00AD3BA4" w:rsidRDefault="004115B2" w:rsidP="00BA6F96">
      <w:pPr>
        <w:spacing w:line="300" w:lineRule="exact"/>
        <w:rPr>
          <w:rFonts w:ascii="Verdana" w:hAnsi="Verdana" w:cs="Arial"/>
        </w:rPr>
      </w:pPr>
    </w:p>
    <w:p w:rsidR="001F28B3" w:rsidRPr="00AD3BA4" w:rsidRDefault="001F28B3" w:rsidP="00B115B0">
      <w:pPr>
        <w:pStyle w:val="Listeafsnit"/>
        <w:numPr>
          <w:ilvl w:val="0"/>
          <w:numId w:val="33"/>
        </w:numPr>
        <w:spacing w:line="300" w:lineRule="exact"/>
        <w:rPr>
          <w:rFonts w:ascii="Verdana" w:hAnsi="Verdana" w:cs="Arial"/>
        </w:rPr>
      </w:pPr>
      <w:r w:rsidRPr="00AD3BA4">
        <w:rPr>
          <w:rFonts w:ascii="Verdana" w:hAnsi="Verdana" w:cs="Arial"/>
          <w:color w:val="000000"/>
        </w:rPr>
        <w:t>sikre, at hjælpen til borgerne leveres i overensstemmelse med den konkrete visitation og ud fra Aarhus Kommunes serviceniveau for den levere</w:t>
      </w:r>
      <w:r w:rsidR="009E6971" w:rsidRPr="00AD3BA4">
        <w:rPr>
          <w:rFonts w:ascii="Verdana" w:hAnsi="Verdana" w:cs="Arial"/>
          <w:color w:val="000000"/>
        </w:rPr>
        <w:t>de ydelse.</w:t>
      </w:r>
    </w:p>
    <w:p w:rsidR="009E6971" w:rsidRPr="00AD3BA4" w:rsidRDefault="009E6971" w:rsidP="009E6971">
      <w:pPr>
        <w:pStyle w:val="Listeafsnit"/>
        <w:spacing w:line="300" w:lineRule="exact"/>
        <w:rPr>
          <w:rFonts w:ascii="Verdana" w:hAnsi="Verdana" w:cs="Arial"/>
        </w:rPr>
      </w:pPr>
    </w:p>
    <w:p w:rsidR="00BA6F96" w:rsidRPr="00AD3BA4" w:rsidRDefault="00BA6F96" w:rsidP="00C26684">
      <w:pPr>
        <w:pStyle w:val="Listeafsnit"/>
        <w:numPr>
          <w:ilvl w:val="0"/>
          <w:numId w:val="12"/>
        </w:numPr>
        <w:spacing w:line="300" w:lineRule="exact"/>
        <w:rPr>
          <w:rFonts w:ascii="Verdana" w:hAnsi="Verdana" w:cs="Arial"/>
          <w:color w:val="000000"/>
        </w:rPr>
      </w:pPr>
      <w:r w:rsidRPr="00AD3BA4">
        <w:rPr>
          <w:rFonts w:ascii="Verdana" w:hAnsi="Verdana" w:cs="Arial"/>
        </w:rPr>
        <w:t xml:space="preserve">arbejde systematisk med kvalitetssikring– og udvikling indenfor de til enhver tid gældende rammer i </w:t>
      </w:r>
      <w:r w:rsidR="004115B2" w:rsidRPr="00AD3BA4">
        <w:rPr>
          <w:rFonts w:ascii="Verdana" w:hAnsi="Verdana" w:cs="Arial"/>
        </w:rPr>
        <w:t>MSO</w:t>
      </w:r>
      <w:r w:rsidR="009C6DB0" w:rsidRPr="00AD3BA4">
        <w:rPr>
          <w:rFonts w:ascii="Verdana" w:hAnsi="Verdana" w:cs="Arial"/>
        </w:rPr>
        <w:t xml:space="preserve"> </w:t>
      </w:r>
      <w:r w:rsidRPr="00AD3BA4">
        <w:rPr>
          <w:rFonts w:ascii="Verdana" w:hAnsi="Verdana" w:cs="Arial"/>
        </w:rPr>
        <w:t>og indenfor for det social- og sundhedsfaglige område.</w:t>
      </w:r>
    </w:p>
    <w:p w:rsidR="0087012E" w:rsidRPr="00AD3BA4" w:rsidRDefault="0087012E" w:rsidP="0087012E">
      <w:pPr>
        <w:pStyle w:val="Listeafsnit"/>
        <w:spacing w:line="300" w:lineRule="exact"/>
        <w:rPr>
          <w:rFonts w:ascii="Verdana" w:hAnsi="Verdana" w:cs="Arial"/>
          <w:color w:val="000000"/>
        </w:rPr>
      </w:pPr>
    </w:p>
    <w:p w:rsidR="008C7CED" w:rsidRPr="00AD3BA4" w:rsidRDefault="009F16E2" w:rsidP="00C26684">
      <w:pPr>
        <w:pStyle w:val="Default"/>
        <w:numPr>
          <w:ilvl w:val="0"/>
          <w:numId w:val="12"/>
        </w:numPr>
        <w:spacing w:line="300" w:lineRule="exact"/>
        <w:rPr>
          <w:rFonts w:ascii="Verdana" w:eastAsia="Times" w:hAnsi="Verdana"/>
          <w:sz w:val="20"/>
          <w:szCs w:val="20"/>
          <w:lang w:eastAsia="da-DK"/>
        </w:rPr>
      </w:pPr>
      <w:r w:rsidRPr="00AD3BA4">
        <w:rPr>
          <w:rFonts w:ascii="Verdana" w:eastAsia="Times" w:hAnsi="Verdana"/>
          <w:sz w:val="20"/>
          <w:szCs w:val="20"/>
          <w:lang w:eastAsia="da-DK"/>
        </w:rPr>
        <w:t xml:space="preserve">være bekendt med den til enhver tid gældende tilsynspolitik i Aarhus Kommune samt medvirke til den praktiske gennemførelse og opfølgning herpå. </w:t>
      </w:r>
    </w:p>
    <w:p w:rsidR="008C7CED" w:rsidRPr="00AD3BA4" w:rsidRDefault="008C7CED" w:rsidP="00D83D30">
      <w:pPr>
        <w:pStyle w:val="Default"/>
        <w:spacing w:line="300" w:lineRule="exact"/>
        <w:ind w:left="720"/>
        <w:rPr>
          <w:rFonts w:ascii="Verdana" w:eastAsia="Times" w:hAnsi="Verdana"/>
          <w:sz w:val="20"/>
          <w:szCs w:val="20"/>
          <w:lang w:eastAsia="da-DK"/>
        </w:rPr>
      </w:pPr>
    </w:p>
    <w:p w:rsidR="00141981" w:rsidRPr="00AD3BA4" w:rsidRDefault="009F16E2" w:rsidP="00141981">
      <w:pPr>
        <w:pStyle w:val="Default"/>
        <w:numPr>
          <w:ilvl w:val="0"/>
          <w:numId w:val="12"/>
        </w:numPr>
        <w:spacing w:line="300" w:lineRule="exact"/>
        <w:rPr>
          <w:rFonts w:ascii="Verdana" w:hAnsi="Verdana"/>
          <w:sz w:val="20"/>
          <w:szCs w:val="20"/>
        </w:rPr>
      </w:pPr>
      <w:r w:rsidRPr="00AD3BA4">
        <w:rPr>
          <w:rFonts w:ascii="Verdana" w:eastAsia="Times" w:hAnsi="Verdana"/>
          <w:sz w:val="20"/>
          <w:szCs w:val="20"/>
          <w:lang w:eastAsia="da-DK"/>
        </w:rPr>
        <w:t>opfylde</w:t>
      </w:r>
      <w:r w:rsidRPr="00AD3BA4">
        <w:rPr>
          <w:rFonts w:ascii="Verdana" w:eastAsia="Times" w:hAnsi="Verdana"/>
          <w:color w:val="auto"/>
          <w:sz w:val="20"/>
          <w:szCs w:val="20"/>
          <w:lang w:eastAsia="da-DK"/>
        </w:rPr>
        <w:t xml:space="preserve"> mål</w:t>
      </w:r>
      <w:r w:rsidR="009C6DB0" w:rsidRPr="00AD3BA4">
        <w:rPr>
          <w:rFonts w:ascii="Verdana" w:eastAsia="Times" w:hAnsi="Verdana"/>
          <w:color w:val="auto"/>
          <w:sz w:val="20"/>
          <w:szCs w:val="20"/>
          <w:lang w:eastAsia="da-DK"/>
        </w:rPr>
        <w:t xml:space="preserve"> for borgers </w:t>
      </w:r>
      <w:r w:rsidR="00E84A16" w:rsidRPr="00AD3BA4">
        <w:rPr>
          <w:rFonts w:ascii="Verdana" w:eastAsia="Times" w:hAnsi="Verdana"/>
          <w:color w:val="auto"/>
          <w:sz w:val="20"/>
          <w:szCs w:val="20"/>
          <w:lang w:eastAsia="da-DK"/>
        </w:rPr>
        <w:t>samlede tilfredshed med hjemmehjælpen</w:t>
      </w:r>
      <w:r w:rsidRPr="00AD3BA4">
        <w:rPr>
          <w:rFonts w:ascii="Verdana" w:eastAsia="Times" w:hAnsi="Verdana"/>
          <w:color w:val="auto"/>
          <w:sz w:val="20"/>
          <w:szCs w:val="20"/>
          <w:lang w:eastAsia="da-DK"/>
        </w:rPr>
        <w:t xml:space="preserve">, </w:t>
      </w:r>
      <w:proofErr w:type="gramStart"/>
      <w:r w:rsidRPr="00AD3BA4">
        <w:rPr>
          <w:rFonts w:ascii="Verdana" w:eastAsia="Times" w:hAnsi="Verdana"/>
          <w:color w:val="auto"/>
          <w:sz w:val="20"/>
          <w:szCs w:val="20"/>
          <w:lang w:eastAsia="da-DK"/>
        </w:rPr>
        <w:t>således at</w:t>
      </w:r>
      <w:proofErr w:type="gramEnd"/>
      <w:r w:rsidRPr="00AD3BA4">
        <w:rPr>
          <w:rFonts w:ascii="Verdana" w:eastAsia="Times" w:hAnsi="Verdana"/>
          <w:color w:val="auto"/>
          <w:sz w:val="20"/>
          <w:szCs w:val="20"/>
          <w:lang w:eastAsia="da-DK"/>
        </w:rPr>
        <w:t xml:space="preserve"> </w:t>
      </w:r>
      <w:r w:rsidR="00E84A16" w:rsidRPr="00AD3BA4">
        <w:rPr>
          <w:rFonts w:ascii="Verdana" w:eastAsia="Times" w:hAnsi="Verdana"/>
          <w:color w:val="auto"/>
          <w:sz w:val="20"/>
          <w:szCs w:val="20"/>
          <w:lang w:eastAsia="da-DK"/>
        </w:rPr>
        <w:t xml:space="preserve">leverandøren er </w:t>
      </w:r>
      <w:r w:rsidRPr="00AD3BA4">
        <w:rPr>
          <w:rFonts w:ascii="Verdana" w:eastAsia="Times" w:hAnsi="Verdana"/>
          <w:color w:val="auto"/>
          <w:sz w:val="20"/>
          <w:szCs w:val="20"/>
          <w:lang w:eastAsia="da-DK"/>
        </w:rPr>
        <w:t xml:space="preserve">på samme niveau som </w:t>
      </w:r>
      <w:r w:rsidR="00141981" w:rsidRPr="00AD3BA4">
        <w:rPr>
          <w:rFonts w:ascii="Verdana" w:eastAsia="Times" w:hAnsi="Verdana"/>
          <w:color w:val="auto"/>
          <w:sz w:val="20"/>
          <w:szCs w:val="20"/>
          <w:lang w:eastAsia="da-DK"/>
        </w:rPr>
        <w:t xml:space="preserve">tilfredsheden med </w:t>
      </w:r>
      <w:r w:rsidRPr="00AD3BA4">
        <w:rPr>
          <w:rFonts w:ascii="Verdana" w:eastAsia="Times" w:hAnsi="Verdana"/>
          <w:color w:val="auto"/>
          <w:sz w:val="20"/>
          <w:szCs w:val="20"/>
          <w:lang w:eastAsia="da-DK"/>
        </w:rPr>
        <w:t>den kommunale leverandør eller derover</w:t>
      </w:r>
      <w:r w:rsidR="00141981" w:rsidRPr="00AD3BA4">
        <w:rPr>
          <w:rStyle w:val="Fodnotehenvisning"/>
          <w:rFonts w:ascii="Verdana" w:eastAsia="Times" w:hAnsi="Verdana"/>
          <w:color w:val="auto"/>
          <w:sz w:val="20"/>
          <w:szCs w:val="20"/>
          <w:lang w:eastAsia="da-DK"/>
        </w:rPr>
        <w:footnoteReference w:id="4"/>
      </w:r>
      <w:r w:rsidRPr="00AD3BA4">
        <w:rPr>
          <w:rFonts w:ascii="Verdana" w:eastAsia="Times" w:hAnsi="Verdana"/>
          <w:color w:val="auto"/>
          <w:sz w:val="20"/>
          <w:szCs w:val="20"/>
          <w:lang w:eastAsia="da-DK"/>
        </w:rPr>
        <w:t xml:space="preserve">. </w:t>
      </w:r>
    </w:p>
    <w:p w:rsidR="005C573B" w:rsidRPr="00AD3BA4" w:rsidRDefault="005C573B" w:rsidP="00D83D30">
      <w:pPr>
        <w:pStyle w:val="Default"/>
        <w:spacing w:line="300" w:lineRule="exact"/>
        <w:ind w:left="720"/>
        <w:rPr>
          <w:rFonts w:ascii="Verdana" w:eastAsia="Times" w:hAnsi="Verdana"/>
          <w:color w:val="auto"/>
          <w:sz w:val="20"/>
          <w:szCs w:val="20"/>
          <w:lang w:eastAsia="da-DK"/>
        </w:rPr>
      </w:pPr>
    </w:p>
    <w:p w:rsidR="0087012E" w:rsidRPr="00AD3BA4" w:rsidRDefault="009F16E2" w:rsidP="0087012E">
      <w:pPr>
        <w:pStyle w:val="Default"/>
        <w:numPr>
          <w:ilvl w:val="0"/>
          <w:numId w:val="12"/>
        </w:numPr>
        <w:spacing w:line="300" w:lineRule="exact"/>
        <w:rPr>
          <w:rFonts w:ascii="Verdana" w:eastAsia="Times" w:hAnsi="Verdana"/>
          <w:color w:val="auto"/>
          <w:sz w:val="20"/>
          <w:szCs w:val="20"/>
          <w:lang w:eastAsia="da-DK"/>
        </w:rPr>
      </w:pPr>
      <w:r w:rsidRPr="00AD3BA4">
        <w:rPr>
          <w:rFonts w:ascii="Verdana" w:eastAsia="Times" w:hAnsi="Verdana"/>
          <w:color w:val="auto"/>
          <w:sz w:val="20"/>
          <w:szCs w:val="20"/>
          <w:lang w:eastAsia="da-DK"/>
        </w:rPr>
        <w:t>indberette og følge systematisk op på utilsigtede hændelser. Det forventes, at leverandøren indgår i et tæt samarbejde med Risikomanager i Aarhus Kommune, herunder aftale om deltagelse i sagsbehandler netværk.</w:t>
      </w:r>
    </w:p>
    <w:p w:rsidR="00141981" w:rsidRPr="00AD3BA4" w:rsidRDefault="00141981" w:rsidP="00141981">
      <w:pPr>
        <w:pStyle w:val="Listeafsnit"/>
        <w:rPr>
          <w:rFonts w:ascii="Verdana" w:hAnsi="Verdana"/>
        </w:rPr>
      </w:pPr>
    </w:p>
    <w:p w:rsidR="00141981" w:rsidRPr="00AD3BA4" w:rsidRDefault="00141981" w:rsidP="0087012E">
      <w:pPr>
        <w:pStyle w:val="Default"/>
        <w:numPr>
          <w:ilvl w:val="0"/>
          <w:numId w:val="12"/>
        </w:numPr>
        <w:spacing w:line="300" w:lineRule="exact"/>
        <w:rPr>
          <w:rFonts w:ascii="Verdana" w:eastAsia="Times" w:hAnsi="Verdana"/>
          <w:color w:val="auto"/>
          <w:sz w:val="20"/>
          <w:szCs w:val="20"/>
          <w:lang w:eastAsia="da-DK"/>
        </w:rPr>
      </w:pPr>
      <w:r w:rsidRPr="00AD3BA4">
        <w:rPr>
          <w:rFonts w:ascii="Verdana" w:hAnsi="Verdana"/>
          <w:sz w:val="20"/>
          <w:szCs w:val="20"/>
        </w:rPr>
        <w:t>følge op på alle klagesager og lære af dem, så man så vidt muligt undgår gentagelsestilfælde samt tilstræbe at leve op til 24-timers reglen</w:t>
      </w:r>
      <w:r w:rsidRPr="00AD3BA4">
        <w:rPr>
          <w:rStyle w:val="Fodnotehenvisning"/>
          <w:rFonts w:ascii="Verdana" w:hAnsi="Verdana"/>
          <w:sz w:val="20"/>
          <w:szCs w:val="20"/>
        </w:rPr>
        <w:footnoteReference w:id="5"/>
      </w:r>
      <w:r w:rsidRPr="00AD3BA4">
        <w:rPr>
          <w:rFonts w:ascii="Verdana" w:hAnsi="Verdana"/>
          <w:sz w:val="20"/>
          <w:szCs w:val="20"/>
        </w:rPr>
        <w:t>. Leverandørens pligt til at indberette klager og øvrige relevante forhold er beskrevet i underbilag 1.</w:t>
      </w:r>
      <w:r w:rsidR="00C754B0">
        <w:rPr>
          <w:rFonts w:ascii="Verdana" w:hAnsi="Verdana"/>
          <w:sz w:val="20"/>
          <w:szCs w:val="20"/>
        </w:rPr>
        <w:t>E</w:t>
      </w:r>
      <w:r w:rsidRPr="00AD3BA4">
        <w:rPr>
          <w:rFonts w:ascii="Verdana" w:hAnsi="Verdana"/>
          <w:sz w:val="20"/>
          <w:szCs w:val="20"/>
        </w:rPr>
        <w:t xml:space="preserve">.  </w:t>
      </w:r>
    </w:p>
    <w:p w:rsidR="00141981" w:rsidRPr="00AD3BA4" w:rsidRDefault="00141981" w:rsidP="00141981">
      <w:pPr>
        <w:pStyle w:val="Listeafsnit"/>
        <w:rPr>
          <w:rFonts w:ascii="Verdana" w:hAnsi="Verdana"/>
        </w:rPr>
      </w:pPr>
    </w:p>
    <w:p w:rsidR="00141981" w:rsidRPr="00AD3BA4" w:rsidRDefault="00141981" w:rsidP="0087012E">
      <w:pPr>
        <w:pStyle w:val="Default"/>
        <w:numPr>
          <w:ilvl w:val="0"/>
          <w:numId w:val="12"/>
        </w:numPr>
        <w:spacing w:line="300" w:lineRule="exact"/>
        <w:rPr>
          <w:rFonts w:ascii="Verdana" w:eastAsia="Times" w:hAnsi="Verdana"/>
          <w:color w:val="auto"/>
          <w:sz w:val="20"/>
          <w:szCs w:val="20"/>
          <w:lang w:eastAsia="da-DK"/>
        </w:rPr>
      </w:pPr>
      <w:r w:rsidRPr="00AD3BA4">
        <w:rPr>
          <w:rFonts w:ascii="Verdana" w:hAnsi="Verdana"/>
          <w:sz w:val="20"/>
          <w:szCs w:val="20"/>
        </w:rPr>
        <w:t>føre egenkontrol og følge op herpå for at sikre, at indsatser leveres korrekt, i overensstemmelse med kvalitetsstandarderne og de krav, som fremgår af nærværende kravspecifikation.</w:t>
      </w:r>
    </w:p>
    <w:p w:rsidR="00141981" w:rsidRPr="00AD3BA4" w:rsidRDefault="00141981" w:rsidP="00141981">
      <w:pPr>
        <w:pStyle w:val="Listeafsnit"/>
        <w:rPr>
          <w:rFonts w:ascii="Verdana" w:hAnsi="Verdana"/>
        </w:rPr>
      </w:pPr>
    </w:p>
    <w:p w:rsidR="00141981" w:rsidRPr="00AD3BA4" w:rsidRDefault="00141981" w:rsidP="0087012E">
      <w:pPr>
        <w:pStyle w:val="Default"/>
        <w:numPr>
          <w:ilvl w:val="0"/>
          <w:numId w:val="12"/>
        </w:numPr>
        <w:spacing w:line="300" w:lineRule="exact"/>
        <w:rPr>
          <w:rFonts w:ascii="Verdana" w:eastAsia="Times" w:hAnsi="Verdana"/>
          <w:color w:val="auto"/>
          <w:sz w:val="20"/>
          <w:szCs w:val="20"/>
          <w:lang w:eastAsia="da-DK"/>
        </w:rPr>
      </w:pPr>
      <w:r w:rsidRPr="00AD3BA4">
        <w:rPr>
          <w:rFonts w:ascii="Verdana" w:hAnsi="Verdana"/>
          <w:sz w:val="20"/>
          <w:szCs w:val="20"/>
        </w:rPr>
        <w:t>gennemføre intern audit med fokus på kvalitetssikring og patientsikkerhed for at sikre at leve op til ensartethed og kvalitet i data og registreringer samt medicinhåndtering</w:t>
      </w:r>
      <w:r w:rsidRPr="00AD3BA4">
        <w:rPr>
          <w:rStyle w:val="Fodnotehenvisning"/>
          <w:rFonts w:ascii="Verdana" w:hAnsi="Verdana"/>
          <w:sz w:val="20"/>
          <w:szCs w:val="20"/>
        </w:rPr>
        <w:footnoteReference w:id="6"/>
      </w:r>
    </w:p>
    <w:p w:rsidR="00141981" w:rsidRPr="00AD3BA4" w:rsidRDefault="00141981" w:rsidP="00141981">
      <w:pPr>
        <w:pStyle w:val="Listeafsnit"/>
        <w:rPr>
          <w:rFonts w:ascii="Verdana" w:hAnsi="Verdana"/>
        </w:rPr>
      </w:pPr>
    </w:p>
    <w:p w:rsidR="00141981" w:rsidRPr="00AD3BA4" w:rsidRDefault="00C350A6" w:rsidP="00C350A6">
      <w:pPr>
        <w:pStyle w:val="Default"/>
        <w:numPr>
          <w:ilvl w:val="0"/>
          <w:numId w:val="12"/>
        </w:numPr>
        <w:spacing w:line="300" w:lineRule="exact"/>
        <w:rPr>
          <w:rFonts w:ascii="Verdana" w:hAnsi="Verdana"/>
          <w:b/>
          <w:sz w:val="20"/>
          <w:szCs w:val="20"/>
        </w:rPr>
      </w:pPr>
      <w:r w:rsidRPr="00AD3BA4">
        <w:rPr>
          <w:rFonts w:ascii="Verdana" w:hAnsi="Verdana"/>
          <w:sz w:val="20"/>
          <w:szCs w:val="20"/>
        </w:rPr>
        <w:t>arbejde efter den systematik og de arbejdsgange der følger af Sundhed og Omsorgs forløbsmodel</w:t>
      </w:r>
    </w:p>
    <w:bookmarkEnd w:id="1"/>
    <w:bookmarkEnd w:id="20"/>
    <w:bookmarkEnd w:id="21"/>
    <w:bookmarkEnd w:id="22"/>
    <w:bookmarkEnd w:id="60"/>
    <w:p w:rsidR="00C350A6" w:rsidRPr="00AD3BA4" w:rsidRDefault="00C350A6" w:rsidP="00C350A6">
      <w:pPr>
        <w:pStyle w:val="Default"/>
        <w:spacing w:line="300" w:lineRule="exact"/>
        <w:rPr>
          <w:rFonts w:ascii="Verdana" w:hAnsi="Verdana"/>
          <w:b/>
          <w:sz w:val="20"/>
          <w:szCs w:val="20"/>
        </w:rPr>
      </w:pPr>
    </w:p>
    <w:sectPr w:rsidR="00C350A6" w:rsidRPr="00AD3BA4" w:rsidSect="004B7B61">
      <w:headerReference w:type="default" r:id="rId11"/>
      <w:footerReference w:type="default" r:id="rId12"/>
      <w:headerReference w:type="first" r:id="rId13"/>
      <w:footerReference w:type="first" r:id="rId14"/>
      <w:pgSz w:w="11901" w:h="16846" w:code="9"/>
      <w:pgMar w:top="1701" w:right="1418" w:bottom="1985" w:left="1418" w:header="567"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3B" w:rsidRDefault="00401F3B" w:rsidP="00EB5B1B">
      <w:r>
        <w:separator/>
      </w:r>
    </w:p>
  </w:endnote>
  <w:endnote w:type="continuationSeparator" w:id="0">
    <w:p w:rsidR="00401F3B" w:rsidRDefault="00401F3B" w:rsidP="00EB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00"/>
    <w:family w:val="swiss"/>
    <w:notTrueType/>
    <w:pitch w:val="default"/>
    <w:sig w:usb0="00000003" w:usb1="00000000" w:usb2="00000000" w:usb3="00000000" w:csb0="00000001" w:csb1="00000000"/>
  </w:font>
  <w:font w:name="TheSansLight-Plain">
    <w:panose1 w:val="00000000000000000000"/>
    <w:charset w:val="00"/>
    <w:family w:val="auto"/>
    <w:notTrueType/>
    <w:pitch w:val="default"/>
    <w:sig w:usb0="00000003" w:usb1="00000000" w:usb2="00000000" w:usb3="00000000" w:csb0="00000001" w:csb1="00000000"/>
  </w:font>
  <w:font w:name="Scal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3B" w:rsidRPr="007943DD" w:rsidRDefault="00401F3B" w:rsidP="00D91078">
    <w:pPr>
      <w:pStyle w:val="Titel"/>
      <w:tabs>
        <w:tab w:val="clear" w:pos="1134"/>
        <w:tab w:val="clear" w:pos="2268"/>
        <w:tab w:val="clear" w:pos="3402"/>
        <w:tab w:val="clear" w:pos="4536"/>
        <w:tab w:val="clear" w:pos="5670"/>
        <w:tab w:val="center" w:pos="6663"/>
        <w:tab w:val="right" w:pos="13183"/>
      </w:tabs>
      <w:jc w:val="left"/>
      <w:rPr>
        <w:rFonts w:ascii="Verdana" w:hAnsi="Verdana"/>
        <w:sz w:val="28"/>
        <w:szCs w:val="28"/>
      </w:rPr>
    </w:pPr>
    <w:r w:rsidRPr="0061521F">
      <w:rPr>
        <w:i/>
        <w:sz w:val="16"/>
        <w:szCs w:val="16"/>
      </w:rPr>
      <w:fldChar w:fldCharType="begin"/>
    </w:r>
    <w:r w:rsidRPr="0061521F">
      <w:rPr>
        <w:i/>
        <w:sz w:val="16"/>
        <w:szCs w:val="16"/>
      </w:rPr>
      <w:instrText xml:space="preserve"> SAVEDATE  \@ "d. MMMM yyyy"  \* MERGEFORMAT </w:instrText>
    </w:r>
    <w:r w:rsidRPr="0061521F">
      <w:rPr>
        <w:i/>
        <w:sz w:val="16"/>
        <w:szCs w:val="16"/>
      </w:rPr>
      <w:fldChar w:fldCharType="separate"/>
    </w:r>
    <w:r>
      <w:rPr>
        <w:i/>
        <w:noProof/>
        <w:sz w:val="16"/>
        <w:szCs w:val="16"/>
      </w:rPr>
      <w:t>21. maj 2019</w:t>
    </w:r>
    <w:r w:rsidRPr="0061521F">
      <w:rPr>
        <w:i/>
        <w:sz w:val="16"/>
        <w:szCs w:val="16"/>
      </w:rPr>
      <w:fldChar w:fldCharType="end"/>
    </w:r>
    <w:r w:rsidRPr="0061521F">
      <w:rPr>
        <w:i/>
        <w:sz w:val="16"/>
        <w:szCs w:val="16"/>
      </w:rPr>
      <w:tab/>
    </w:r>
    <w:r>
      <w:fldChar w:fldCharType="begin"/>
    </w:r>
    <w:r>
      <w:instrText xml:space="preserve"> REF Bilagsoverskrift  \* MERGEFORMAT </w:instrText>
    </w:r>
    <w:r>
      <w:fldChar w:fldCharType="separate"/>
    </w:r>
  </w:p>
  <w:p w:rsidR="00401F3B" w:rsidRPr="00F73455" w:rsidRDefault="00401F3B" w:rsidP="00F73455">
    <w:pPr>
      <w:pStyle w:val="Titel"/>
      <w:tabs>
        <w:tab w:val="clear" w:pos="1134"/>
        <w:tab w:val="clear" w:pos="2268"/>
        <w:tab w:val="clear" w:pos="3402"/>
        <w:tab w:val="clear" w:pos="4536"/>
        <w:tab w:val="clear" w:pos="5670"/>
        <w:tab w:val="center" w:pos="6663"/>
        <w:tab w:val="right" w:pos="13183"/>
      </w:tabs>
      <w:jc w:val="left"/>
      <w:rPr>
        <w:i/>
        <w:sz w:val="16"/>
        <w:szCs w:val="16"/>
      </w:rPr>
    </w:pPr>
    <w:r>
      <w:fldChar w:fldCharType="end"/>
    </w:r>
    <w:r w:rsidRPr="0061521F">
      <w:rPr>
        <w:i/>
        <w:sz w:val="16"/>
        <w:szCs w:val="16"/>
      </w:rPr>
      <w:tab/>
      <w:t xml:space="preserve">Side </w:t>
    </w:r>
    <w:r w:rsidRPr="0061521F">
      <w:rPr>
        <w:i/>
        <w:sz w:val="16"/>
        <w:szCs w:val="16"/>
      </w:rPr>
      <w:fldChar w:fldCharType="begin"/>
    </w:r>
    <w:r w:rsidRPr="0061521F">
      <w:rPr>
        <w:i/>
        <w:sz w:val="16"/>
        <w:szCs w:val="16"/>
      </w:rPr>
      <w:instrText>PAGE  \* Arabic  \* MERGEFORMAT</w:instrText>
    </w:r>
    <w:r w:rsidRPr="0061521F">
      <w:rPr>
        <w:i/>
        <w:sz w:val="16"/>
        <w:szCs w:val="16"/>
      </w:rPr>
      <w:fldChar w:fldCharType="separate"/>
    </w:r>
    <w:r>
      <w:rPr>
        <w:i/>
        <w:noProof/>
        <w:sz w:val="16"/>
        <w:szCs w:val="16"/>
      </w:rPr>
      <w:t>21</w:t>
    </w:r>
    <w:r w:rsidRPr="0061521F">
      <w:rPr>
        <w:i/>
        <w:sz w:val="16"/>
        <w:szCs w:val="16"/>
      </w:rPr>
      <w:fldChar w:fldCharType="end"/>
    </w:r>
    <w:r w:rsidRPr="0061521F">
      <w:rPr>
        <w:i/>
        <w:sz w:val="16"/>
        <w:szCs w:val="16"/>
      </w:rPr>
      <w:t xml:space="preserve"> af </w:t>
    </w:r>
    <w:fldSimple w:instr="NUMPAGES  \* Arabic  \* MERGEFORMAT">
      <w:r w:rsidRPr="00591CC7">
        <w:rPr>
          <w:i/>
          <w:noProof/>
          <w:sz w:val="16"/>
          <w:szCs w:val="16"/>
        </w:rPr>
        <w:t>34</w:t>
      </w:r>
    </w:fldSimple>
  </w:p>
  <w:p w:rsidR="00401F3B" w:rsidRPr="009F078E" w:rsidRDefault="00401F3B" w:rsidP="009F078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3B" w:rsidRPr="007943DD" w:rsidRDefault="00401F3B" w:rsidP="00D91078">
    <w:pPr>
      <w:pStyle w:val="Titel"/>
      <w:tabs>
        <w:tab w:val="clear" w:pos="1134"/>
        <w:tab w:val="clear" w:pos="2268"/>
        <w:tab w:val="clear" w:pos="3402"/>
        <w:tab w:val="clear" w:pos="4536"/>
        <w:tab w:val="clear" w:pos="5670"/>
        <w:tab w:val="center" w:pos="6663"/>
        <w:tab w:val="right" w:pos="13183"/>
      </w:tabs>
      <w:jc w:val="left"/>
      <w:rPr>
        <w:rFonts w:ascii="Verdana" w:hAnsi="Verdana"/>
        <w:sz w:val="28"/>
        <w:szCs w:val="28"/>
      </w:rPr>
    </w:pPr>
    <w:r w:rsidRPr="0061521F">
      <w:rPr>
        <w:i/>
        <w:sz w:val="16"/>
        <w:szCs w:val="16"/>
      </w:rPr>
      <w:fldChar w:fldCharType="begin"/>
    </w:r>
    <w:r w:rsidRPr="0061521F">
      <w:rPr>
        <w:i/>
        <w:sz w:val="16"/>
        <w:szCs w:val="16"/>
      </w:rPr>
      <w:instrText xml:space="preserve"> SAVEDATE  \@ "d. MMMM yyyy"  \* MERGEFORMAT </w:instrText>
    </w:r>
    <w:r w:rsidRPr="0061521F">
      <w:rPr>
        <w:i/>
        <w:sz w:val="16"/>
        <w:szCs w:val="16"/>
      </w:rPr>
      <w:fldChar w:fldCharType="separate"/>
    </w:r>
    <w:r>
      <w:rPr>
        <w:i/>
        <w:noProof/>
        <w:sz w:val="16"/>
        <w:szCs w:val="16"/>
      </w:rPr>
      <w:t>21. maj 2019</w:t>
    </w:r>
    <w:r w:rsidRPr="0061521F">
      <w:rPr>
        <w:i/>
        <w:sz w:val="16"/>
        <w:szCs w:val="16"/>
      </w:rPr>
      <w:fldChar w:fldCharType="end"/>
    </w:r>
    <w:r>
      <w:rPr>
        <w:i/>
        <w:sz w:val="16"/>
        <w:szCs w:val="16"/>
      </w:rPr>
      <w:t>9</w:t>
    </w:r>
    <w:r w:rsidRPr="0061521F">
      <w:rPr>
        <w:i/>
        <w:sz w:val="16"/>
        <w:szCs w:val="16"/>
      </w:rPr>
      <w:tab/>
    </w:r>
    <w:r>
      <w:fldChar w:fldCharType="begin"/>
    </w:r>
    <w:r>
      <w:instrText xml:space="preserve"> REF Bilagsoverskrift  \* MERGEFORMAT </w:instrText>
    </w:r>
    <w:r>
      <w:fldChar w:fldCharType="separate"/>
    </w:r>
  </w:p>
  <w:p w:rsidR="00401F3B" w:rsidRPr="00F73455" w:rsidRDefault="00401F3B" w:rsidP="00F73455">
    <w:pPr>
      <w:pStyle w:val="Titel"/>
      <w:tabs>
        <w:tab w:val="clear" w:pos="1134"/>
        <w:tab w:val="clear" w:pos="2268"/>
        <w:tab w:val="clear" w:pos="3402"/>
        <w:tab w:val="clear" w:pos="4536"/>
        <w:tab w:val="clear" w:pos="5670"/>
        <w:tab w:val="center" w:pos="6663"/>
        <w:tab w:val="right" w:pos="13183"/>
      </w:tabs>
      <w:jc w:val="left"/>
      <w:rPr>
        <w:i/>
        <w:sz w:val="16"/>
        <w:szCs w:val="16"/>
      </w:rPr>
    </w:pPr>
    <w:r>
      <w:fldChar w:fldCharType="end"/>
    </w:r>
    <w:r w:rsidRPr="0061521F">
      <w:rPr>
        <w:i/>
        <w:sz w:val="16"/>
        <w:szCs w:val="16"/>
      </w:rPr>
      <w:tab/>
      <w:t xml:space="preserve">Side </w:t>
    </w:r>
    <w:r w:rsidRPr="0061521F">
      <w:rPr>
        <w:i/>
        <w:sz w:val="16"/>
        <w:szCs w:val="16"/>
      </w:rPr>
      <w:fldChar w:fldCharType="begin"/>
    </w:r>
    <w:r w:rsidRPr="0061521F">
      <w:rPr>
        <w:i/>
        <w:sz w:val="16"/>
        <w:szCs w:val="16"/>
      </w:rPr>
      <w:instrText>PAGE  \* Arabic  \* MERGEFORMAT</w:instrText>
    </w:r>
    <w:r w:rsidRPr="0061521F">
      <w:rPr>
        <w:i/>
        <w:sz w:val="16"/>
        <w:szCs w:val="16"/>
      </w:rPr>
      <w:fldChar w:fldCharType="separate"/>
    </w:r>
    <w:r>
      <w:rPr>
        <w:i/>
        <w:noProof/>
        <w:sz w:val="16"/>
        <w:szCs w:val="16"/>
      </w:rPr>
      <w:t>1</w:t>
    </w:r>
    <w:r w:rsidRPr="0061521F">
      <w:rPr>
        <w:i/>
        <w:sz w:val="16"/>
        <w:szCs w:val="16"/>
      </w:rPr>
      <w:fldChar w:fldCharType="end"/>
    </w:r>
    <w:r w:rsidRPr="0061521F">
      <w:rPr>
        <w:i/>
        <w:sz w:val="16"/>
        <w:szCs w:val="16"/>
      </w:rPr>
      <w:t xml:space="preserve"> af </w:t>
    </w:r>
    <w:fldSimple w:instr="NUMPAGES  \* Arabic  \* MERGEFORMAT">
      <w:r w:rsidRPr="00591CC7">
        <w:rPr>
          <w:i/>
          <w:noProof/>
          <w:sz w:val="16"/>
          <w:szCs w:val="16"/>
        </w:rP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3B" w:rsidRDefault="00401F3B" w:rsidP="00EB5B1B">
      <w:r>
        <w:separator/>
      </w:r>
    </w:p>
  </w:footnote>
  <w:footnote w:type="continuationSeparator" w:id="0">
    <w:p w:rsidR="00401F3B" w:rsidRDefault="00401F3B" w:rsidP="00EB5B1B">
      <w:r>
        <w:continuationSeparator/>
      </w:r>
    </w:p>
  </w:footnote>
  <w:footnote w:id="1">
    <w:p w:rsidR="00401F3B" w:rsidRDefault="00401F3B" w:rsidP="00D15570">
      <w:pPr>
        <w:spacing w:line="240" w:lineRule="exact"/>
        <w:jc w:val="left"/>
        <w:rPr>
          <w:rFonts w:ascii="Verdana" w:eastAsia="Times New Roman" w:hAnsi="Verdana" w:cs="Arial"/>
          <w:sz w:val="18"/>
          <w:szCs w:val="18"/>
        </w:rPr>
      </w:pPr>
      <w:r w:rsidRPr="00A148F2">
        <w:rPr>
          <w:rStyle w:val="Fodnotehenvisning"/>
          <w:rFonts w:ascii="Verdana" w:hAnsi="Verdana"/>
          <w:sz w:val="18"/>
          <w:szCs w:val="18"/>
        </w:rPr>
        <w:footnoteRef/>
      </w:r>
      <w:r w:rsidRPr="00A148F2">
        <w:rPr>
          <w:rFonts w:ascii="Verdana" w:hAnsi="Verdana"/>
          <w:sz w:val="18"/>
          <w:szCs w:val="18"/>
        </w:rPr>
        <w:t xml:space="preserve"> </w:t>
      </w:r>
      <w:r w:rsidRPr="00A148F2">
        <w:rPr>
          <w:rFonts w:ascii="Verdana" w:eastAsia="Times New Roman" w:hAnsi="Verdana" w:cs="Arial"/>
          <w:sz w:val="18"/>
          <w:szCs w:val="18"/>
        </w:rPr>
        <w:t>Lejemodellen omfatter arbejdsredskaberne: plejesenge, bade-toiletstole, glide og vendesystemer, loftlifte, gulvlifte, stålifte, køreunderlag for lifte, el-vendelagen, forflytningsplatforme, arbejdstaburetter</w:t>
      </w:r>
      <w:r>
        <w:rPr>
          <w:rFonts w:ascii="Verdana" w:eastAsia="Times New Roman" w:hAnsi="Verdana" w:cs="Arial"/>
          <w:sz w:val="18"/>
          <w:szCs w:val="18"/>
        </w:rPr>
        <w:t xml:space="preserve"> og</w:t>
      </w:r>
      <w:r w:rsidRPr="00A148F2">
        <w:rPr>
          <w:rFonts w:ascii="Verdana" w:eastAsia="Times New Roman" w:hAnsi="Verdana" w:cs="Arial"/>
          <w:sz w:val="18"/>
          <w:szCs w:val="18"/>
        </w:rPr>
        <w:t xml:space="preserve"> arbejdsborde</w:t>
      </w:r>
      <w:r>
        <w:rPr>
          <w:rFonts w:ascii="Verdana" w:eastAsia="Times New Roman" w:hAnsi="Verdana" w:cs="Arial"/>
          <w:sz w:val="18"/>
          <w:szCs w:val="18"/>
        </w:rPr>
        <w:t>.</w:t>
      </w:r>
    </w:p>
    <w:p w:rsidR="00401F3B" w:rsidRDefault="00401F3B" w:rsidP="00D15570">
      <w:pPr>
        <w:spacing w:line="240" w:lineRule="exact"/>
        <w:jc w:val="left"/>
      </w:pPr>
    </w:p>
  </w:footnote>
  <w:footnote w:id="2">
    <w:p w:rsidR="00401F3B" w:rsidRPr="00506B7A" w:rsidRDefault="00401F3B" w:rsidP="00506B7A">
      <w:pPr>
        <w:spacing w:line="240" w:lineRule="exact"/>
        <w:rPr>
          <w:rFonts w:ascii="Verdana" w:hAnsi="Verdana"/>
          <w:sz w:val="18"/>
          <w:szCs w:val="18"/>
        </w:rPr>
      </w:pPr>
      <w:r w:rsidRPr="00506B7A">
        <w:rPr>
          <w:rStyle w:val="Fodnotehenvisning"/>
          <w:rFonts w:ascii="Verdana" w:hAnsi="Verdana"/>
          <w:sz w:val="18"/>
          <w:szCs w:val="18"/>
        </w:rPr>
        <w:footnoteRef/>
      </w:r>
      <w:r w:rsidRPr="00506B7A">
        <w:rPr>
          <w:rFonts w:ascii="Verdana" w:hAnsi="Verdana"/>
          <w:sz w:val="18"/>
          <w:szCs w:val="18"/>
        </w:rPr>
        <w:t xml:space="preserve"> </w:t>
      </w:r>
      <w:bookmarkStart w:id="44" w:name="_Hlk498441046"/>
      <w:r w:rsidRPr="00560292">
        <w:rPr>
          <w:rFonts w:ascii="Verdana" w:hAnsi="Verdana"/>
          <w:sz w:val="18"/>
          <w:szCs w:val="18"/>
        </w:rPr>
        <w:t>De officielle mål i Sundhed og Omsorg er pt.: 2018: 11,5 dage; 2019: 10 dage</w:t>
      </w:r>
      <w:r>
        <w:rPr>
          <w:rFonts w:ascii="Verdana" w:hAnsi="Verdana"/>
          <w:sz w:val="18"/>
          <w:szCs w:val="18"/>
        </w:rPr>
        <w:t>.</w:t>
      </w:r>
      <w:r w:rsidRPr="00506B7A">
        <w:rPr>
          <w:rFonts w:ascii="Verdana" w:hAnsi="Verdana"/>
          <w:sz w:val="18"/>
          <w:szCs w:val="18"/>
        </w:rPr>
        <w:t xml:space="preserve"> </w:t>
      </w:r>
      <w:bookmarkEnd w:id="44"/>
      <w:r w:rsidRPr="00506B7A">
        <w:rPr>
          <w:rFonts w:ascii="Verdana" w:hAnsi="Verdana"/>
          <w:sz w:val="18"/>
          <w:szCs w:val="18"/>
        </w:rPr>
        <w:t>Definition af sygefravær: Sygdom, delvist syg (fx syg en halv dag), §56/28-sygdom, arbejdsskade, nedsat tjeneste, nedsat tjeneste som følge af arbejdsskade. Opgjort i antal dage pr</w:t>
      </w:r>
      <w:r>
        <w:rPr>
          <w:rFonts w:ascii="Verdana" w:hAnsi="Verdana"/>
          <w:sz w:val="18"/>
          <w:szCs w:val="18"/>
        </w:rPr>
        <w:t>.</w:t>
      </w:r>
      <w:r w:rsidRPr="00506B7A">
        <w:rPr>
          <w:rFonts w:ascii="Verdana" w:hAnsi="Verdana"/>
          <w:sz w:val="18"/>
          <w:szCs w:val="18"/>
        </w:rPr>
        <w:t xml:space="preserve"> fuldtidsansat. Graviditetsgener, barsel og fravær ved barn syg er ikke indeholdt i ovenstående.</w:t>
      </w:r>
    </w:p>
    <w:p w:rsidR="00401F3B" w:rsidRPr="00506B7A" w:rsidRDefault="00401F3B" w:rsidP="00506B7A">
      <w:pPr>
        <w:spacing w:line="240" w:lineRule="exact"/>
        <w:rPr>
          <w:rFonts w:ascii="Verdana" w:hAnsi="Verdana"/>
          <w:sz w:val="18"/>
          <w:szCs w:val="18"/>
        </w:rPr>
      </w:pPr>
    </w:p>
  </w:footnote>
  <w:footnote w:id="3">
    <w:p w:rsidR="00401F3B" w:rsidRPr="00AB085F" w:rsidRDefault="00401F3B" w:rsidP="007B24B0">
      <w:pPr>
        <w:tabs>
          <w:tab w:val="clear" w:pos="1134"/>
          <w:tab w:val="clear" w:pos="2268"/>
          <w:tab w:val="clear" w:pos="3402"/>
          <w:tab w:val="clear" w:pos="4536"/>
          <w:tab w:val="clear" w:pos="5670"/>
        </w:tabs>
        <w:autoSpaceDE w:val="0"/>
        <w:autoSpaceDN w:val="0"/>
        <w:adjustRightInd w:val="0"/>
        <w:spacing w:line="240" w:lineRule="exact"/>
        <w:jc w:val="left"/>
        <w:rPr>
          <w:rFonts w:ascii="Verdana" w:eastAsiaTheme="minorHAnsi" w:hAnsi="Verdana" w:cs="TheSansLight-Plain"/>
          <w:sz w:val="18"/>
          <w:szCs w:val="18"/>
          <w:lang w:eastAsia="en-US"/>
        </w:rPr>
      </w:pPr>
      <w:r w:rsidRPr="00AB085F">
        <w:rPr>
          <w:rStyle w:val="Fodnotehenvisning"/>
          <w:rFonts w:ascii="Verdana" w:hAnsi="Verdana"/>
          <w:sz w:val="18"/>
          <w:szCs w:val="18"/>
        </w:rPr>
        <w:footnoteRef/>
      </w:r>
      <w:r w:rsidRPr="00AB085F">
        <w:rPr>
          <w:rFonts w:ascii="Verdana" w:hAnsi="Verdana"/>
          <w:sz w:val="18"/>
          <w:szCs w:val="18"/>
        </w:rPr>
        <w:t xml:space="preserve"> </w:t>
      </w:r>
      <w:r w:rsidRPr="00AB085F">
        <w:rPr>
          <w:rFonts w:ascii="Verdana" w:eastAsiaTheme="minorHAnsi" w:hAnsi="Verdana" w:cs="TheSansLight-Plain"/>
          <w:sz w:val="18"/>
          <w:szCs w:val="18"/>
          <w:lang w:eastAsia="en-US"/>
        </w:rPr>
        <w:t>Fælles sprog I</w:t>
      </w:r>
      <w:r>
        <w:rPr>
          <w:rFonts w:ascii="Verdana" w:eastAsiaTheme="minorHAnsi" w:hAnsi="Verdana" w:cs="TheSansLight-Plain"/>
          <w:sz w:val="18"/>
          <w:szCs w:val="18"/>
          <w:lang w:eastAsia="en-US"/>
        </w:rPr>
        <w:t>I</w:t>
      </w:r>
      <w:r w:rsidRPr="00AB085F">
        <w:rPr>
          <w:rFonts w:ascii="Verdana" w:eastAsiaTheme="minorHAnsi" w:hAnsi="Verdana" w:cs="TheSansLight-Plain"/>
          <w:sz w:val="18"/>
          <w:szCs w:val="18"/>
          <w:lang w:eastAsia="en-US"/>
        </w:rPr>
        <w:t>I er konkret et sæt af klassifikationer, hvormed visitatorerne kan dokumentere kommunale afgørelser. I Fælles sprog I</w:t>
      </w:r>
      <w:r>
        <w:rPr>
          <w:rFonts w:ascii="Verdana" w:eastAsiaTheme="minorHAnsi" w:hAnsi="Verdana" w:cs="TheSansLight-Plain"/>
          <w:sz w:val="18"/>
          <w:szCs w:val="18"/>
          <w:lang w:eastAsia="en-US"/>
        </w:rPr>
        <w:t>I</w:t>
      </w:r>
      <w:r w:rsidRPr="00AB085F">
        <w:rPr>
          <w:rFonts w:ascii="Verdana" w:eastAsiaTheme="minorHAnsi" w:hAnsi="Verdana" w:cs="TheSansLight-Plain"/>
          <w:sz w:val="18"/>
          <w:szCs w:val="18"/>
          <w:lang w:eastAsia="en-US"/>
        </w:rPr>
        <w:t>I dokumenteres borgerens behov og den kommunale indsats der iværksættes i relation til den enkelte borger.</w:t>
      </w:r>
    </w:p>
  </w:footnote>
  <w:footnote w:id="4">
    <w:p w:rsidR="00401F3B" w:rsidRPr="00271F95" w:rsidRDefault="00401F3B" w:rsidP="00D27E46">
      <w:pPr>
        <w:pStyle w:val="Fodnotetekst"/>
        <w:spacing w:line="240" w:lineRule="exact"/>
        <w:rPr>
          <w:rFonts w:ascii="Verdana" w:hAnsi="Verdana" w:cs="Verdana"/>
          <w:sz w:val="18"/>
          <w:szCs w:val="18"/>
        </w:rPr>
      </w:pPr>
      <w:r>
        <w:rPr>
          <w:rStyle w:val="Fodnotehenvisning"/>
        </w:rPr>
        <w:footnoteRef/>
      </w:r>
      <w:r>
        <w:t xml:space="preserve"> </w:t>
      </w:r>
      <w:r w:rsidRPr="00271F95">
        <w:rPr>
          <w:rFonts w:ascii="Verdana" w:hAnsi="Verdana" w:cs="Verdana"/>
          <w:sz w:val="18"/>
          <w:szCs w:val="18"/>
        </w:rPr>
        <w:t>I Sundhed og Omsorg er der mål for borgernes samlede tilfredshed med hjælpen i hjemmeplejen.</w:t>
      </w:r>
      <w:r>
        <w:rPr>
          <w:rFonts w:ascii="Verdana" w:hAnsi="Verdana" w:cs="Verdana"/>
          <w:sz w:val="18"/>
          <w:szCs w:val="18"/>
        </w:rPr>
        <w:t xml:space="preserve"> M</w:t>
      </w:r>
      <w:r w:rsidRPr="00271F95">
        <w:rPr>
          <w:rFonts w:ascii="Verdana" w:hAnsi="Verdana" w:cs="Verdana"/>
          <w:sz w:val="18"/>
          <w:szCs w:val="18"/>
        </w:rPr>
        <w:t>ål</w:t>
      </w:r>
      <w:r>
        <w:rPr>
          <w:rFonts w:ascii="Verdana" w:hAnsi="Verdana" w:cs="Verdana"/>
          <w:sz w:val="18"/>
          <w:szCs w:val="18"/>
        </w:rPr>
        <w:t>et</w:t>
      </w:r>
      <w:r w:rsidRPr="00271F95">
        <w:rPr>
          <w:rFonts w:ascii="Verdana" w:hAnsi="Verdana" w:cs="Verdana"/>
          <w:sz w:val="18"/>
          <w:szCs w:val="18"/>
        </w:rPr>
        <w:t xml:space="preserve"> for spørgsmålet ”</w:t>
      </w:r>
      <w:r>
        <w:rPr>
          <w:rFonts w:ascii="Verdana" w:hAnsi="Verdana" w:cs="Verdana"/>
          <w:sz w:val="18"/>
          <w:szCs w:val="18"/>
        </w:rPr>
        <w:t>Hvor tilfreds er du med hjemmehjælpen alt i alt</w:t>
      </w:r>
      <w:r w:rsidRPr="00271F95">
        <w:rPr>
          <w:rFonts w:ascii="Verdana" w:hAnsi="Verdana" w:cs="Verdana"/>
          <w:sz w:val="18"/>
          <w:szCs w:val="18"/>
        </w:rPr>
        <w:t>”</w:t>
      </w:r>
      <w:r>
        <w:rPr>
          <w:rFonts w:ascii="Verdana" w:hAnsi="Verdana" w:cs="Verdana"/>
          <w:sz w:val="18"/>
          <w:szCs w:val="18"/>
        </w:rPr>
        <w:t xml:space="preserve"> er i 2018 79 %</w:t>
      </w:r>
      <w:r w:rsidRPr="00271F95">
        <w:rPr>
          <w:rFonts w:ascii="Verdana" w:hAnsi="Verdana" w:cs="Verdana"/>
          <w:sz w:val="18"/>
          <w:szCs w:val="18"/>
        </w:rPr>
        <w:t>.</w:t>
      </w:r>
      <w:r w:rsidRPr="005C573B">
        <w:rPr>
          <w:rFonts w:ascii="Verdana" w:hAnsi="Verdana" w:cs="Verdana"/>
          <w:sz w:val="18"/>
          <w:szCs w:val="18"/>
        </w:rPr>
        <w:t xml:space="preserve"> Tilfredsheden opgøres som andelen af respondenter, der svarer i høj/meget høj grad.</w:t>
      </w:r>
      <w:r w:rsidRPr="00271F95">
        <w:rPr>
          <w:rFonts w:ascii="Verdana" w:hAnsi="Verdana" w:cs="Verdana"/>
          <w:sz w:val="18"/>
          <w:szCs w:val="18"/>
        </w:rPr>
        <w:t xml:space="preserve"> </w:t>
      </w:r>
    </w:p>
    <w:p w:rsidR="00401F3B" w:rsidRPr="00271F95" w:rsidRDefault="00401F3B" w:rsidP="00271F95">
      <w:pPr>
        <w:pStyle w:val="Fodnotetekst"/>
        <w:spacing w:line="300" w:lineRule="exact"/>
        <w:rPr>
          <w:rFonts w:ascii="Verdana" w:hAnsi="Verdana"/>
        </w:rPr>
      </w:pPr>
    </w:p>
  </w:footnote>
  <w:footnote w:id="5">
    <w:p w:rsidR="00401F3B" w:rsidRPr="00271F95" w:rsidRDefault="00401F3B" w:rsidP="00D27E46">
      <w:pPr>
        <w:pStyle w:val="Fodnotetekst"/>
        <w:spacing w:line="240" w:lineRule="exact"/>
        <w:rPr>
          <w:rFonts w:ascii="Verdana" w:hAnsi="Verdana"/>
          <w:sz w:val="18"/>
          <w:szCs w:val="18"/>
        </w:rPr>
      </w:pPr>
      <w:r w:rsidRPr="00271F95">
        <w:rPr>
          <w:rStyle w:val="Fodnotehenvisning"/>
          <w:rFonts w:ascii="Verdana" w:hAnsi="Verdana"/>
        </w:rPr>
        <w:footnoteRef/>
      </w:r>
      <w:r w:rsidRPr="00271F95">
        <w:rPr>
          <w:rFonts w:ascii="Verdana" w:hAnsi="Verdana"/>
        </w:rPr>
        <w:t xml:space="preserve"> I </w:t>
      </w:r>
      <w:r w:rsidRPr="00271F95">
        <w:rPr>
          <w:rFonts w:ascii="Verdana" w:hAnsi="Verdana"/>
          <w:sz w:val="18"/>
          <w:szCs w:val="18"/>
        </w:rPr>
        <w:t>Sundhed og Omsorg tilstræber vi, at borgere, der klager over afgørelser eller den hjælp, de får, bliver kontaktet af en medarbejder om klagen inden for 24 timer</w:t>
      </w:r>
    </w:p>
    <w:p w:rsidR="00401F3B" w:rsidRPr="00271F95" w:rsidRDefault="00401F3B" w:rsidP="00271F95">
      <w:pPr>
        <w:pStyle w:val="Fodnotetekst"/>
        <w:spacing w:line="300" w:lineRule="exact"/>
        <w:rPr>
          <w:rFonts w:ascii="Verdana" w:hAnsi="Verdana"/>
        </w:rPr>
      </w:pPr>
    </w:p>
  </w:footnote>
  <w:footnote w:id="6">
    <w:p w:rsidR="00401F3B" w:rsidRPr="00B86B32" w:rsidRDefault="00401F3B" w:rsidP="00D27E46">
      <w:pPr>
        <w:pStyle w:val="Fodnotetekst"/>
        <w:spacing w:line="240" w:lineRule="exact"/>
        <w:rPr>
          <w:sz w:val="18"/>
          <w:szCs w:val="18"/>
        </w:rPr>
      </w:pPr>
      <w:r w:rsidRPr="00271F95">
        <w:rPr>
          <w:rStyle w:val="Fodnotehenvisning"/>
          <w:rFonts w:ascii="Verdana" w:hAnsi="Verdana"/>
          <w:sz w:val="18"/>
          <w:szCs w:val="18"/>
        </w:rPr>
        <w:footnoteRef/>
      </w:r>
      <w:r w:rsidRPr="00271F95">
        <w:rPr>
          <w:rFonts w:ascii="Verdana" w:hAnsi="Verdana"/>
          <w:sz w:val="18"/>
          <w:szCs w:val="18"/>
        </w:rPr>
        <w:t xml:space="preserve"> Auditskemaer for medic</w:t>
      </w:r>
      <w:r>
        <w:rPr>
          <w:rFonts w:ascii="Verdana" w:hAnsi="Verdana"/>
          <w:sz w:val="18"/>
          <w:szCs w:val="18"/>
        </w:rPr>
        <w:t>inhåndtering og dokumentation i omsorgs</w:t>
      </w:r>
      <w:r w:rsidRPr="00271F95">
        <w:rPr>
          <w:rFonts w:ascii="Verdana" w:hAnsi="Verdana"/>
          <w:sz w:val="18"/>
          <w:szCs w:val="18"/>
        </w:rPr>
        <w:t>journal</w:t>
      </w:r>
      <w:r>
        <w:rPr>
          <w:rFonts w:ascii="Verdana" w:hAnsi="Verdana"/>
          <w:sz w:val="18"/>
          <w:szCs w:val="18"/>
        </w:rPr>
        <w:t>en</w:t>
      </w:r>
      <w:r w:rsidRPr="00271F95">
        <w:rPr>
          <w:rFonts w:ascii="Verdana" w:hAnsi="Verdana"/>
          <w:sz w:val="18"/>
          <w:szCs w:val="18"/>
        </w:rPr>
        <w:t xml:space="preserve"> er tilgængelige på Sundhed og Omsorgs portal/intranet</w:t>
      </w:r>
      <w:r w:rsidRPr="00141981">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3B" w:rsidRPr="00EE1DAE" w:rsidRDefault="00401F3B" w:rsidP="00F73455">
    <w:pPr>
      <w:pStyle w:val="Sidehoved"/>
      <w:tabs>
        <w:tab w:val="clear" w:pos="1134"/>
        <w:tab w:val="clear" w:pos="2268"/>
        <w:tab w:val="clear" w:pos="3402"/>
        <w:tab w:val="clear" w:pos="4536"/>
        <w:tab w:val="clear" w:pos="4819"/>
        <w:tab w:val="clear" w:pos="5670"/>
        <w:tab w:val="clear" w:pos="9638"/>
        <w:tab w:val="center" w:pos="6663"/>
        <w:tab w:val="right" w:pos="13183"/>
      </w:tabs>
      <w:rPr>
        <w:i/>
        <w:sz w:val="16"/>
        <w:szCs w:val="16"/>
      </w:rPr>
    </w:pPr>
    <w:r>
      <w:rPr>
        <w:i/>
        <w:sz w:val="16"/>
        <w:szCs w:val="16"/>
      </w:rPr>
      <w:t xml:space="preserve">AARHUS KOMMUNE                                </w:t>
    </w:r>
  </w:p>
  <w:p w:rsidR="00401F3B" w:rsidRPr="00F73455" w:rsidRDefault="00401F3B" w:rsidP="00F7345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3B" w:rsidRPr="00EE1DAE" w:rsidRDefault="00401F3B" w:rsidP="00F73455">
    <w:pPr>
      <w:pStyle w:val="Sidehoved"/>
      <w:tabs>
        <w:tab w:val="clear" w:pos="1134"/>
        <w:tab w:val="clear" w:pos="2268"/>
        <w:tab w:val="clear" w:pos="3402"/>
        <w:tab w:val="clear" w:pos="4536"/>
        <w:tab w:val="clear" w:pos="4819"/>
        <w:tab w:val="clear" w:pos="5670"/>
        <w:tab w:val="clear" w:pos="9638"/>
        <w:tab w:val="center" w:pos="6663"/>
        <w:tab w:val="right" w:pos="13183"/>
      </w:tabs>
      <w:rPr>
        <w:i/>
        <w:sz w:val="16"/>
        <w:szCs w:val="16"/>
      </w:rPr>
    </w:pPr>
    <w:r>
      <w:rPr>
        <w:noProof/>
      </w:rPr>
      <w:drawing>
        <wp:anchor distT="0" distB="0" distL="114300" distR="114300" simplePos="0" relativeHeight="251658240" behindDoc="0" locked="0" layoutInCell="1" allowOverlap="1" wp14:anchorId="7E57CE64" wp14:editId="3AE7F96C">
          <wp:simplePos x="0" y="0"/>
          <wp:positionH relativeFrom="column">
            <wp:posOffset>-9525</wp:posOffset>
          </wp:positionH>
          <wp:positionV relativeFrom="paragraph">
            <wp:posOffset>-157290</wp:posOffset>
          </wp:positionV>
          <wp:extent cx="1793174" cy="509907"/>
          <wp:effectExtent l="0" t="0" r="0"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3174" cy="509907"/>
                  </a:xfrm>
                  <a:prstGeom prst="rect">
                    <a:avLst/>
                  </a:prstGeom>
                </pic:spPr>
              </pic:pic>
            </a:graphicData>
          </a:graphic>
          <wp14:sizeRelH relativeFrom="page">
            <wp14:pctWidth>0</wp14:pctWidth>
          </wp14:sizeRelH>
          <wp14:sizeRelV relativeFrom="page">
            <wp14:pctHeight>0</wp14:pctHeight>
          </wp14:sizeRelV>
        </wp:anchor>
      </w:drawing>
    </w:r>
    <w:r>
      <w:rPr>
        <w:i/>
        <w:sz w:val="16"/>
        <w:szCs w:val="16"/>
      </w:rPr>
      <w:tab/>
    </w:r>
    <w:bookmarkStart w:id="62" w:name="_Hlk499210277"/>
  </w:p>
  <w:bookmarkEnd w:id="62"/>
  <w:p w:rsidR="00401F3B" w:rsidRDefault="00401F3B" w:rsidP="00DC730C">
    <w:pPr>
      <w:pStyle w:val="Sidehoved"/>
      <w:tabs>
        <w:tab w:val="clear" w:pos="1134"/>
        <w:tab w:val="clear" w:pos="2268"/>
        <w:tab w:val="clear" w:pos="3402"/>
        <w:tab w:val="clear" w:pos="4536"/>
        <w:tab w:val="clear" w:pos="5670"/>
        <w:tab w:val="clear" w:pos="9638"/>
        <w:tab w:val="right" w:pos="131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5EA"/>
    <w:multiLevelType w:val="hybridMultilevel"/>
    <w:tmpl w:val="755CB5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CA60E9"/>
    <w:multiLevelType w:val="hybridMultilevel"/>
    <w:tmpl w:val="F3C8C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90040A"/>
    <w:multiLevelType w:val="hybridMultilevel"/>
    <w:tmpl w:val="B16AA3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133B12"/>
    <w:multiLevelType w:val="hybridMultilevel"/>
    <w:tmpl w:val="DD2ECA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522EE6"/>
    <w:multiLevelType w:val="hybridMultilevel"/>
    <w:tmpl w:val="CA387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D54E2"/>
    <w:multiLevelType w:val="hybridMultilevel"/>
    <w:tmpl w:val="19E239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FE460CF"/>
    <w:multiLevelType w:val="hybridMultilevel"/>
    <w:tmpl w:val="080CF0F2"/>
    <w:lvl w:ilvl="0" w:tplc="2CA0808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F52BE6"/>
    <w:multiLevelType w:val="hybridMultilevel"/>
    <w:tmpl w:val="3B2A4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3953E4"/>
    <w:multiLevelType w:val="hybridMultilevel"/>
    <w:tmpl w:val="336E90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36C3925"/>
    <w:multiLevelType w:val="hybridMultilevel"/>
    <w:tmpl w:val="D9BC8B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8CE46AD"/>
    <w:multiLevelType w:val="hybridMultilevel"/>
    <w:tmpl w:val="3D2040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9A629BB"/>
    <w:multiLevelType w:val="hybridMultilevel"/>
    <w:tmpl w:val="538203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B6362FE"/>
    <w:multiLevelType w:val="hybridMultilevel"/>
    <w:tmpl w:val="0D6423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C7F792F"/>
    <w:multiLevelType w:val="hybridMultilevel"/>
    <w:tmpl w:val="C85AC6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E2E107E"/>
    <w:multiLevelType w:val="hybridMultilevel"/>
    <w:tmpl w:val="A8009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2E380E"/>
    <w:multiLevelType w:val="hybridMultilevel"/>
    <w:tmpl w:val="6F188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C3767C0"/>
    <w:multiLevelType w:val="hybridMultilevel"/>
    <w:tmpl w:val="A0D0B6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0C812CA"/>
    <w:multiLevelType w:val="hybridMultilevel"/>
    <w:tmpl w:val="640A5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8F068F"/>
    <w:multiLevelType w:val="hybridMultilevel"/>
    <w:tmpl w:val="92462CB2"/>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1">
      <w:start w:val="1"/>
      <w:numFmt w:val="bullet"/>
      <w:lvlText w:val=""/>
      <w:lvlJc w:val="left"/>
      <w:pPr>
        <w:ind w:left="1800" w:hanging="360"/>
      </w:pPr>
      <w:rPr>
        <w:rFonts w:ascii="Symbol" w:hAnsi="Symbol"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6F0614D"/>
    <w:multiLevelType w:val="hybridMultilevel"/>
    <w:tmpl w:val="0FF46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3F52D0"/>
    <w:multiLevelType w:val="hybridMultilevel"/>
    <w:tmpl w:val="8B14FEE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22" w15:restartNumberingAfterBreak="0">
    <w:nsid w:val="3A9400F7"/>
    <w:multiLevelType w:val="hybridMultilevel"/>
    <w:tmpl w:val="89564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4E134F"/>
    <w:multiLevelType w:val="hybridMultilevel"/>
    <w:tmpl w:val="036EC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59357C"/>
    <w:multiLevelType w:val="hybridMultilevel"/>
    <w:tmpl w:val="47029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3A1D08"/>
    <w:multiLevelType w:val="hybridMultilevel"/>
    <w:tmpl w:val="F8906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1CD1E1E"/>
    <w:multiLevelType w:val="multilevel"/>
    <w:tmpl w:val="F312B218"/>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717"/>
        </w:tabs>
        <w:ind w:left="717"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7" w15:restartNumberingAfterBreak="0">
    <w:nsid w:val="462D6E04"/>
    <w:multiLevelType w:val="multilevel"/>
    <w:tmpl w:val="82D0C5E0"/>
    <w:lvl w:ilvl="0">
      <w:start w:val="1"/>
      <w:numFmt w:val="decimal"/>
      <w:pStyle w:val="Bilag1"/>
      <w:lvlText w:val="Underbilag %1."/>
      <w:lvlJc w:val="left"/>
      <w:pPr>
        <w:ind w:left="0" w:firstLine="0"/>
      </w:pPr>
      <w:rPr>
        <w:rFonts w:hint="default"/>
      </w:rPr>
    </w:lvl>
    <w:lvl w:ilvl="1">
      <w:start w:val="1"/>
      <w:numFmt w:val="decimal"/>
      <w:pStyle w:val="Bilag2"/>
      <w:isLgl/>
      <w:suff w:val="space"/>
      <w:lvlText w:val="Bilag %1.%2"/>
      <w:lvlJc w:val="left"/>
      <w:pPr>
        <w:ind w:left="0" w:firstLine="0"/>
      </w:pPr>
      <w:rPr>
        <w:rFonts w:hint="default"/>
      </w:rPr>
    </w:lvl>
    <w:lvl w:ilvl="2">
      <w:start w:val="1"/>
      <w:numFmt w:val="decimal"/>
      <w:pStyle w:val="Bilag3"/>
      <w:isLgl/>
      <w:suff w:val="space"/>
      <w:lvlText w:val="Bilag %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2332C6"/>
    <w:multiLevelType w:val="hybridMultilevel"/>
    <w:tmpl w:val="4D10E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4A7EFE"/>
    <w:multiLevelType w:val="hybridMultilevel"/>
    <w:tmpl w:val="0352D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6C7BDC"/>
    <w:multiLevelType w:val="hybridMultilevel"/>
    <w:tmpl w:val="CFD012BA"/>
    <w:lvl w:ilvl="0" w:tplc="A87ADD0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2EF6B4D"/>
    <w:multiLevelType w:val="hybridMultilevel"/>
    <w:tmpl w:val="84A64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4E06354"/>
    <w:multiLevelType w:val="hybridMultilevel"/>
    <w:tmpl w:val="993E8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9764CF5"/>
    <w:multiLevelType w:val="hybridMultilevel"/>
    <w:tmpl w:val="2AF8F9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1AD660A"/>
    <w:multiLevelType w:val="hybridMultilevel"/>
    <w:tmpl w:val="D1AE7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0A6B75"/>
    <w:multiLevelType w:val="hybridMultilevel"/>
    <w:tmpl w:val="75CED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77705C"/>
    <w:multiLevelType w:val="hybridMultilevel"/>
    <w:tmpl w:val="90164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BF558AD"/>
    <w:multiLevelType w:val="hybridMultilevel"/>
    <w:tmpl w:val="6F34C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D9669EB"/>
    <w:multiLevelType w:val="hybridMultilevel"/>
    <w:tmpl w:val="3C086E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2BF5A92"/>
    <w:multiLevelType w:val="hybridMultilevel"/>
    <w:tmpl w:val="9F3A14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7D03F73"/>
    <w:multiLevelType w:val="hybridMultilevel"/>
    <w:tmpl w:val="E2E06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8D2640B"/>
    <w:multiLevelType w:val="hybridMultilevel"/>
    <w:tmpl w:val="78C000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B6B7D85"/>
    <w:multiLevelType w:val="hybridMultilevel"/>
    <w:tmpl w:val="62D86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BE12E16"/>
    <w:multiLevelType w:val="hybridMultilevel"/>
    <w:tmpl w:val="60ECC6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CF04AF1"/>
    <w:multiLevelType w:val="hybridMultilevel"/>
    <w:tmpl w:val="A72CBC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D7A0740"/>
    <w:multiLevelType w:val="hybridMultilevel"/>
    <w:tmpl w:val="84AC1D6C"/>
    <w:lvl w:ilvl="0" w:tplc="04060001">
      <w:start w:val="1"/>
      <w:numFmt w:val="bullet"/>
      <w:lvlText w:val=""/>
      <w:lvlJc w:val="left"/>
      <w:pPr>
        <w:ind w:left="795" w:hanging="360"/>
      </w:pPr>
      <w:rPr>
        <w:rFonts w:ascii="Symbol" w:hAnsi="Symbol" w:hint="default"/>
      </w:rPr>
    </w:lvl>
    <w:lvl w:ilvl="1" w:tplc="04060003">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46" w15:restartNumberingAfterBreak="0">
    <w:nsid w:val="7E5567C9"/>
    <w:multiLevelType w:val="hybridMultilevel"/>
    <w:tmpl w:val="CCAC7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6"/>
  </w:num>
  <w:num w:numId="4">
    <w:abstractNumId w:val="31"/>
  </w:num>
  <w:num w:numId="5">
    <w:abstractNumId w:val="4"/>
  </w:num>
  <w:num w:numId="6">
    <w:abstractNumId w:val="36"/>
  </w:num>
  <w:num w:numId="7">
    <w:abstractNumId w:val="43"/>
  </w:num>
  <w:num w:numId="8">
    <w:abstractNumId w:val="2"/>
  </w:num>
  <w:num w:numId="9">
    <w:abstractNumId w:val="20"/>
  </w:num>
  <w:num w:numId="10">
    <w:abstractNumId w:val="37"/>
  </w:num>
  <w:num w:numId="11">
    <w:abstractNumId w:val="29"/>
  </w:num>
  <w:num w:numId="12">
    <w:abstractNumId w:val="34"/>
  </w:num>
  <w:num w:numId="13">
    <w:abstractNumId w:val="18"/>
  </w:num>
  <w:num w:numId="14">
    <w:abstractNumId w:val="11"/>
  </w:num>
  <w:num w:numId="15">
    <w:abstractNumId w:val="10"/>
  </w:num>
  <w:num w:numId="16">
    <w:abstractNumId w:val="45"/>
  </w:num>
  <w:num w:numId="17">
    <w:abstractNumId w:val="30"/>
  </w:num>
  <w:num w:numId="18">
    <w:abstractNumId w:val="40"/>
  </w:num>
  <w:num w:numId="19">
    <w:abstractNumId w:val="28"/>
  </w:num>
  <w:num w:numId="20">
    <w:abstractNumId w:val="42"/>
  </w:num>
  <w:num w:numId="21">
    <w:abstractNumId w:val="13"/>
  </w:num>
  <w:num w:numId="22">
    <w:abstractNumId w:val="38"/>
  </w:num>
  <w:num w:numId="23">
    <w:abstractNumId w:val="21"/>
  </w:num>
  <w:num w:numId="24">
    <w:abstractNumId w:val="8"/>
  </w:num>
  <w:num w:numId="25">
    <w:abstractNumId w:val="15"/>
  </w:num>
  <w:num w:numId="26">
    <w:abstractNumId w:val="33"/>
  </w:num>
  <w:num w:numId="27">
    <w:abstractNumId w:val="22"/>
  </w:num>
  <w:num w:numId="28">
    <w:abstractNumId w:val="23"/>
  </w:num>
  <w:num w:numId="29">
    <w:abstractNumId w:val="39"/>
  </w:num>
  <w:num w:numId="30">
    <w:abstractNumId w:val="12"/>
  </w:num>
  <w:num w:numId="31">
    <w:abstractNumId w:val="14"/>
  </w:num>
  <w:num w:numId="32">
    <w:abstractNumId w:val="24"/>
  </w:num>
  <w:num w:numId="33">
    <w:abstractNumId w:val="41"/>
  </w:num>
  <w:num w:numId="34">
    <w:abstractNumId w:val="35"/>
  </w:num>
  <w:num w:numId="35">
    <w:abstractNumId w:val="19"/>
  </w:num>
  <w:num w:numId="36">
    <w:abstractNumId w:val="9"/>
  </w:num>
  <w:num w:numId="37">
    <w:abstractNumId w:val="44"/>
  </w:num>
  <w:num w:numId="38">
    <w:abstractNumId w:val="0"/>
  </w:num>
  <w:num w:numId="39">
    <w:abstractNumId w:val="25"/>
  </w:num>
  <w:num w:numId="40">
    <w:abstractNumId w:val="32"/>
  </w:num>
  <w:num w:numId="41">
    <w:abstractNumId w:val="3"/>
  </w:num>
  <w:num w:numId="42">
    <w:abstractNumId w:val="5"/>
  </w:num>
  <w:num w:numId="43">
    <w:abstractNumId w:val="26"/>
  </w:num>
  <w:num w:numId="44">
    <w:abstractNumId w:val="6"/>
  </w:num>
  <w:num w:numId="45">
    <w:abstractNumId w:val="26"/>
  </w:num>
  <w:num w:numId="46">
    <w:abstractNumId w:val="7"/>
  </w:num>
  <w:num w:numId="47">
    <w:abstractNumId w:val="17"/>
  </w:num>
  <w:num w:numId="48">
    <w:abstractNumId w:val="1"/>
  </w:num>
  <w:num w:numId="49">
    <w:abstractNumId w:val="26"/>
  </w:num>
  <w:num w:numId="50">
    <w:abstractNumId w:val="26"/>
  </w:num>
  <w:num w:numId="5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1304"/>
  <w:autoHyphenation/>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C4"/>
    <w:rsid w:val="00001142"/>
    <w:rsid w:val="00001289"/>
    <w:rsid w:val="00001522"/>
    <w:rsid w:val="00001B1C"/>
    <w:rsid w:val="00001DFB"/>
    <w:rsid w:val="000055A5"/>
    <w:rsid w:val="0001180F"/>
    <w:rsid w:val="00012DFE"/>
    <w:rsid w:val="00026460"/>
    <w:rsid w:val="00030B52"/>
    <w:rsid w:val="00032DA0"/>
    <w:rsid w:val="00034425"/>
    <w:rsid w:val="00037279"/>
    <w:rsid w:val="00041C69"/>
    <w:rsid w:val="00043BAA"/>
    <w:rsid w:val="000462B9"/>
    <w:rsid w:val="00047B60"/>
    <w:rsid w:val="00050CEC"/>
    <w:rsid w:val="0005100D"/>
    <w:rsid w:val="0005112A"/>
    <w:rsid w:val="0005139E"/>
    <w:rsid w:val="00052298"/>
    <w:rsid w:val="00052A9B"/>
    <w:rsid w:val="00052B9D"/>
    <w:rsid w:val="0005370C"/>
    <w:rsid w:val="00056E14"/>
    <w:rsid w:val="000620D5"/>
    <w:rsid w:val="00063553"/>
    <w:rsid w:val="00063DBA"/>
    <w:rsid w:val="00066048"/>
    <w:rsid w:val="000678DF"/>
    <w:rsid w:val="00067BF1"/>
    <w:rsid w:val="000713BD"/>
    <w:rsid w:val="000730D5"/>
    <w:rsid w:val="0007638C"/>
    <w:rsid w:val="000817CF"/>
    <w:rsid w:val="000818CF"/>
    <w:rsid w:val="00084389"/>
    <w:rsid w:val="00086193"/>
    <w:rsid w:val="00091593"/>
    <w:rsid w:val="00091681"/>
    <w:rsid w:val="00092079"/>
    <w:rsid w:val="0009236E"/>
    <w:rsid w:val="000939B7"/>
    <w:rsid w:val="0009601B"/>
    <w:rsid w:val="00097443"/>
    <w:rsid w:val="000A06A6"/>
    <w:rsid w:val="000A09BD"/>
    <w:rsid w:val="000A2ECE"/>
    <w:rsid w:val="000B283D"/>
    <w:rsid w:val="000C0FA6"/>
    <w:rsid w:val="000C19BB"/>
    <w:rsid w:val="000C7189"/>
    <w:rsid w:val="000D3BE4"/>
    <w:rsid w:val="000D536B"/>
    <w:rsid w:val="000D53C8"/>
    <w:rsid w:val="000D7A5A"/>
    <w:rsid w:val="000E0C72"/>
    <w:rsid w:val="000E6409"/>
    <w:rsid w:val="000E657A"/>
    <w:rsid w:val="000E793B"/>
    <w:rsid w:val="000F08E1"/>
    <w:rsid w:val="000F0A68"/>
    <w:rsid w:val="000F12A0"/>
    <w:rsid w:val="000F425A"/>
    <w:rsid w:val="00102125"/>
    <w:rsid w:val="00105F19"/>
    <w:rsid w:val="0010643B"/>
    <w:rsid w:val="001073E1"/>
    <w:rsid w:val="00110DB0"/>
    <w:rsid w:val="00111F36"/>
    <w:rsid w:val="00113CCA"/>
    <w:rsid w:val="001146C3"/>
    <w:rsid w:val="00115EA1"/>
    <w:rsid w:val="001166DF"/>
    <w:rsid w:val="00120462"/>
    <w:rsid w:val="00120A51"/>
    <w:rsid w:val="001223A5"/>
    <w:rsid w:val="00125C0F"/>
    <w:rsid w:val="001265C4"/>
    <w:rsid w:val="00130B84"/>
    <w:rsid w:val="00131E7D"/>
    <w:rsid w:val="0013220A"/>
    <w:rsid w:val="0013291A"/>
    <w:rsid w:val="001351A5"/>
    <w:rsid w:val="001401EA"/>
    <w:rsid w:val="00141981"/>
    <w:rsid w:val="00142497"/>
    <w:rsid w:val="00142D33"/>
    <w:rsid w:val="00142F02"/>
    <w:rsid w:val="0014397B"/>
    <w:rsid w:val="00145DAB"/>
    <w:rsid w:val="00145E75"/>
    <w:rsid w:val="0014757C"/>
    <w:rsid w:val="0015601F"/>
    <w:rsid w:val="00160DEE"/>
    <w:rsid w:val="001611FB"/>
    <w:rsid w:val="00161E9B"/>
    <w:rsid w:val="00163941"/>
    <w:rsid w:val="00166348"/>
    <w:rsid w:val="001665D2"/>
    <w:rsid w:val="001813D2"/>
    <w:rsid w:val="00182389"/>
    <w:rsid w:val="00182DF4"/>
    <w:rsid w:val="001859EF"/>
    <w:rsid w:val="00187D5A"/>
    <w:rsid w:val="00190BEC"/>
    <w:rsid w:val="001935EA"/>
    <w:rsid w:val="001954CC"/>
    <w:rsid w:val="0019716D"/>
    <w:rsid w:val="001A22B2"/>
    <w:rsid w:val="001A312F"/>
    <w:rsid w:val="001A3634"/>
    <w:rsid w:val="001A4F50"/>
    <w:rsid w:val="001A72CA"/>
    <w:rsid w:val="001B3CAC"/>
    <w:rsid w:val="001B6496"/>
    <w:rsid w:val="001B786C"/>
    <w:rsid w:val="001C1953"/>
    <w:rsid w:val="001C1BA9"/>
    <w:rsid w:val="001C27CD"/>
    <w:rsid w:val="001C4942"/>
    <w:rsid w:val="001C67E8"/>
    <w:rsid w:val="001C6B49"/>
    <w:rsid w:val="001D0393"/>
    <w:rsid w:val="001D11BB"/>
    <w:rsid w:val="001D14CF"/>
    <w:rsid w:val="001D6A2B"/>
    <w:rsid w:val="001E06EE"/>
    <w:rsid w:val="001E2FC6"/>
    <w:rsid w:val="001E3DE5"/>
    <w:rsid w:val="001E4EE1"/>
    <w:rsid w:val="001E7CE5"/>
    <w:rsid w:val="001F073D"/>
    <w:rsid w:val="001F28B3"/>
    <w:rsid w:val="00204455"/>
    <w:rsid w:val="002046CC"/>
    <w:rsid w:val="0020685E"/>
    <w:rsid w:val="00206C42"/>
    <w:rsid w:val="0021326A"/>
    <w:rsid w:val="00214D3B"/>
    <w:rsid w:val="002157EA"/>
    <w:rsid w:val="00230ABE"/>
    <w:rsid w:val="002320CA"/>
    <w:rsid w:val="00232676"/>
    <w:rsid w:val="0024380B"/>
    <w:rsid w:val="00246BB3"/>
    <w:rsid w:val="0025337C"/>
    <w:rsid w:val="0025408B"/>
    <w:rsid w:val="00260A5A"/>
    <w:rsid w:val="0026181F"/>
    <w:rsid w:val="00262929"/>
    <w:rsid w:val="00263014"/>
    <w:rsid w:val="00271F95"/>
    <w:rsid w:val="0027220C"/>
    <w:rsid w:val="0027390A"/>
    <w:rsid w:val="002752C0"/>
    <w:rsid w:val="002769BD"/>
    <w:rsid w:val="002817A3"/>
    <w:rsid w:val="00282F69"/>
    <w:rsid w:val="00283559"/>
    <w:rsid w:val="00283B09"/>
    <w:rsid w:val="00285219"/>
    <w:rsid w:val="002867A6"/>
    <w:rsid w:val="00291073"/>
    <w:rsid w:val="00292DC0"/>
    <w:rsid w:val="002A0A5C"/>
    <w:rsid w:val="002A1016"/>
    <w:rsid w:val="002A2A6D"/>
    <w:rsid w:val="002A3DE6"/>
    <w:rsid w:val="002A57A2"/>
    <w:rsid w:val="002A7336"/>
    <w:rsid w:val="002B25D6"/>
    <w:rsid w:val="002B467D"/>
    <w:rsid w:val="002B5364"/>
    <w:rsid w:val="002B5C89"/>
    <w:rsid w:val="002B660F"/>
    <w:rsid w:val="002C74FD"/>
    <w:rsid w:val="002D31A6"/>
    <w:rsid w:val="002E3A64"/>
    <w:rsid w:val="002E3FBE"/>
    <w:rsid w:val="002E70D5"/>
    <w:rsid w:val="002F4124"/>
    <w:rsid w:val="002F49F0"/>
    <w:rsid w:val="00301628"/>
    <w:rsid w:val="0030187D"/>
    <w:rsid w:val="00301BDD"/>
    <w:rsid w:val="0030356A"/>
    <w:rsid w:val="00304A1C"/>
    <w:rsid w:val="00305B94"/>
    <w:rsid w:val="00311B8C"/>
    <w:rsid w:val="00320FFB"/>
    <w:rsid w:val="00321347"/>
    <w:rsid w:val="00323D01"/>
    <w:rsid w:val="00323FDE"/>
    <w:rsid w:val="003248BF"/>
    <w:rsid w:val="0032498E"/>
    <w:rsid w:val="003252EE"/>
    <w:rsid w:val="00331C95"/>
    <w:rsid w:val="00334303"/>
    <w:rsid w:val="00334A7D"/>
    <w:rsid w:val="00335411"/>
    <w:rsid w:val="003560A5"/>
    <w:rsid w:val="00363F90"/>
    <w:rsid w:val="00366127"/>
    <w:rsid w:val="00370717"/>
    <w:rsid w:val="00376AF6"/>
    <w:rsid w:val="00376FBA"/>
    <w:rsid w:val="003778EF"/>
    <w:rsid w:val="003844F6"/>
    <w:rsid w:val="003918C3"/>
    <w:rsid w:val="003955B8"/>
    <w:rsid w:val="003969DA"/>
    <w:rsid w:val="003A09A6"/>
    <w:rsid w:val="003A5471"/>
    <w:rsid w:val="003B1981"/>
    <w:rsid w:val="003B3E77"/>
    <w:rsid w:val="003B4FEE"/>
    <w:rsid w:val="003B789A"/>
    <w:rsid w:val="003C1D7F"/>
    <w:rsid w:val="003C476E"/>
    <w:rsid w:val="003C4831"/>
    <w:rsid w:val="003C6C90"/>
    <w:rsid w:val="003C6F9A"/>
    <w:rsid w:val="003D0026"/>
    <w:rsid w:val="003D0393"/>
    <w:rsid w:val="003D340A"/>
    <w:rsid w:val="003D428B"/>
    <w:rsid w:val="003E0A59"/>
    <w:rsid w:val="003E32CD"/>
    <w:rsid w:val="003E6E8C"/>
    <w:rsid w:val="003E74CA"/>
    <w:rsid w:val="003E7889"/>
    <w:rsid w:val="003F5A68"/>
    <w:rsid w:val="003F6452"/>
    <w:rsid w:val="003F6704"/>
    <w:rsid w:val="003F6BDD"/>
    <w:rsid w:val="00401524"/>
    <w:rsid w:val="00401F3B"/>
    <w:rsid w:val="004076C0"/>
    <w:rsid w:val="004115B2"/>
    <w:rsid w:val="00413601"/>
    <w:rsid w:val="00416639"/>
    <w:rsid w:val="00417DB9"/>
    <w:rsid w:val="004215CE"/>
    <w:rsid w:val="00421AEB"/>
    <w:rsid w:val="0042295B"/>
    <w:rsid w:val="00422ACE"/>
    <w:rsid w:val="0042325C"/>
    <w:rsid w:val="00424A63"/>
    <w:rsid w:val="00434CE6"/>
    <w:rsid w:val="00437A55"/>
    <w:rsid w:val="00442369"/>
    <w:rsid w:val="0044300E"/>
    <w:rsid w:val="004437AA"/>
    <w:rsid w:val="004438D8"/>
    <w:rsid w:val="00447D31"/>
    <w:rsid w:val="00450914"/>
    <w:rsid w:val="004562AA"/>
    <w:rsid w:val="00461740"/>
    <w:rsid w:val="00467DC0"/>
    <w:rsid w:val="00473B51"/>
    <w:rsid w:val="00476545"/>
    <w:rsid w:val="00481282"/>
    <w:rsid w:val="004834C3"/>
    <w:rsid w:val="00483CD3"/>
    <w:rsid w:val="00484579"/>
    <w:rsid w:val="00485047"/>
    <w:rsid w:val="004859D0"/>
    <w:rsid w:val="00486D0C"/>
    <w:rsid w:val="00486F0D"/>
    <w:rsid w:val="00490FB6"/>
    <w:rsid w:val="004913B5"/>
    <w:rsid w:val="00492D34"/>
    <w:rsid w:val="00496775"/>
    <w:rsid w:val="004A768F"/>
    <w:rsid w:val="004B1435"/>
    <w:rsid w:val="004B7B61"/>
    <w:rsid w:val="004C08D1"/>
    <w:rsid w:val="004C25B4"/>
    <w:rsid w:val="004C38AC"/>
    <w:rsid w:val="004C4071"/>
    <w:rsid w:val="004C5421"/>
    <w:rsid w:val="004D1795"/>
    <w:rsid w:val="004D3FEC"/>
    <w:rsid w:val="004D4C1A"/>
    <w:rsid w:val="004D67D9"/>
    <w:rsid w:val="004D734C"/>
    <w:rsid w:val="004D7744"/>
    <w:rsid w:val="004E2AB6"/>
    <w:rsid w:val="004E64C3"/>
    <w:rsid w:val="004F6A0B"/>
    <w:rsid w:val="00501B1D"/>
    <w:rsid w:val="00504790"/>
    <w:rsid w:val="00506B7A"/>
    <w:rsid w:val="005102E5"/>
    <w:rsid w:val="0051136B"/>
    <w:rsid w:val="00513A13"/>
    <w:rsid w:val="005141B1"/>
    <w:rsid w:val="0052000E"/>
    <w:rsid w:val="00523508"/>
    <w:rsid w:val="0052693B"/>
    <w:rsid w:val="005304B9"/>
    <w:rsid w:val="00532817"/>
    <w:rsid w:val="00532E27"/>
    <w:rsid w:val="00533FBF"/>
    <w:rsid w:val="00534886"/>
    <w:rsid w:val="005348A7"/>
    <w:rsid w:val="005358DB"/>
    <w:rsid w:val="0054120E"/>
    <w:rsid w:val="00542987"/>
    <w:rsid w:val="005452AC"/>
    <w:rsid w:val="005514B1"/>
    <w:rsid w:val="005555A7"/>
    <w:rsid w:val="00556D8D"/>
    <w:rsid w:val="0055707F"/>
    <w:rsid w:val="00557BFA"/>
    <w:rsid w:val="00560292"/>
    <w:rsid w:val="00561291"/>
    <w:rsid w:val="00561E2A"/>
    <w:rsid w:val="00563D88"/>
    <w:rsid w:val="00564A28"/>
    <w:rsid w:val="005658EF"/>
    <w:rsid w:val="00567B7A"/>
    <w:rsid w:val="00571DE2"/>
    <w:rsid w:val="00572AB0"/>
    <w:rsid w:val="0057408A"/>
    <w:rsid w:val="0057476C"/>
    <w:rsid w:val="00574883"/>
    <w:rsid w:val="00577CB3"/>
    <w:rsid w:val="00577E78"/>
    <w:rsid w:val="005827AC"/>
    <w:rsid w:val="005827CF"/>
    <w:rsid w:val="00585417"/>
    <w:rsid w:val="00591B98"/>
    <w:rsid w:val="00591CC7"/>
    <w:rsid w:val="00591E21"/>
    <w:rsid w:val="005945AC"/>
    <w:rsid w:val="0059493F"/>
    <w:rsid w:val="0059794A"/>
    <w:rsid w:val="005A1F55"/>
    <w:rsid w:val="005A4205"/>
    <w:rsid w:val="005A42B7"/>
    <w:rsid w:val="005A604A"/>
    <w:rsid w:val="005A6957"/>
    <w:rsid w:val="005B2760"/>
    <w:rsid w:val="005B2EEE"/>
    <w:rsid w:val="005B41DD"/>
    <w:rsid w:val="005B5517"/>
    <w:rsid w:val="005B5B8C"/>
    <w:rsid w:val="005B6D6D"/>
    <w:rsid w:val="005C0B75"/>
    <w:rsid w:val="005C137E"/>
    <w:rsid w:val="005C5325"/>
    <w:rsid w:val="005C573B"/>
    <w:rsid w:val="005D24DC"/>
    <w:rsid w:val="005D428F"/>
    <w:rsid w:val="005D4E7A"/>
    <w:rsid w:val="005E235C"/>
    <w:rsid w:val="005E2C80"/>
    <w:rsid w:val="005E38DB"/>
    <w:rsid w:val="005E488D"/>
    <w:rsid w:val="005F4AB7"/>
    <w:rsid w:val="005F797E"/>
    <w:rsid w:val="005F7A4D"/>
    <w:rsid w:val="00600A82"/>
    <w:rsid w:val="0060154B"/>
    <w:rsid w:val="00607C10"/>
    <w:rsid w:val="00607D7F"/>
    <w:rsid w:val="0061521F"/>
    <w:rsid w:val="00616760"/>
    <w:rsid w:val="0062140E"/>
    <w:rsid w:val="00622BFC"/>
    <w:rsid w:val="00624739"/>
    <w:rsid w:val="00624AB4"/>
    <w:rsid w:val="00624B3C"/>
    <w:rsid w:val="0062503B"/>
    <w:rsid w:val="00633258"/>
    <w:rsid w:val="006332E4"/>
    <w:rsid w:val="00633660"/>
    <w:rsid w:val="0063457C"/>
    <w:rsid w:val="00635814"/>
    <w:rsid w:val="00635F5F"/>
    <w:rsid w:val="006405A6"/>
    <w:rsid w:val="006433F4"/>
    <w:rsid w:val="00650F2C"/>
    <w:rsid w:val="00651B3D"/>
    <w:rsid w:val="00651CAD"/>
    <w:rsid w:val="006521DC"/>
    <w:rsid w:val="006522FB"/>
    <w:rsid w:val="006528B0"/>
    <w:rsid w:val="006542DF"/>
    <w:rsid w:val="006563A8"/>
    <w:rsid w:val="006573E4"/>
    <w:rsid w:val="006616D9"/>
    <w:rsid w:val="00664F0D"/>
    <w:rsid w:val="00671A3B"/>
    <w:rsid w:val="00673944"/>
    <w:rsid w:val="00675FAD"/>
    <w:rsid w:val="00681F37"/>
    <w:rsid w:val="00682CBB"/>
    <w:rsid w:val="0068328A"/>
    <w:rsid w:val="006842A3"/>
    <w:rsid w:val="006847D2"/>
    <w:rsid w:val="0068592C"/>
    <w:rsid w:val="00687C37"/>
    <w:rsid w:val="006963C8"/>
    <w:rsid w:val="006A18C6"/>
    <w:rsid w:val="006A1BEF"/>
    <w:rsid w:val="006A29DA"/>
    <w:rsid w:val="006A6D49"/>
    <w:rsid w:val="006B353E"/>
    <w:rsid w:val="006B479F"/>
    <w:rsid w:val="006B4BBF"/>
    <w:rsid w:val="006B6C15"/>
    <w:rsid w:val="006B717A"/>
    <w:rsid w:val="006C5577"/>
    <w:rsid w:val="006C6D1F"/>
    <w:rsid w:val="006D0DF7"/>
    <w:rsid w:val="006D1C59"/>
    <w:rsid w:val="006D1D43"/>
    <w:rsid w:val="006D56B3"/>
    <w:rsid w:val="006F0D83"/>
    <w:rsid w:val="006F3283"/>
    <w:rsid w:val="006F38C9"/>
    <w:rsid w:val="006F4AB4"/>
    <w:rsid w:val="006F7110"/>
    <w:rsid w:val="007034F9"/>
    <w:rsid w:val="00704ED8"/>
    <w:rsid w:val="0070510E"/>
    <w:rsid w:val="00705F2D"/>
    <w:rsid w:val="00707AF0"/>
    <w:rsid w:val="00707FEA"/>
    <w:rsid w:val="00711554"/>
    <w:rsid w:val="0071240E"/>
    <w:rsid w:val="007164E3"/>
    <w:rsid w:val="00720BD6"/>
    <w:rsid w:val="00723E30"/>
    <w:rsid w:val="00724619"/>
    <w:rsid w:val="007251A4"/>
    <w:rsid w:val="00725203"/>
    <w:rsid w:val="00726960"/>
    <w:rsid w:val="00726B2D"/>
    <w:rsid w:val="00732E6A"/>
    <w:rsid w:val="007351DD"/>
    <w:rsid w:val="00735D25"/>
    <w:rsid w:val="0073713E"/>
    <w:rsid w:val="0074109F"/>
    <w:rsid w:val="00741B1C"/>
    <w:rsid w:val="007535A6"/>
    <w:rsid w:val="0076098B"/>
    <w:rsid w:val="0076270A"/>
    <w:rsid w:val="00762B24"/>
    <w:rsid w:val="00774848"/>
    <w:rsid w:val="007748B7"/>
    <w:rsid w:val="00777CE6"/>
    <w:rsid w:val="007816EA"/>
    <w:rsid w:val="00781928"/>
    <w:rsid w:val="00782237"/>
    <w:rsid w:val="007829E2"/>
    <w:rsid w:val="0079111C"/>
    <w:rsid w:val="00791F6A"/>
    <w:rsid w:val="00793408"/>
    <w:rsid w:val="007943DD"/>
    <w:rsid w:val="007A0740"/>
    <w:rsid w:val="007A0960"/>
    <w:rsid w:val="007A4432"/>
    <w:rsid w:val="007A6AFF"/>
    <w:rsid w:val="007A6BDE"/>
    <w:rsid w:val="007B03BA"/>
    <w:rsid w:val="007B24B0"/>
    <w:rsid w:val="007B30BE"/>
    <w:rsid w:val="007B53B2"/>
    <w:rsid w:val="007B7102"/>
    <w:rsid w:val="007C10A4"/>
    <w:rsid w:val="007C2D88"/>
    <w:rsid w:val="007C407F"/>
    <w:rsid w:val="007C4857"/>
    <w:rsid w:val="007C5864"/>
    <w:rsid w:val="007C5B99"/>
    <w:rsid w:val="007C7033"/>
    <w:rsid w:val="007D15FD"/>
    <w:rsid w:val="007D1E83"/>
    <w:rsid w:val="007D636C"/>
    <w:rsid w:val="007D6C2D"/>
    <w:rsid w:val="007D7F95"/>
    <w:rsid w:val="007E1607"/>
    <w:rsid w:val="007E3A84"/>
    <w:rsid w:val="007E4A29"/>
    <w:rsid w:val="007E5D4F"/>
    <w:rsid w:val="007F0C67"/>
    <w:rsid w:val="007F2CBA"/>
    <w:rsid w:val="007F2DD4"/>
    <w:rsid w:val="007F3D21"/>
    <w:rsid w:val="007F7471"/>
    <w:rsid w:val="008010DE"/>
    <w:rsid w:val="0080586C"/>
    <w:rsid w:val="00805C4D"/>
    <w:rsid w:val="00807921"/>
    <w:rsid w:val="00810DED"/>
    <w:rsid w:val="00811D5C"/>
    <w:rsid w:val="00811FCB"/>
    <w:rsid w:val="008144F6"/>
    <w:rsid w:val="0081459C"/>
    <w:rsid w:val="00820FC6"/>
    <w:rsid w:val="00825F44"/>
    <w:rsid w:val="00825FC6"/>
    <w:rsid w:val="00835819"/>
    <w:rsid w:val="00836EB6"/>
    <w:rsid w:val="00841BAF"/>
    <w:rsid w:val="00846342"/>
    <w:rsid w:val="008464FE"/>
    <w:rsid w:val="00851F6F"/>
    <w:rsid w:val="00864428"/>
    <w:rsid w:val="0087012E"/>
    <w:rsid w:val="00870639"/>
    <w:rsid w:val="008709AC"/>
    <w:rsid w:val="00873AE5"/>
    <w:rsid w:val="0088263D"/>
    <w:rsid w:val="00882A72"/>
    <w:rsid w:val="0088368D"/>
    <w:rsid w:val="0088474B"/>
    <w:rsid w:val="00887031"/>
    <w:rsid w:val="008909DE"/>
    <w:rsid w:val="008921BC"/>
    <w:rsid w:val="00895E9D"/>
    <w:rsid w:val="008A1C04"/>
    <w:rsid w:val="008B4947"/>
    <w:rsid w:val="008C0F21"/>
    <w:rsid w:val="008C11E1"/>
    <w:rsid w:val="008C1362"/>
    <w:rsid w:val="008C1796"/>
    <w:rsid w:val="008C6A56"/>
    <w:rsid w:val="008C7568"/>
    <w:rsid w:val="008C7CED"/>
    <w:rsid w:val="008D28DA"/>
    <w:rsid w:val="008D57E6"/>
    <w:rsid w:val="008D58D4"/>
    <w:rsid w:val="008D7301"/>
    <w:rsid w:val="008D7737"/>
    <w:rsid w:val="008E069A"/>
    <w:rsid w:val="008F19EF"/>
    <w:rsid w:val="008F201E"/>
    <w:rsid w:val="008F6B29"/>
    <w:rsid w:val="00900AEA"/>
    <w:rsid w:val="009050FC"/>
    <w:rsid w:val="0090654E"/>
    <w:rsid w:val="0091242A"/>
    <w:rsid w:val="009125B2"/>
    <w:rsid w:val="0091464C"/>
    <w:rsid w:val="009150EE"/>
    <w:rsid w:val="00921FE7"/>
    <w:rsid w:val="00922838"/>
    <w:rsid w:val="00922B8E"/>
    <w:rsid w:val="009251A3"/>
    <w:rsid w:val="00931F93"/>
    <w:rsid w:val="0093252E"/>
    <w:rsid w:val="009404DD"/>
    <w:rsid w:val="009415F5"/>
    <w:rsid w:val="0094276D"/>
    <w:rsid w:val="00944554"/>
    <w:rsid w:val="00944575"/>
    <w:rsid w:val="00951CC9"/>
    <w:rsid w:val="009539D0"/>
    <w:rsid w:val="0095630D"/>
    <w:rsid w:val="009571C4"/>
    <w:rsid w:val="00960EF0"/>
    <w:rsid w:val="009658C4"/>
    <w:rsid w:val="00980CF8"/>
    <w:rsid w:val="009836C5"/>
    <w:rsid w:val="00985D72"/>
    <w:rsid w:val="00987406"/>
    <w:rsid w:val="0099178A"/>
    <w:rsid w:val="00994B6D"/>
    <w:rsid w:val="009A0A76"/>
    <w:rsid w:val="009A293C"/>
    <w:rsid w:val="009A52D0"/>
    <w:rsid w:val="009B0E6C"/>
    <w:rsid w:val="009B0F79"/>
    <w:rsid w:val="009B1078"/>
    <w:rsid w:val="009B4BEB"/>
    <w:rsid w:val="009C212B"/>
    <w:rsid w:val="009C356D"/>
    <w:rsid w:val="009C3C4D"/>
    <w:rsid w:val="009C5E07"/>
    <w:rsid w:val="009C5FE8"/>
    <w:rsid w:val="009C6DB0"/>
    <w:rsid w:val="009D1C47"/>
    <w:rsid w:val="009D3E15"/>
    <w:rsid w:val="009D61FD"/>
    <w:rsid w:val="009E024E"/>
    <w:rsid w:val="009E0C23"/>
    <w:rsid w:val="009E1585"/>
    <w:rsid w:val="009E4A3D"/>
    <w:rsid w:val="009E6971"/>
    <w:rsid w:val="009E7906"/>
    <w:rsid w:val="009E7BC6"/>
    <w:rsid w:val="009F078E"/>
    <w:rsid w:val="009F1228"/>
    <w:rsid w:val="009F16E2"/>
    <w:rsid w:val="009F2455"/>
    <w:rsid w:val="009F2498"/>
    <w:rsid w:val="009F68F3"/>
    <w:rsid w:val="009F7081"/>
    <w:rsid w:val="00A06014"/>
    <w:rsid w:val="00A069DC"/>
    <w:rsid w:val="00A06CFC"/>
    <w:rsid w:val="00A074DF"/>
    <w:rsid w:val="00A1096E"/>
    <w:rsid w:val="00A144A4"/>
    <w:rsid w:val="00A148F2"/>
    <w:rsid w:val="00A165C7"/>
    <w:rsid w:val="00A2262B"/>
    <w:rsid w:val="00A242C1"/>
    <w:rsid w:val="00A3049C"/>
    <w:rsid w:val="00A311C8"/>
    <w:rsid w:val="00A33436"/>
    <w:rsid w:val="00A35083"/>
    <w:rsid w:val="00A37397"/>
    <w:rsid w:val="00A42853"/>
    <w:rsid w:val="00A42AE7"/>
    <w:rsid w:val="00A435A8"/>
    <w:rsid w:val="00A43969"/>
    <w:rsid w:val="00A43DEF"/>
    <w:rsid w:val="00A462F5"/>
    <w:rsid w:val="00A51625"/>
    <w:rsid w:val="00A54FF3"/>
    <w:rsid w:val="00A572E1"/>
    <w:rsid w:val="00A5753F"/>
    <w:rsid w:val="00A602E1"/>
    <w:rsid w:val="00A621BF"/>
    <w:rsid w:val="00A62460"/>
    <w:rsid w:val="00A62971"/>
    <w:rsid w:val="00A66FCB"/>
    <w:rsid w:val="00A67079"/>
    <w:rsid w:val="00A708DE"/>
    <w:rsid w:val="00A70DE0"/>
    <w:rsid w:val="00A70F2C"/>
    <w:rsid w:val="00A77A07"/>
    <w:rsid w:val="00A8127D"/>
    <w:rsid w:val="00A81FF3"/>
    <w:rsid w:val="00A824D6"/>
    <w:rsid w:val="00A843D9"/>
    <w:rsid w:val="00A85EA0"/>
    <w:rsid w:val="00A91916"/>
    <w:rsid w:val="00AA1B47"/>
    <w:rsid w:val="00AA413A"/>
    <w:rsid w:val="00AA73F8"/>
    <w:rsid w:val="00AB085F"/>
    <w:rsid w:val="00AB0BA7"/>
    <w:rsid w:val="00AB1074"/>
    <w:rsid w:val="00AB176C"/>
    <w:rsid w:val="00AB2035"/>
    <w:rsid w:val="00AB39AB"/>
    <w:rsid w:val="00AB590D"/>
    <w:rsid w:val="00AB5A4C"/>
    <w:rsid w:val="00AC4B50"/>
    <w:rsid w:val="00AC4EE5"/>
    <w:rsid w:val="00AD0247"/>
    <w:rsid w:val="00AD3BA4"/>
    <w:rsid w:val="00AE22F0"/>
    <w:rsid w:val="00AE329C"/>
    <w:rsid w:val="00AE451B"/>
    <w:rsid w:val="00AE74A7"/>
    <w:rsid w:val="00AF66F6"/>
    <w:rsid w:val="00B01330"/>
    <w:rsid w:val="00B049B1"/>
    <w:rsid w:val="00B115B0"/>
    <w:rsid w:val="00B13D02"/>
    <w:rsid w:val="00B13F10"/>
    <w:rsid w:val="00B14FBA"/>
    <w:rsid w:val="00B23DCB"/>
    <w:rsid w:val="00B25AA0"/>
    <w:rsid w:val="00B309A4"/>
    <w:rsid w:val="00B32D63"/>
    <w:rsid w:val="00B348F0"/>
    <w:rsid w:val="00B35624"/>
    <w:rsid w:val="00B35B10"/>
    <w:rsid w:val="00B40759"/>
    <w:rsid w:val="00B413BB"/>
    <w:rsid w:val="00B458F5"/>
    <w:rsid w:val="00B460F4"/>
    <w:rsid w:val="00B47063"/>
    <w:rsid w:val="00B51D5E"/>
    <w:rsid w:val="00B52024"/>
    <w:rsid w:val="00B522B1"/>
    <w:rsid w:val="00B53C46"/>
    <w:rsid w:val="00B54F6A"/>
    <w:rsid w:val="00B55D9D"/>
    <w:rsid w:val="00B61419"/>
    <w:rsid w:val="00B67155"/>
    <w:rsid w:val="00B70F1C"/>
    <w:rsid w:val="00B72FF9"/>
    <w:rsid w:val="00B7723A"/>
    <w:rsid w:val="00B819CE"/>
    <w:rsid w:val="00B83903"/>
    <w:rsid w:val="00B847E3"/>
    <w:rsid w:val="00B853E8"/>
    <w:rsid w:val="00B86B32"/>
    <w:rsid w:val="00B86F96"/>
    <w:rsid w:val="00B96A02"/>
    <w:rsid w:val="00B96D9A"/>
    <w:rsid w:val="00B96EAA"/>
    <w:rsid w:val="00BA2D3C"/>
    <w:rsid w:val="00BA3A99"/>
    <w:rsid w:val="00BA449B"/>
    <w:rsid w:val="00BA6A53"/>
    <w:rsid w:val="00BA6F96"/>
    <w:rsid w:val="00BB0DE3"/>
    <w:rsid w:val="00BB1B5E"/>
    <w:rsid w:val="00BB3FBA"/>
    <w:rsid w:val="00BB7331"/>
    <w:rsid w:val="00BC1DBF"/>
    <w:rsid w:val="00BC2742"/>
    <w:rsid w:val="00BC50DC"/>
    <w:rsid w:val="00BD0272"/>
    <w:rsid w:val="00BD1C12"/>
    <w:rsid w:val="00BD2835"/>
    <w:rsid w:val="00BD6584"/>
    <w:rsid w:val="00BD7650"/>
    <w:rsid w:val="00BE00EB"/>
    <w:rsid w:val="00BE2586"/>
    <w:rsid w:val="00BE36CA"/>
    <w:rsid w:val="00BE5CA5"/>
    <w:rsid w:val="00BE7900"/>
    <w:rsid w:val="00BF2305"/>
    <w:rsid w:val="00BF3049"/>
    <w:rsid w:val="00BF546B"/>
    <w:rsid w:val="00C0325E"/>
    <w:rsid w:val="00C04CC4"/>
    <w:rsid w:val="00C137D1"/>
    <w:rsid w:val="00C138FA"/>
    <w:rsid w:val="00C21675"/>
    <w:rsid w:val="00C23F17"/>
    <w:rsid w:val="00C26684"/>
    <w:rsid w:val="00C26D46"/>
    <w:rsid w:val="00C274D3"/>
    <w:rsid w:val="00C3070B"/>
    <w:rsid w:val="00C317AF"/>
    <w:rsid w:val="00C32052"/>
    <w:rsid w:val="00C33437"/>
    <w:rsid w:val="00C34679"/>
    <w:rsid w:val="00C350A6"/>
    <w:rsid w:val="00C3594C"/>
    <w:rsid w:val="00C35E0C"/>
    <w:rsid w:val="00C40925"/>
    <w:rsid w:val="00C41E7E"/>
    <w:rsid w:val="00C46174"/>
    <w:rsid w:val="00C467F2"/>
    <w:rsid w:val="00C5162C"/>
    <w:rsid w:val="00C52733"/>
    <w:rsid w:val="00C53548"/>
    <w:rsid w:val="00C5440C"/>
    <w:rsid w:val="00C634F7"/>
    <w:rsid w:val="00C67093"/>
    <w:rsid w:val="00C6772C"/>
    <w:rsid w:val="00C67EC5"/>
    <w:rsid w:val="00C707B5"/>
    <w:rsid w:val="00C73369"/>
    <w:rsid w:val="00C739ED"/>
    <w:rsid w:val="00C754B0"/>
    <w:rsid w:val="00C80F8C"/>
    <w:rsid w:val="00C81819"/>
    <w:rsid w:val="00C82DC6"/>
    <w:rsid w:val="00C83EFC"/>
    <w:rsid w:val="00C90528"/>
    <w:rsid w:val="00C969DF"/>
    <w:rsid w:val="00C97897"/>
    <w:rsid w:val="00CB05CC"/>
    <w:rsid w:val="00CB7022"/>
    <w:rsid w:val="00CD5DF2"/>
    <w:rsid w:val="00CD5E1D"/>
    <w:rsid w:val="00CD5F7A"/>
    <w:rsid w:val="00CE3D61"/>
    <w:rsid w:val="00CE57B6"/>
    <w:rsid w:val="00CE68F5"/>
    <w:rsid w:val="00CE6AAC"/>
    <w:rsid w:val="00CF036D"/>
    <w:rsid w:val="00CF6A55"/>
    <w:rsid w:val="00D0350E"/>
    <w:rsid w:val="00D03B1C"/>
    <w:rsid w:val="00D05D5B"/>
    <w:rsid w:val="00D079D7"/>
    <w:rsid w:val="00D07DB4"/>
    <w:rsid w:val="00D10E4C"/>
    <w:rsid w:val="00D11544"/>
    <w:rsid w:val="00D12F2D"/>
    <w:rsid w:val="00D132CD"/>
    <w:rsid w:val="00D1389C"/>
    <w:rsid w:val="00D14498"/>
    <w:rsid w:val="00D15448"/>
    <w:rsid w:val="00D15570"/>
    <w:rsid w:val="00D17FD3"/>
    <w:rsid w:val="00D20A98"/>
    <w:rsid w:val="00D26ACC"/>
    <w:rsid w:val="00D27E46"/>
    <w:rsid w:val="00D30786"/>
    <w:rsid w:val="00D324EC"/>
    <w:rsid w:val="00D331A1"/>
    <w:rsid w:val="00D347C2"/>
    <w:rsid w:val="00D36C68"/>
    <w:rsid w:val="00D42DFC"/>
    <w:rsid w:val="00D466E5"/>
    <w:rsid w:val="00D478EE"/>
    <w:rsid w:val="00D51029"/>
    <w:rsid w:val="00D524AB"/>
    <w:rsid w:val="00D54FC6"/>
    <w:rsid w:val="00D557FC"/>
    <w:rsid w:val="00D567C3"/>
    <w:rsid w:val="00D6363D"/>
    <w:rsid w:val="00D66C90"/>
    <w:rsid w:val="00D67EE6"/>
    <w:rsid w:val="00D723E8"/>
    <w:rsid w:val="00D72BD6"/>
    <w:rsid w:val="00D7341D"/>
    <w:rsid w:val="00D73686"/>
    <w:rsid w:val="00D747EA"/>
    <w:rsid w:val="00D74FCF"/>
    <w:rsid w:val="00D75B78"/>
    <w:rsid w:val="00D82BCF"/>
    <w:rsid w:val="00D83010"/>
    <w:rsid w:val="00D83D30"/>
    <w:rsid w:val="00D87151"/>
    <w:rsid w:val="00D90587"/>
    <w:rsid w:val="00D91078"/>
    <w:rsid w:val="00D95F21"/>
    <w:rsid w:val="00D97D11"/>
    <w:rsid w:val="00DA1689"/>
    <w:rsid w:val="00DA22D2"/>
    <w:rsid w:val="00DA27A9"/>
    <w:rsid w:val="00DA2C91"/>
    <w:rsid w:val="00DA51E5"/>
    <w:rsid w:val="00DA5732"/>
    <w:rsid w:val="00DA5CE1"/>
    <w:rsid w:val="00DB4380"/>
    <w:rsid w:val="00DB462E"/>
    <w:rsid w:val="00DB48DF"/>
    <w:rsid w:val="00DC36A8"/>
    <w:rsid w:val="00DC60CE"/>
    <w:rsid w:val="00DC730C"/>
    <w:rsid w:val="00DD720F"/>
    <w:rsid w:val="00DE2D98"/>
    <w:rsid w:val="00DE4377"/>
    <w:rsid w:val="00DE720E"/>
    <w:rsid w:val="00DF1430"/>
    <w:rsid w:val="00DF41A1"/>
    <w:rsid w:val="00DF641F"/>
    <w:rsid w:val="00DF7FE2"/>
    <w:rsid w:val="00E00627"/>
    <w:rsid w:val="00E0242E"/>
    <w:rsid w:val="00E026C5"/>
    <w:rsid w:val="00E0305F"/>
    <w:rsid w:val="00E03CDA"/>
    <w:rsid w:val="00E05465"/>
    <w:rsid w:val="00E0643B"/>
    <w:rsid w:val="00E06AA0"/>
    <w:rsid w:val="00E07E28"/>
    <w:rsid w:val="00E14E4E"/>
    <w:rsid w:val="00E22E74"/>
    <w:rsid w:val="00E23170"/>
    <w:rsid w:val="00E235F6"/>
    <w:rsid w:val="00E239FB"/>
    <w:rsid w:val="00E23C69"/>
    <w:rsid w:val="00E23D5A"/>
    <w:rsid w:val="00E27577"/>
    <w:rsid w:val="00E308A4"/>
    <w:rsid w:val="00E33418"/>
    <w:rsid w:val="00E3587B"/>
    <w:rsid w:val="00E36000"/>
    <w:rsid w:val="00E402AD"/>
    <w:rsid w:val="00E42FE3"/>
    <w:rsid w:val="00E43A17"/>
    <w:rsid w:val="00E44D1A"/>
    <w:rsid w:val="00E45A8F"/>
    <w:rsid w:val="00E46113"/>
    <w:rsid w:val="00E529B2"/>
    <w:rsid w:val="00E54AE1"/>
    <w:rsid w:val="00E5723A"/>
    <w:rsid w:val="00E60170"/>
    <w:rsid w:val="00E60915"/>
    <w:rsid w:val="00E67606"/>
    <w:rsid w:val="00E6762C"/>
    <w:rsid w:val="00E67874"/>
    <w:rsid w:val="00E70672"/>
    <w:rsid w:val="00E75CAD"/>
    <w:rsid w:val="00E8136E"/>
    <w:rsid w:val="00E841C1"/>
    <w:rsid w:val="00E847FB"/>
    <w:rsid w:val="00E84A16"/>
    <w:rsid w:val="00E862E2"/>
    <w:rsid w:val="00E86876"/>
    <w:rsid w:val="00E86911"/>
    <w:rsid w:val="00E8699C"/>
    <w:rsid w:val="00E95C13"/>
    <w:rsid w:val="00E95D04"/>
    <w:rsid w:val="00E960B2"/>
    <w:rsid w:val="00E97A0F"/>
    <w:rsid w:val="00EA10F4"/>
    <w:rsid w:val="00EA2660"/>
    <w:rsid w:val="00EA4E18"/>
    <w:rsid w:val="00EA6A45"/>
    <w:rsid w:val="00EB3ABC"/>
    <w:rsid w:val="00EB5B1B"/>
    <w:rsid w:val="00EB725C"/>
    <w:rsid w:val="00EC34F7"/>
    <w:rsid w:val="00ED0D75"/>
    <w:rsid w:val="00ED4E86"/>
    <w:rsid w:val="00EE06D6"/>
    <w:rsid w:val="00EE1DAE"/>
    <w:rsid w:val="00EE4D94"/>
    <w:rsid w:val="00EE5DF9"/>
    <w:rsid w:val="00EE70A7"/>
    <w:rsid w:val="00EF07E7"/>
    <w:rsid w:val="00EF095A"/>
    <w:rsid w:val="00EF2E22"/>
    <w:rsid w:val="00EF2E4B"/>
    <w:rsid w:val="00EF3222"/>
    <w:rsid w:val="00EF5F4D"/>
    <w:rsid w:val="00EF7D85"/>
    <w:rsid w:val="00F048B7"/>
    <w:rsid w:val="00F10E0B"/>
    <w:rsid w:val="00F1168C"/>
    <w:rsid w:val="00F12044"/>
    <w:rsid w:val="00F13190"/>
    <w:rsid w:val="00F20DE7"/>
    <w:rsid w:val="00F2126A"/>
    <w:rsid w:val="00F212D0"/>
    <w:rsid w:val="00F22DA7"/>
    <w:rsid w:val="00F236B3"/>
    <w:rsid w:val="00F253AE"/>
    <w:rsid w:val="00F25454"/>
    <w:rsid w:val="00F273A2"/>
    <w:rsid w:val="00F33530"/>
    <w:rsid w:val="00F34F97"/>
    <w:rsid w:val="00F378B2"/>
    <w:rsid w:val="00F416F9"/>
    <w:rsid w:val="00F42485"/>
    <w:rsid w:val="00F4671B"/>
    <w:rsid w:val="00F471F2"/>
    <w:rsid w:val="00F4764A"/>
    <w:rsid w:val="00F553F1"/>
    <w:rsid w:val="00F56DD3"/>
    <w:rsid w:val="00F57F28"/>
    <w:rsid w:val="00F6089A"/>
    <w:rsid w:val="00F611D9"/>
    <w:rsid w:val="00F61C00"/>
    <w:rsid w:val="00F631F4"/>
    <w:rsid w:val="00F66274"/>
    <w:rsid w:val="00F72E6B"/>
    <w:rsid w:val="00F73281"/>
    <w:rsid w:val="00F73455"/>
    <w:rsid w:val="00F76A0B"/>
    <w:rsid w:val="00F7785F"/>
    <w:rsid w:val="00F807D3"/>
    <w:rsid w:val="00F8225F"/>
    <w:rsid w:val="00F8233A"/>
    <w:rsid w:val="00F82564"/>
    <w:rsid w:val="00F92843"/>
    <w:rsid w:val="00F942F0"/>
    <w:rsid w:val="00F94DBA"/>
    <w:rsid w:val="00F95ADE"/>
    <w:rsid w:val="00F95FBB"/>
    <w:rsid w:val="00F96AD0"/>
    <w:rsid w:val="00FA330B"/>
    <w:rsid w:val="00FA4542"/>
    <w:rsid w:val="00FA5302"/>
    <w:rsid w:val="00FA58EF"/>
    <w:rsid w:val="00FA7097"/>
    <w:rsid w:val="00FB0A7C"/>
    <w:rsid w:val="00FB0F09"/>
    <w:rsid w:val="00FB304E"/>
    <w:rsid w:val="00FB4A55"/>
    <w:rsid w:val="00FB4F86"/>
    <w:rsid w:val="00FB7572"/>
    <w:rsid w:val="00FC1412"/>
    <w:rsid w:val="00FC3EDA"/>
    <w:rsid w:val="00FC5500"/>
    <w:rsid w:val="00FC5593"/>
    <w:rsid w:val="00FC56FF"/>
    <w:rsid w:val="00FC78F6"/>
    <w:rsid w:val="00FD07AE"/>
    <w:rsid w:val="00FD1442"/>
    <w:rsid w:val="00FD395D"/>
    <w:rsid w:val="00FD59E1"/>
    <w:rsid w:val="00FE0586"/>
    <w:rsid w:val="00FE278A"/>
    <w:rsid w:val="00FE39D7"/>
    <w:rsid w:val="00FE7857"/>
    <w:rsid w:val="00FF0DE1"/>
    <w:rsid w:val="00FF0F90"/>
    <w:rsid w:val="00FF26D4"/>
    <w:rsid w:val="00FF36A4"/>
    <w:rsid w:val="00FF65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3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8E"/>
    <w:pPr>
      <w:tabs>
        <w:tab w:val="left" w:pos="1134"/>
        <w:tab w:val="left" w:pos="2268"/>
        <w:tab w:val="left" w:pos="3402"/>
        <w:tab w:val="left" w:pos="4536"/>
        <w:tab w:val="left" w:pos="5670"/>
      </w:tabs>
      <w:spacing w:after="0" w:line="240" w:lineRule="auto"/>
      <w:jc w:val="both"/>
    </w:pPr>
    <w:rPr>
      <w:rFonts w:ascii="Arial" w:eastAsia="Times" w:hAnsi="Arial" w:cs="Times New Roman"/>
      <w:sz w:val="20"/>
      <w:szCs w:val="20"/>
      <w:lang w:eastAsia="da-DK"/>
    </w:rPr>
  </w:style>
  <w:style w:type="paragraph" w:styleId="Overskrift1">
    <w:name w:val="heading 1"/>
    <w:aliases w:val="Main heading,Kapitel,Überschrift 1a,Headline1,Headline1:Überschrift 1,h1,OdsKap1,OdsKap1Überschrift,H1,Part,Chapter Headline,(Alt+1),Level a,RFP,Attribute Heading 1,Anlagenüberschrift1,Hovedblokk,NCAS HEADING 1,Heading V"/>
    <w:basedOn w:val="Normal"/>
    <w:next w:val="Normal"/>
    <w:link w:val="Overskrift1Tegn"/>
    <w:qFormat/>
    <w:rsid w:val="009571C4"/>
    <w:pPr>
      <w:keepNext/>
      <w:numPr>
        <w:numId w:val="3"/>
      </w:numPr>
      <w:tabs>
        <w:tab w:val="clear" w:pos="1134"/>
        <w:tab w:val="left" w:pos="709"/>
      </w:tabs>
      <w:spacing w:beforeLines="150" w:after="120"/>
      <w:outlineLvl w:val="0"/>
    </w:pPr>
    <w:rPr>
      <w:b/>
      <w:kern w:val="28"/>
    </w:rPr>
  </w:style>
  <w:style w:type="paragraph" w:styleId="Overskrift2">
    <w:name w:val="heading 2"/>
    <w:aliases w:val="Overskrift 2 Tegn1,Overskrift 2 Tegn Tegn,Heading,Afsnit,Overskrift 2 Tegn Tegn Tegn,h2,2,Header 2,heading 2,heading,headi,heading2,h21,h22,21,Heading Two,Headline 2,Gliederung2,H2,Heading 2- no#,L2,OdsKap2,Section,(Alt+2)"/>
    <w:basedOn w:val="Normal"/>
    <w:next w:val="Normal"/>
    <w:link w:val="Overskrift2Tegn2"/>
    <w:qFormat/>
    <w:rsid w:val="00782237"/>
    <w:pPr>
      <w:numPr>
        <w:ilvl w:val="1"/>
        <w:numId w:val="3"/>
      </w:numPr>
      <w:tabs>
        <w:tab w:val="clear" w:pos="717"/>
        <w:tab w:val="left" w:pos="709"/>
      </w:tabs>
      <w:spacing w:before="120"/>
      <w:outlineLvl w:val="1"/>
    </w:pPr>
    <w:rPr>
      <w:u w:val="single"/>
    </w:rPr>
  </w:style>
  <w:style w:type="paragraph" w:styleId="Overskrift3">
    <w:name w:val="heading 3"/>
    <w:aliases w:val="Overskrift 3 Tegn1 Tegn,Overskrift 3 Tegn1,Sub Heading,H3,H31,H32,H33,H34,H35,H36,H37,H38,H39,H310,H311,H321,H331,H341,H351,H361,H371,H312,H322,H332,H342,H352,H362,H372,H313,H323,H333,H343,H353,H363,H373,H314,H324,H334,H344,H354,H364,H374"/>
    <w:basedOn w:val="Normal"/>
    <w:next w:val="Normal"/>
    <w:link w:val="Overskrift3Tegn"/>
    <w:qFormat/>
    <w:rsid w:val="009571C4"/>
    <w:pPr>
      <w:numPr>
        <w:ilvl w:val="2"/>
        <w:numId w:val="3"/>
      </w:numPr>
      <w:tabs>
        <w:tab w:val="clear" w:pos="2268"/>
        <w:tab w:val="left" w:pos="1701"/>
      </w:tabs>
      <w:spacing w:before="120"/>
      <w:outlineLvl w:val="2"/>
    </w:pPr>
    <w:rPr>
      <w:rFonts w:cs="Arial"/>
      <w:bCs/>
      <w:szCs w:val="26"/>
    </w:rPr>
  </w:style>
  <w:style w:type="paragraph" w:styleId="Overskrift4">
    <w:name w:val="heading 4"/>
    <w:aliases w:val="Sub / Sub Heading,Underunderafsnit,h4,Heading Four,Ctrl+4,T4,Sub-Minor,Sub-Minor1,Sub-Minor2,Sub-Minor3,PARA4,PARA41,PARA42,PARA43,PARA411,PARA421,PARA44,PARA412,PARA422,PARA45,PARA413,PARA423,PARA46,PARA414,PARA424,PARA431,PARA4111"/>
    <w:basedOn w:val="Overskrift3"/>
    <w:link w:val="Overskrift4Tegn"/>
    <w:qFormat/>
    <w:rsid w:val="009571C4"/>
    <w:pPr>
      <w:keepNext/>
      <w:numPr>
        <w:ilvl w:val="3"/>
      </w:numPr>
      <w:tabs>
        <w:tab w:val="clear" w:pos="1134"/>
        <w:tab w:val="clear" w:pos="3402"/>
        <w:tab w:val="clear" w:pos="4536"/>
        <w:tab w:val="clear" w:pos="5670"/>
        <w:tab w:val="left" w:pos="2693"/>
      </w:tabs>
      <w:spacing w:afterLines="300"/>
      <w:ind w:left="2693" w:hanging="992"/>
      <w:outlineLvl w:val="3"/>
    </w:pPr>
  </w:style>
  <w:style w:type="paragraph" w:styleId="Overskrift5">
    <w:name w:val="heading 5"/>
    <w:aliases w:val="Sub / Sub / Sub Heading"/>
    <w:basedOn w:val="Normal"/>
    <w:next w:val="Normal"/>
    <w:link w:val="Overskrift5Tegn"/>
    <w:qFormat/>
    <w:rsid w:val="009571C4"/>
    <w:pPr>
      <w:numPr>
        <w:ilvl w:val="4"/>
        <w:numId w:val="3"/>
      </w:numPr>
      <w:spacing w:before="240" w:after="60"/>
      <w:outlineLvl w:val="4"/>
    </w:pPr>
    <w:rPr>
      <w:b/>
      <w:bCs/>
      <w:i/>
      <w:iCs/>
      <w:sz w:val="26"/>
      <w:szCs w:val="26"/>
    </w:rPr>
  </w:style>
  <w:style w:type="paragraph" w:styleId="Overskrift6">
    <w:name w:val="heading 6"/>
    <w:aliases w:val="Sub / Sub / Sub / Sub Heading,h6"/>
    <w:basedOn w:val="Normal"/>
    <w:next w:val="Normal"/>
    <w:link w:val="Overskrift6Tegn"/>
    <w:qFormat/>
    <w:rsid w:val="009571C4"/>
    <w:pPr>
      <w:numPr>
        <w:ilvl w:val="5"/>
        <w:numId w:val="3"/>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rsid w:val="009571C4"/>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571C4"/>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571C4"/>
    <w:pPr>
      <w:numPr>
        <w:ilvl w:val="8"/>
        <w:numId w:val="3"/>
      </w:numPr>
      <w:spacing w:before="240" w:after="60"/>
      <w:outlineLvl w:val="8"/>
    </w:pPr>
    <w:rPr>
      <w:rFonts w:cs="Arial"/>
      <w:sz w:val="2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Kapitel Tegn,Überschrift 1a Tegn,Headline1 Tegn,Headline1:Überschrift 1 Tegn,h1 Tegn,OdsKap1 Tegn,OdsKap1Überschrift Tegn,H1 Tegn,Part Tegn,Chapter Headline Tegn,(Alt+1) Tegn,Level a Tegn,RFP Tegn,Hovedblokk Tegn"/>
    <w:basedOn w:val="Standardskrifttypeiafsnit"/>
    <w:link w:val="Overskrift1"/>
    <w:rsid w:val="009571C4"/>
    <w:rPr>
      <w:rFonts w:ascii="Arial" w:eastAsia="Times" w:hAnsi="Arial" w:cs="Times New Roman"/>
      <w:b/>
      <w:kern w:val="28"/>
      <w:sz w:val="20"/>
      <w:szCs w:val="20"/>
      <w:lang w:eastAsia="da-DK"/>
    </w:rPr>
  </w:style>
  <w:style w:type="character" w:customStyle="1" w:styleId="Overskrift2Tegn">
    <w:name w:val="Overskrift 2 Tegn"/>
    <w:basedOn w:val="Standardskrifttypeiafsnit"/>
    <w:uiPriority w:val="9"/>
    <w:semiHidden/>
    <w:rsid w:val="009571C4"/>
    <w:rPr>
      <w:rFonts w:asciiTheme="majorHAnsi" w:eastAsiaTheme="majorEastAsia" w:hAnsiTheme="majorHAnsi" w:cstheme="majorBidi"/>
      <w:b/>
      <w:bCs/>
      <w:color w:val="4F81BD" w:themeColor="accent1"/>
      <w:spacing w:val="6"/>
      <w:sz w:val="26"/>
      <w:szCs w:val="26"/>
      <w:lang w:eastAsia="da-DK"/>
    </w:rPr>
  </w:style>
  <w:style w:type="character" w:customStyle="1" w:styleId="Overskrift3Tegn">
    <w:name w:val="Overskrift 3 Tegn"/>
    <w:aliases w:val="Overskrift 3 Tegn1 Tegn Tegn,Overskrift 3 Tegn1 Tegn1,Sub Heading Tegn,H3 Tegn,H31 Tegn,H32 Tegn,H33 Tegn,H34 Tegn,H35 Tegn,H36 Tegn,H37 Tegn,H38 Tegn,H39 Tegn,H310 Tegn,H311 Tegn,H321 Tegn,H331 Tegn,H341 Tegn,H351 Tegn,H361 Tegn"/>
    <w:basedOn w:val="Standardskrifttypeiafsnit"/>
    <w:link w:val="Overskrift3"/>
    <w:rsid w:val="009571C4"/>
    <w:rPr>
      <w:rFonts w:ascii="Arial" w:eastAsia="Times" w:hAnsi="Arial" w:cs="Arial"/>
      <w:bCs/>
      <w:sz w:val="20"/>
      <w:szCs w:val="26"/>
      <w:lang w:eastAsia="da-DK"/>
    </w:rPr>
  </w:style>
  <w:style w:type="character" w:customStyle="1" w:styleId="Overskrift4Tegn">
    <w:name w:val="Overskrift 4 Tegn"/>
    <w:aliases w:val="Sub / Sub Heading Tegn,Underunderafsnit Tegn,h4 Tegn,Heading Four Tegn,Ctrl+4 Tegn,T4 Tegn,Sub-Minor Tegn,Sub-Minor1 Tegn,Sub-Minor2 Tegn,Sub-Minor3 Tegn,PARA4 Tegn,PARA41 Tegn,PARA42 Tegn,PARA43 Tegn,PARA411 Tegn,PARA421 Tegn"/>
    <w:basedOn w:val="Standardskrifttypeiafsnit"/>
    <w:link w:val="Overskrift4"/>
    <w:rsid w:val="009571C4"/>
    <w:rPr>
      <w:rFonts w:ascii="Arial" w:eastAsia="Times" w:hAnsi="Arial" w:cs="Arial"/>
      <w:bCs/>
      <w:sz w:val="20"/>
      <w:szCs w:val="26"/>
      <w:lang w:eastAsia="da-DK"/>
    </w:rPr>
  </w:style>
  <w:style w:type="character" w:customStyle="1" w:styleId="Overskrift5Tegn">
    <w:name w:val="Overskrift 5 Tegn"/>
    <w:aliases w:val="Sub / Sub / Sub Heading Tegn"/>
    <w:basedOn w:val="Standardskrifttypeiafsnit"/>
    <w:link w:val="Overskrift5"/>
    <w:rsid w:val="009571C4"/>
    <w:rPr>
      <w:rFonts w:ascii="Arial" w:eastAsia="Times" w:hAnsi="Arial" w:cs="Times New Roman"/>
      <w:b/>
      <w:bCs/>
      <w:i/>
      <w:iCs/>
      <w:sz w:val="26"/>
      <w:szCs w:val="26"/>
      <w:lang w:eastAsia="da-DK"/>
    </w:rPr>
  </w:style>
  <w:style w:type="character" w:customStyle="1" w:styleId="Overskrift6Tegn">
    <w:name w:val="Overskrift 6 Tegn"/>
    <w:aliases w:val="Sub / Sub / Sub / Sub Heading Tegn,h6 Tegn"/>
    <w:basedOn w:val="Standardskrifttypeiafsnit"/>
    <w:link w:val="Overskrift6"/>
    <w:rsid w:val="009571C4"/>
    <w:rPr>
      <w:rFonts w:ascii="Times New Roman" w:eastAsia="Times" w:hAnsi="Times New Roman" w:cs="Times New Roman"/>
      <w:b/>
      <w:bCs/>
      <w:lang w:eastAsia="da-DK"/>
    </w:rPr>
  </w:style>
  <w:style w:type="character" w:customStyle="1" w:styleId="Overskrift7Tegn">
    <w:name w:val="Overskrift 7 Tegn"/>
    <w:basedOn w:val="Standardskrifttypeiafsnit"/>
    <w:link w:val="Overskrift7"/>
    <w:rsid w:val="009571C4"/>
    <w:rPr>
      <w:rFonts w:ascii="Times New Roman" w:eastAsia="Times" w:hAnsi="Times New Roman" w:cs="Times New Roman"/>
      <w:sz w:val="24"/>
      <w:szCs w:val="24"/>
      <w:lang w:eastAsia="da-DK"/>
    </w:rPr>
  </w:style>
  <w:style w:type="character" w:customStyle="1" w:styleId="Overskrift8Tegn">
    <w:name w:val="Overskrift 8 Tegn"/>
    <w:basedOn w:val="Standardskrifttypeiafsnit"/>
    <w:link w:val="Overskrift8"/>
    <w:rsid w:val="009571C4"/>
    <w:rPr>
      <w:rFonts w:ascii="Times New Roman" w:eastAsia="Times" w:hAnsi="Times New Roman" w:cs="Times New Roman"/>
      <w:i/>
      <w:iCs/>
      <w:sz w:val="24"/>
      <w:szCs w:val="24"/>
      <w:lang w:eastAsia="da-DK"/>
    </w:rPr>
  </w:style>
  <w:style w:type="character" w:customStyle="1" w:styleId="Overskrift9Tegn">
    <w:name w:val="Overskrift 9 Tegn"/>
    <w:basedOn w:val="Standardskrifttypeiafsnit"/>
    <w:link w:val="Overskrift9"/>
    <w:rsid w:val="009571C4"/>
    <w:rPr>
      <w:rFonts w:ascii="Arial" w:eastAsia="Times" w:hAnsi="Arial" w:cs="Arial"/>
      <w:lang w:eastAsia="da-DK"/>
    </w:rPr>
  </w:style>
  <w:style w:type="paragraph" w:styleId="Sidehoved">
    <w:name w:val="header"/>
    <w:basedOn w:val="Normal"/>
    <w:link w:val="SidehovedTegn"/>
    <w:rsid w:val="009571C4"/>
    <w:pPr>
      <w:tabs>
        <w:tab w:val="center" w:pos="4819"/>
        <w:tab w:val="right" w:pos="9638"/>
      </w:tabs>
    </w:pPr>
  </w:style>
  <w:style w:type="character" w:customStyle="1" w:styleId="SidehovedTegn">
    <w:name w:val="Sidehoved Tegn"/>
    <w:basedOn w:val="Standardskrifttypeiafsnit"/>
    <w:link w:val="Sidehoved"/>
    <w:rsid w:val="009571C4"/>
    <w:rPr>
      <w:rFonts w:ascii="Verdana" w:eastAsia="Times" w:hAnsi="Verdana" w:cs="Times New Roman"/>
      <w:spacing w:val="6"/>
      <w:sz w:val="19"/>
      <w:szCs w:val="20"/>
      <w:lang w:eastAsia="da-DK"/>
    </w:rPr>
  </w:style>
  <w:style w:type="paragraph" w:styleId="Sidefod">
    <w:name w:val="footer"/>
    <w:basedOn w:val="Normal"/>
    <w:link w:val="SidefodTegn"/>
    <w:rsid w:val="009571C4"/>
    <w:pPr>
      <w:tabs>
        <w:tab w:val="center" w:pos="4819"/>
        <w:tab w:val="right" w:pos="9638"/>
      </w:tabs>
    </w:pPr>
  </w:style>
  <w:style w:type="character" w:customStyle="1" w:styleId="SidefodTegn">
    <w:name w:val="Sidefod Tegn"/>
    <w:basedOn w:val="Standardskrifttypeiafsnit"/>
    <w:link w:val="Sidefod"/>
    <w:rsid w:val="009571C4"/>
    <w:rPr>
      <w:rFonts w:ascii="Verdana" w:eastAsia="Times" w:hAnsi="Verdana" w:cs="Times New Roman"/>
      <w:spacing w:val="6"/>
      <w:sz w:val="19"/>
      <w:szCs w:val="20"/>
      <w:lang w:eastAsia="da-DK"/>
    </w:rPr>
  </w:style>
  <w:style w:type="paragraph" w:customStyle="1" w:styleId="Dokumenttitel">
    <w:name w:val="Dokumenttitel"/>
    <w:basedOn w:val="Normal"/>
    <w:rsid w:val="009571C4"/>
    <w:pPr>
      <w:spacing w:before="720" w:after="480"/>
      <w:jc w:val="center"/>
    </w:pPr>
    <w:rPr>
      <w:caps/>
      <w:sz w:val="28"/>
      <w:szCs w:val="28"/>
    </w:rPr>
  </w:style>
  <w:style w:type="paragraph" w:styleId="Indholdsfortegnelse1">
    <w:name w:val="toc 1"/>
    <w:basedOn w:val="Normal"/>
    <w:next w:val="Normal"/>
    <w:uiPriority w:val="39"/>
    <w:rsid w:val="009571C4"/>
    <w:pPr>
      <w:tabs>
        <w:tab w:val="clear" w:pos="1134"/>
        <w:tab w:val="clear" w:pos="2268"/>
        <w:tab w:val="clear" w:pos="3402"/>
        <w:tab w:val="clear" w:pos="4536"/>
        <w:tab w:val="clear" w:pos="5670"/>
      </w:tabs>
      <w:spacing w:before="120" w:after="120"/>
      <w:jc w:val="left"/>
    </w:pPr>
    <w:rPr>
      <w:rFonts w:asciiTheme="minorHAnsi" w:hAnsiTheme="minorHAnsi"/>
      <w:b/>
      <w:bCs/>
      <w:caps/>
    </w:rPr>
  </w:style>
  <w:style w:type="character" w:styleId="Hyperlink">
    <w:name w:val="Hyperlink"/>
    <w:basedOn w:val="Standardskrifttypeiafsnit"/>
    <w:uiPriority w:val="99"/>
    <w:rsid w:val="009571C4"/>
    <w:rPr>
      <w:color w:val="0000FF"/>
      <w:u w:val="single"/>
    </w:rPr>
  </w:style>
  <w:style w:type="paragraph" w:customStyle="1" w:styleId="Indrykkettekst">
    <w:name w:val="Indrykket tekst"/>
    <w:basedOn w:val="Normal"/>
    <w:rsid w:val="009571C4"/>
    <w:pPr>
      <w:spacing w:before="12"/>
      <w:ind w:left="709"/>
    </w:pPr>
  </w:style>
  <w:style w:type="paragraph" w:customStyle="1" w:styleId="Bundlogo">
    <w:name w:val="Bundlogo"/>
    <w:basedOn w:val="Normal"/>
    <w:rsid w:val="009571C4"/>
    <w:pPr>
      <w:framePr w:w="10206" w:hSpace="142" w:vSpace="142" w:wrap="around" w:vAnchor="page" w:hAnchor="page" w:xAlign="center" w:y="15310"/>
      <w:tabs>
        <w:tab w:val="right" w:pos="1162"/>
      </w:tabs>
      <w:spacing w:line="360" w:lineRule="auto"/>
      <w:jc w:val="center"/>
    </w:pPr>
    <w:rPr>
      <w:sz w:val="15"/>
    </w:rPr>
  </w:style>
  <w:style w:type="paragraph" w:customStyle="1" w:styleId="Logotop">
    <w:name w:val="Logo top"/>
    <w:basedOn w:val="Normal"/>
    <w:rsid w:val="009571C4"/>
    <w:pPr>
      <w:framePr w:w="3686" w:wrap="around" w:vAnchor="page" w:hAnchor="page" w:x="7485" w:y="568"/>
      <w:spacing w:line="360" w:lineRule="auto"/>
    </w:pPr>
  </w:style>
  <w:style w:type="paragraph" w:customStyle="1" w:styleId="Logobund">
    <w:name w:val="Logo bund"/>
    <w:basedOn w:val="Normal"/>
    <w:rsid w:val="009571C4"/>
    <w:pPr>
      <w:framePr w:w="10206" w:wrap="around" w:vAnchor="page" w:hAnchor="page" w:xAlign="center" w:y="15480"/>
      <w:spacing w:line="360" w:lineRule="auto"/>
    </w:pPr>
  </w:style>
  <w:style w:type="paragraph" w:customStyle="1" w:styleId="Standardoverskrift">
    <w:name w:val="Standardoverskrift"/>
    <w:basedOn w:val="Normal"/>
    <w:next w:val="Normal"/>
    <w:rsid w:val="009571C4"/>
    <w:pPr>
      <w:tabs>
        <w:tab w:val="clear" w:pos="1134"/>
        <w:tab w:val="clear" w:pos="2268"/>
        <w:tab w:val="clear" w:pos="3402"/>
        <w:tab w:val="clear" w:pos="4536"/>
        <w:tab w:val="clear" w:pos="5670"/>
      </w:tabs>
      <w:spacing w:line="360" w:lineRule="auto"/>
    </w:pPr>
    <w:rPr>
      <w:rFonts w:eastAsia="Times New Roman"/>
      <w:b/>
      <w:smallCaps/>
      <w:sz w:val="22"/>
      <w:szCs w:val="24"/>
    </w:rPr>
  </w:style>
  <w:style w:type="paragraph" w:styleId="Listeafsnit">
    <w:name w:val="List Paragraph"/>
    <w:basedOn w:val="Normal"/>
    <w:link w:val="ListeafsnitTegn"/>
    <w:uiPriority w:val="34"/>
    <w:qFormat/>
    <w:rsid w:val="009571C4"/>
    <w:pPr>
      <w:ind w:left="720"/>
      <w:contextualSpacing/>
    </w:pPr>
  </w:style>
  <w:style w:type="paragraph" w:styleId="Billedtekst">
    <w:name w:val="caption"/>
    <w:basedOn w:val="Normal"/>
    <w:next w:val="Normal"/>
    <w:qFormat/>
    <w:rsid w:val="009571C4"/>
    <w:pPr>
      <w:tabs>
        <w:tab w:val="clear" w:pos="1134"/>
        <w:tab w:val="clear" w:pos="2268"/>
        <w:tab w:val="clear" w:pos="3402"/>
        <w:tab w:val="clear" w:pos="4536"/>
        <w:tab w:val="clear" w:pos="5670"/>
      </w:tabs>
      <w:spacing w:before="360" w:line="312" w:lineRule="auto"/>
      <w:jc w:val="left"/>
    </w:pPr>
    <w:rPr>
      <w:rFonts w:eastAsia="Times New Roman"/>
      <w:bCs/>
      <w:i/>
      <w:sz w:val="16"/>
      <w:lang w:eastAsia="en-US"/>
    </w:rPr>
  </w:style>
  <w:style w:type="paragraph" w:customStyle="1" w:styleId="Bilag1">
    <w:name w:val="Bilag 1"/>
    <w:basedOn w:val="Normal"/>
    <w:next w:val="Normal"/>
    <w:rsid w:val="009571C4"/>
    <w:pPr>
      <w:keepNext/>
      <w:keepLines/>
      <w:pageBreakBefore/>
      <w:numPr>
        <w:numId w:val="1"/>
      </w:numPr>
      <w:tabs>
        <w:tab w:val="clear" w:pos="1134"/>
        <w:tab w:val="clear" w:pos="2268"/>
        <w:tab w:val="clear" w:pos="3402"/>
        <w:tab w:val="clear" w:pos="4536"/>
        <w:tab w:val="clear" w:pos="5670"/>
        <w:tab w:val="left" w:pos="1701"/>
      </w:tabs>
      <w:spacing w:after="120"/>
      <w:jc w:val="left"/>
      <w:outlineLvl w:val="0"/>
    </w:pPr>
    <w:rPr>
      <w:rFonts w:eastAsia="Times New Roman"/>
      <w:b/>
      <w:kern w:val="32"/>
      <w:sz w:val="32"/>
      <w:lang w:eastAsia="en-US"/>
    </w:rPr>
  </w:style>
  <w:style w:type="paragraph" w:customStyle="1" w:styleId="Bilag2">
    <w:name w:val="Bilag 2"/>
    <w:basedOn w:val="Normal"/>
    <w:next w:val="Normal"/>
    <w:rsid w:val="009571C4"/>
    <w:pPr>
      <w:keepNext/>
      <w:keepLines/>
      <w:numPr>
        <w:ilvl w:val="1"/>
        <w:numId w:val="1"/>
      </w:numPr>
      <w:tabs>
        <w:tab w:val="clear" w:pos="1134"/>
        <w:tab w:val="clear" w:pos="2268"/>
        <w:tab w:val="clear" w:pos="3402"/>
        <w:tab w:val="clear" w:pos="4536"/>
        <w:tab w:val="clear" w:pos="5670"/>
      </w:tabs>
      <w:spacing w:before="240" w:after="60"/>
      <w:jc w:val="left"/>
      <w:outlineLvl w:val="1"/>
    </w:pPr>
    <w:rPr>
      <w:rFonts w:eastAsia="Times New Roman"/>
      <w:b/>
      <w:sz w:val="28"/>
      <w:lang w:eastAsia="en-US"/>
    </w:rPr>
  </w:style>
  <w:style w:type="paragraph" w:customStyle="1" w:styleId="Bilag3">
    <w:name w:val="Bilag 3"/>
    <w:basedOn w:val="Normal"/>
    <w:next w:val="Normal"/>
    <w:rsid w:val="009571C4"/>
    <w:pPr>
      <w:keepNext/>
      <w:numPr>
        <w:ilvl w:val="2"/>
        <w:numId w:val="1"/>
      </w:numPr>
      <w:tabs>
        <w:tab w:val="clear" w:pos="1134"/>
        <w:tab w:val="clear" w:pos="2268"/>
        <w:tab w:val="clear" w:pos="3402"/>
        <w:tab w:val="clear" w:pos="4536"/>
        <w:tab w:val="clear" w:pos="5670"/>
      </w:tabs>
      <w:spacing w:before="240" w:after="60"/>
      <w:jc w:val="left"/>
      <w:outlineLvl w:val="2"/>
    </w:pPr>
    <w:rPr>
      <w:rFonts w:eastAsia="Times New Roman"/>
      <w:b/>
      <w:sz w:val="24"/>
      <w:szCs w:val="24"/>
      <w:lang w:eastAsia="en-US"/>
    </w:rPr>
  </w:style>
  <w:style w:type="character" w:customStyle="1" w:styleId="Overskrift2Tegn2">
    <w:name w:val="Overskrift 2 Tegn2"/>
    <w:aliases w:val="Overskrift 2 Tegn1 Tegn,Overskrift 2 Tegn Tegn Tegn1,Heading Tegn,Afsnit Tegn,Overskrift 2 Tegn Tegn Tegn Tegn,h2 Tegn,2 Tegn,Header 2 Tegn,heading 2 Tegn,heading Tegn,headi Tegn,heading2 Tegn,h21 Tegn,h22 Tegn,21 Tegn,Headline 2 Tegn"/>
    <w:basedOn w:val="Standardskrifttypeiafsnit"/>
    <w:link w:val="Overskrift2"/>
    <w:rsid w:val="00782237"/>
    <w:rPr>
      <w:rFonts w:ascii="Arial" w:eastAsia="Times" w:hAnsi="Arial" w:cs="Times New Roman"/>
      <w:sz w:val="20"/>
      <w:szCs w:val="20"/>
      <w:u w:val="single"/>
      <w:lang w:eastAsia="da-DK"/>
    </w:rPr>
  </w:style>
  <w:style w:type="paragraph" w:styleId="Markeringsbobletekst">
    <w:name w:val="Balloon Text"/>
    <w:basedOn w:val="Normal"/>
    <w:link w:val="MarkeringsbobletekstTegn"/>
    <w:uiPriority w:val="99"/>
    <w:semiHidden/>
    <w:unhideWhenUsed/>
    <w:rsid w:val="009571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71C4"/>
    <w:rPr>
      <w:rFonts w:ascii="Tahoma" w:eastAsia="Times" w:hAnsi="Tahoma" w:cs="Tahoma"/>
      <w:spacing w:val="6"/>
      <w:sz w:val="16"/>
      <w:szCs w:val="16"/>
      <w:lang w:eastAsia="da-DK"/>
    </w:rPr>
  </w:style>
  <w:style w:type="table" w:styleId="Tabel-Gitter">
    <w:name w:val="Table Grid"/>
    <w:basedOn w:val="Tabel-Normal"/>
    <w:uiPriority w:val="99"/>
    <w:rsid w:val="009571C4"/>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3F6BDD"/>
    <w:pPr>
      <w:keepLines/>
      <w:numPr>
        <w:numId w:val="0"/>
      </w:numPr>
      <w:tabs>
        <w:tab w:val="clear" w:pos="709"/>
        <w:tab w:val="clear" w:pos="2268"/>
        <w:tab w:val="clear" w:pos="3402"/>
        <w:tab w:val="clear" w:pos="4536"/>
        <w:tab w:val="clear" w:pos="5670"/>
      </w:tabs>
      <w:spacing w:beforeLines="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Indholdsfortegnelse2">
    <w:name w:val="toc 2"/>
    <w:basedOn w:val="Normal"/>
    <w:next w:val="Normal"/>
    <w:autoRedefine/>
    <w:uiPriority w:val="39"/>
    <w:unhideWhenUsed/>
    <w:rsid w:val="003F6BDD"/>
    <w:pPr>
      <w:tabs>
        <w:tab w:val="clear" w:pos="1134"/>
        <w:tab w:val="clear" w:pos="2268"/>
        <w:tab w:val="clear" w:pos="3402"/>
        <w:tab w:val="clear" w:pos="4536"/>
        <w:tab w:val="clear" w:pos="5670"/>
      </w:tabs>
      <w:ind w:left="200"/>
      <w:jc w:val="left"/>
    </w:pPr>
    <w:rPr>
      <w:rFonts w:asciiTheme="minorHAnsi" w:hAnsiTheme="minorHAnsi"/>
      <w:smallCaps/>
    </w:rPr>
  </w:style>
  <w:style w:type="paragraph" w:styleId="Indholdsfortegnelse8">
    <w:name w:val="toc 8"/>
    <w:basedOn w:val="Normal"/>
    <w:next w:val="Normal"/>
    <w:autoRedefine/>
    <w:uiPriority w:val="39"/>
    <w:unhideWhenUsed/>
    <w:rsid w:val="0001180F"/>
    <w:pPr>
      <w:tabs>
        <w:tab w:val="clear" w:pos="1134"/>
        <w:tab w:val="clear" w:pos="2268"/>
        <w:tab w:val="clear" w:pos="3402"/>
        <w:tab w:val="clear" w:pos="4536"/>
        <w:tab w:val="clear" w:pos="5670"/>
      </w:tabs>
      <w:ind w:left="1400"/>
      <w:jc w:val="left"/>
    </w:pPr>
    <w:rPr>
      <w:rFonts w:asciiTheme="minorHAnsi" w:hAnsiTheme="minorHAnsi"/>
      <w:sz w:val="18"/>
      <w:szCs w:val="18"/>
    </w:rPr>
  </w:style>
  <w:style w:type="paragraph" w:customStyle="1" w:styleId="punkt2">
    <w:name w:val="punkt 2"/>
    <w:basedOn w:val="Normal"/>
    <w:rsid w:val="0001180F"/>
    <w:pPr>
      <w:numPr>
        <w:numId w:val="2"/>
      </w:numPr>
      <w:jc w:val="left"/>
    </w:pPr>
  </w:style>
  <w:style w:type="character" w:styleId="Kommentarhenvisning">
    <w:name w:val="annotation reference"/>
    <w:basedOn w:val="Standardskrifttypeiafsnit"/>
    <w:uiPriority w:val="99"/>
    <w:rsid w:val="0001180F"/>
    <w:rPr>
      <w:sz w:val="16"/>
      <w:szCs w:val="16"/>
    </w:rPr>
  </w:style>
  <w:style w:type="paragraph" w:styleId="Kommentartekst">
    <w:name w:val="annotation text"/>
    <w:basedOn w:val="Normal"/>
    <w:link w:val="KommentartekstTegn"/>
    <w:uiPriority w:val="99"/>
    <w:rsid w:val="0001180F"/>
  </w:style>
  <w:style w:type="character" w:customStyle="1" w:styleId="KommentartekstTegn">
    <w:name w:val="Kommentartekst Tegn"/>
    <w:basedOn w:val="Standardskrifttypeiafsnit"/>
    <w:link w:val="Kommentartekst"/>
    <w:uiPriority w:val="99"/>
    <w:rsid w:val="0001180F"/>
    <w:rPr>
      <w:rFonts w:ascii="Verdana" w:eastAsia="Times" w:hAnsi="Verdana" w:cs="Times New Roman"/>
      <w:spacing w:val="6"/>
      <w:sz w:val="20"/>
      <w:szCs w:val="20"/>
      <w:lang w:eastAsia="da-DK"/>
    </w:rPr>
  </w:style>
  <w:style w:type="paragraph" w:styleId="Kommentaremne">
    <w:name w:val="annotation subject"/>
    <w:basedOn w:val="Kommentartekst"/>
    <w:next w:val="Kommentartekst"/>
    <w:link w:val="KommentaremneTegn"/>
    <w:uiPriority w:val="99"/>
    <w:semiHidden/>
    <w:unhideWhenUsed/>
    <w:rsid w:val="00F22DA7"/>
    <w:rPr>
      <w:b/>
      <w:bCs/>
    </w:rPr>
  </w:style>
  <w:style w:type="character" w:customStyle="1" w:styleId="KommentaremneTegn">
    <w:name w:val="Kommentaremne Tegn"/>
    <w:basedOn w:val="KommentartekstTegn"/>
    <w:link w:val="Kommentaremne"/>
    <w:uiPriority w:val="99"/>
    <w:semiHidden/>
    <w:rsid w:val="00F22DA7"/>
    <w:rPr>
      <w:rFonts w:ascii="Verdana" w:eastAsia="Times" w:hAnsi="Verdana" w:cs="Times New Roman"/>
      <w:b/>
      <w:bCs/>
      <w:spacing w:val="6"/>
      <w:sz w:val="20"/>
      <w:szCs w:val="20"/>
      <w:lang w:eastAsia="da-DK"/>
    </w:rPr>
  </w:style>
  <w:style w:type="paragraph" w:styleId="Korrektur">
    <w:name w:val="Revision"/>
    <w:hidden/>
    <w:uiPriority w:val="99"/>
    <w:semiHidden/>
    <w:rsid w:val="00B52024"/>
    <w:pPr>
      <w:spacing w:after="0" w:line="240" w:lineRule="auto"/>
    </w:pPr>
    <w:rPr>
      <w:rFonts w:ascii="Verdana" w:eastAsia="Times" w:hAnsi="Verdana" w:cs="Times New Roman"/>
      <w:spacing w:val="6"/>
      <w:sz w:val="19"/>
      <w:szCs w:val="20"/>
      <w:lang w:eastAsia="da-DK"/>
    </w:rPr>
  </w:style>
  <w:style w:type="character" w:styleId="Pladsholdertekst">
    <w:name w:val="Placeholder Text"/>
    <w:basedOn w:val="Standardskrifttypeiafsnit"/>
    <w:uiPriority w:val="99"/>
    <w:semiHidden/>
    <w:rsid w:val="007816EA"/>
    <w:rPr>
      <w:color w:val="808080"/>
    </w:rPr>
  </w:style>
  <w:style w:type="paragraph" w:styleId="Titel">
    <w:name w:val="Title"/>
    <w:basedOn w:val="Normal"/>
    <w:next w:val="Normal"/>
    <w:link w:val="TitelTegn"/>
    <w:uiPriority w:val="10"/>
    <w:qFormat/>
    <w:rsid w:val="007816EA"/>
    <w:pPr>
      <w:spacing w:after="300"/>
      <w:contextualSpacing/>
      <w:jc w:val="center"/>
    </w:pPr>
    <w:rPr>
      <w:rFonts w:eastAsiaTheme="majorEastAsia" w:cstheme="majorBidi"/>
      <w:spacing w:val="5"/>
      <w:kern w:val="28"/>
      <w:sz w:val="44"/>
      <w:szCs w:val="52"/>
    </w:rPr>
  </w:style>
  <w:style w:type="character" w:customStyle="1" w:styleId="TitelTegn">
    <w:name w:val="Titel Tegn"/>
    <w:basedOn w:val="Standardskrifttypeiafsnit"/>
    <w:link w:val="Titel"/>
    <w:uiPriority w:val="10"/>
    <w:rsid w:val="007816EA"/>
    <w:rPr>
      <w:rFonts w:ascii="Arial" w:eastAsiaTheme="majorEastAsia" w:hAnsi="Arial" w:cstheme="majorBidi"/>
      <w:spacing w:val="5"/>
      <w:kern w:val="28"/>
      <w:sz w:val="44"/>
      <w:szCs w:val="52"/>
      <w:lang w:eastAsia="da-DK"/>
    </w:rPr>
  </w:style>
  <w:style w:type="character" w:customStyle="1" w:styleId="ListeafsnitTegn">
    <w:name w:val="Listeafsnit Tegn"/>
    <w:basedOn w:val="Standardskrifttypeiafsnit"/>
    <w:link w:val="Listeafsnit"/>
    <w:uiPriority w:val="34"/>
    <w:rsid w:val="00A708DE"/>
    <w:rPr>
      <w:rFonts w:ascii="Arial" w:eastAsia="Times" w:hAnsi="Arial" w:cs="Times New Roman"/>
      <w:sz w:val="20"/>
      <w:szCs w:val="20"/>
      <w:lang w:eastAsia="da-DK"/>
    </w:rPr>
  </w:style>
  <w:style w:type="table" w:customStyle="1" w:styleId="LightList-Accent11">
    <w:name w:val="Light List - Accent 11"/>
    <w:basedOn w:val="Tabel-Normal"/>
    <w:uiPriority w:val="61"/>
    <w:rsid w:val="00A708DE"/>
    <w:pPr>
      <w:spacing w:after="0" w:line="240" w:lineRule="auto"/>
    </w:pPr>
    <w:rPr>
      <w:rFonts w:ascii="Times" w:eastAsia="Times" w:hAnsi="Times" w:cs="Times New Roman"/>
      <w:sz w:val="20"/>
      <w:szCs w:val="20"/>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skygge1">
    <w:name w:val="Lys skygge1"/>
    <w:basedOn w:val="Tabel-Normal"/>
    <w:uiPriority w:val="60"/>
    <w:rsid w:val="003B3E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F38C9"/>
    <w:pPr>
      <w:autoSpaceDE w:val="0"/>
      <w:autoSpaceDN w:val="0"/>
      <w:adjustRightInd w:val="0"/>
      <w:spacing w:after="0" w:line="240" w:lineRule="auto"/>
    </w:pPr>
    <w:rPr>
      <w:rFonts w:ascii="Arial" w:hAnsi="Arial" w:cs="Arial"/>
      <w:color w:val="000000"/>
      <w:sz w:val="24"/>
      <w:szCs w:val="24"/>
    </w:rPr>
  </w:style>
  <w:style w:type="paragraph" w:styleId="Brdtekst">
    <w:name w:val="Body Text"/>
    <w:basedOn w:val="Normal"/>
    <w:link w:val="BrdtekstTegn"/>
    <w:rsid w:val="00873AE5"/>
    <w:pPr>
      <w:tabs>
        <w:tab w:val="clear" w:pos="1134"/>
        <w:tab w:val="clear" w:pos="2268"/>
        <w:tab w:val="clear" w:pos="3402"/>
        <w:tab w:val="clear" w:pos="4536"/>
        <w:tab w:val="clear" w:pos="5670"/>
      </w:tabs>
      <w:autoSpaceDE w:val="0"/>
      <w:autoSpaceDN w:val="0"/>
      <w:adjustRightInd w:val="0"/>
      <w:spacing w:after="120"/>
      <w:jc w:val="left"/>
    </w:pPr>
    <w:rPr>
      <w:rFonts w:ascii="Times New Roman" w:eastAsia="Times New Roman" w:hAnsi="Times New Roman"/>
    </w:rPr>
  </w:style>
  <w:style w:type="character" w:customStyle="1" w:styleId="BrdtekstTegn">
    <w:name w:val="Brødtekst Tegn"/>
    <w:basedOn w:val="Standardskrifttypeiafsnit"/>
    <w:link w:val="Brdtekst"/>
    <w:uiPriority w:val="99"/>
    <w:rsid w:val="00873AE5"/>
    <w:rPr>
      <w:rFonts w:ascii="Times New Roman" w:eastAsia="Times New Roman" w:hAnsi="Times New Roman" w:cs="Times New Roman"/>
      <w:sz w:val="20"/>
      <w:szCs w:val="20"/>
      <w:lang w:eastAsia="da-DK"/>
    </w:rPr>
  </w:style>
  <w:style w:type="paragraph" w:styleId="NormalWeb">
    <w:name w:val="Normal (Web)"/>
    <w:basedOn w:val="Normal"/>
    <w:uiPriority w:val="99"/>
    <w:unhideWhenUsed/>
    <w:rsid w:val="00873AE5"/>
    <w:pPr>
      <w:tabs>
        <w:tab w:val="clear" w:pos="1134"/>
        <w:tab w:val="clear" w:pos="2268"/>
        <w:tab w:val="clear" w:pos="3402"/>
        <w:tab w:val="clear" w:pos="4536"/>
        <w:tab w:val="clear" w:pos="5670"/>
      </w:tabs>
      <w:spacing w:before="100" w:beforeAutospacing="1" w:after="100" w:afterAutospacing="1"/>
      <w:jc w:val="left"/>
    </w:pPr>
    <w:rPr>
      <w:rFonts w:ascii="Times New Roman" w:eastAsia="Times New Roman" w:hAnsi="Times New Roman"/>
      <w:sz w:val="24"/>
      <w:szCs w:val="24"/>
    </w:rPr>
  </w:style>
  <w:style w:type="paragraph" w:styleId="Fodnotetekst">
    <w:name w:val="footnote text"/>
    <w:basedOn w:val="Normal"/>
    <w:link w:val="FodnotetekstTegn"/>
    <w:uiPriority w:val="99"/>
    <w:semiHidden/>
    <w:unhideWhenUsed/>
    <w:rsid w:val="00C81819"/>
  </w:style>
  <w:style w:type="character" w:customStyle="1" w:styleId="FodnotetekstTegn">
    <w:name w:val="Fodnotetekst Tegn"/>
    <w:basedOn w:val="Standardskrifttypeiafsnit"/>
    <w:link w:val="Fodnotetekst"/>
    <w:uiPriority w:val="99"/>
    <w:semiHidden/>
    <w:rsid w:val="00C81819"/>
    <w:rPr>
      <w:rFonts w:ascii="Arial" w:eastAsia="Times" w:hAnsi="Arial" w:cs="Times New Roman"/>
      <w:sz w:val="20"/>
      <w:szCs w:val="20"/>
      <w:lang w:eastAsia="da-DK"/>
    </w:rPr>
  </w:style>
  <w:style w:type="character" w:styleId="Fodnotehenvisning">
    <w:name w:val="footnote reference"/>
    <w:basedOn w:val="Standardskrifttypeiafsnit"/>
    <w:uiPriority w:val="99"/>
    <w:semiHidden/>
    <w:unhideWhenUsed/>
    <w:rsid w:val="00C81819"/>
    <w:rPr>
      <w:vertAlign w:val="superscript"/>
    </w:rPr>
  </w:style>
  <w:style w:type="character" w:styleId="BesgtLink">
    <w:name w:val="FollowedHyperlink"/>
    <w:basedOn w:val="Standardskrifttypeiafsnit"/>
    <w:uiPriority w:val="99"/>
    <w:semiHidden/>
    <w:unhideWhenUsed/>
    <w:rsid w:val="009050FC"/>
    <w:rPr>
      <w:color w:val="800080" w:themeColor="followedHyperlink"/>
      <w:u w:val="single"/>
    </w:rPr>
  </w:style>
  <w:style w:type="character" w:styleId="Strk">
    <w:name w:val="Strong"/>
    <w:basedOn w:val="Standardskrifttypeiafsnit"/>
    <w:uiPriority w:val="22"/>
    <w:qFormat/>
    <w:rsid w:val="005D24DC"/>
    <w:rPr>
      <w:b/>
      <w:bCs/>
    </w:rPr>
  </w:style>
  <w:style w:type="paragraph" w:styleId="Indholdsfortegnelse3">
    <w:name w:val="toc 3"/>
    <w:basedOn w:val="Normal"/>
    <w:next w:val="Normal"/>
    <w:autoRedefine/>
    <w:uiPriority w:val="39"/>
    <w:unhideWhenUsed/>
    <w:rsid w:val="008D28DA"/>
    <w:pPr>
      <w:tabs>
        <w:tab w:val="clear" w:pos="1134"/>
        <w:tab w:val="clear" w:pos="2268"/>
        <w:tab w:val="clear" w:pos="3402"/>
        <w:tab w:val="clear" w:pos="4536"/>
        <w:tab w:val="clear" w:pos="5670"/>
      </w:tabs>
      <w:ind w:left="400"/>
      <w:jc w:val="left"/>
    </w:pPr>
    <w:rPr>
      <w:rFonts w:asciiTheme="minorHAnsi" w:hAnsiTheme="minorHAnsi"/>
      <w:i/>
      <w:iCs/>
    </w:rPr>
  </w:style>
  <w:style w:type="paragraph" w:styleId="Indholdsfortegnelse4">
    <w:name w:val="toc 4"/>
    <w:basedOn w:val="Normal"/>
    <w:next w:val="Normal"/>
    <w:autoRedefine/>
    <w:uiPriority w:val="39"/>
    <w:unhideWhenUsed/>
    <w:rsid w:val="008D28DA"/>
    <w:pPr>
      <w:tabs>
        <w:tab w:val="clear" w:pos="1134"/>
        <w:tab w:val="clear" w:pos="2268"/>
        <w:tab w:val="clear" w:pos="3402"/>
        <w:tab w:val="clear" w:pos="4536"/>
        <w:tab w:val="clear" w:pos="5670"/>
      </w:tabs>
      <w:ind w:left="600"/>
      <w:jc w:val="left"/>
    </w:pPr>
    <w:rPr>
      <w:rFonts w:asciiTheme="minorHAnsi" w:hAnsiTheme="minorHAnsi"/>
      <w:sz w:val="18"/>
      <w:szCs w:val="18"/>
    </w:rPr>
  </w:style>
  <w:style w:type="paragraph" w:styleId="Indholdsfortegnelse5">
    <w:name w:val="toc 5"/>
    <w:basedOn w:val="Normal"/>
    <w:next w:val="Normal"/>
    <w:autoRedefine/>
    <w:uiPriority w:val="39"/>
    <w:unhideWhenUsed/>
    <w:rsid w:val="008D28DA"/>
    <w:pPr>
      <w:tabs>
        <w:tab w:val="clear" w:pos="1134"/>
        <w:tab w:val="clear" w:pos="2268"/>
        <w:tab w:val="clear" w:pos="3402"/>
        <w:tab w:val="clear" w:pos="4536"/>
        <w:tab w:val="clear" w:pos="5670"/>
      </w:tabs>
      <w:ind w:left="800"/>
      <w:jc w:val="left"/>
    </w:pPr>
    <w:rPr>
      <w:rFonts w:asciiTheme="minorHAnsi" w:hAnsiTheme="minorHAnsi"/>
      <w:sz w:val="18"/>
      <w:szCs w:val="18"/>
    </w:rPr>
  </w:style>
  <w:style w:type="paragraph" w:styleId="Indholdsfortegnelse6">
    <w:name w:val="toc 6"/>
    <w:basedOn w:val="Normal"/>
    <w:next w:val="Normal"/>
    <w:autoRedefine/>
    <w:uiPriority w:val="39"/>
    <w:unhideWhenUsed/>
    <w:rsid w:val="008D28DA"/>
    <w:pPr>
      <w:tabs>
        <w:tab w:val="clear" w:pos="1134"/>
        <w:tab w:val="clear" w:pos="2268"/>
        <w:tab w:val="clear" w:pos="3402"/>
        <w:tab w:val="clear" w:pos="4536"/>
        <w:tab w:val="clear" w:pos="5670"/>
      </w:tabs>
      <w:ind w:left="1000"/>
      <w:jc w:val="left"/>
    </w:pPr>
    <w:rPr>
      <w:rFonts w:asciiTheme="minorHAnsi" w:hAnsiTheme="minorHAnsi"/>
      <w:sz w:val="18"/>
      <w:szCs w:val="18"/>
    </w:rPr>
  </w:style>
  <w:style w:type="paragraph" w:styleId="Indholdsfortegnelse7">
    <w:name w:val="toc 7"/>
    <w:basedOn w:val="Normal"/>
    <w:next w:val="Normal"/>
    <w:autoRedefine/>
    <w:uiPriority w:val="39"/>
    <w:unhideWhenUsed/>
    <w:rsid w:val="008D28DA"/>
    <w:pPr>
      <w:tabs>
        <w:tab w:val="clear" w:pos="1134"/>
        <w:tab w:val="clear" w:pos="2268"/>
        <w:tab w:val="clear" w:pos="3402"/>
        <w:tab w:val="clear" w:pos="4536"/>
        <w:tab w:val="clear" w:pos="5670"/>
      </w:tabs>
      <w:ind w:left="1200"/>
      <w:jc w:val="left"/>
    </w:pPr>
    <w:rPr>
      <w:rFonts w:asciiTheme="minorHAnsi" w:hAnsiTheme="minorHAnsi"/>
      <w:sz w:val="18"/>
      <w:szCs w:val="18"/>
    </w:rPr>
  </w:style>
  <w:style w:type="paragraph" w:styleId="Indholdsfortegnelse9">
    <w:name w:val="toc 9"/>
    <w:basedOn w:val="Normal"/>
    <w:next w:val="Normal"/>
    <w:autoRedefine/>
    <w:uiPriority w:val="39"/>
    <w:unhideWhenUsed/>
    <w:rsid w:val="008D28DA"/>
    <w:pPr>
      <w:tabs>
        <w:tab w:val="clear" w:pos="1134"/>
        <w:tab w:val="clear" w:pos="2268"/>
        <w:tab w:val="clear" w:pos="3402"/>
        <w:tab w:val="clear" w:pos="4536"/>
        <w:tab w:val="clear" w:pos="5670"/>
      </w:tabs>
      <w:ind w:left="1600"/>
      <w:jc w:val="left"/>
    </w:pPr>
    <w:rPr>
      <w:rFonts w:asciiTheme="minorHAnsi" w:hAnsiTheme="minorHAnsi"/>
      <w:sz w:val="18"/>
      <w:szCs w:val="18"/>
    </w:rPr>
  </w:style>
  <w:style w:type="character" w:styleId="Ulstomtale">
    <w:name w:val="Unresolved Mention"/>
    <w:basedOn w:val="Standardskrifttypeiafsnit"/>
    <w:uiPriority w:val="99"/>
    <w:semiHidden/>
    <w:unhideWhenUsed/>
    <w:rsid w:val="00DA5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050">
      <w:bodyDiv w:val="1"/>
      <w:marLeft w:val="0"/>
      <w:marRight w:val="0"/>
      <w:marTop w:val="0"/>
      <w:marBottom w:val="0"/>
      <w:divBdr>
        <w:top w:val="none" w:sz="0" w:space="0" w:color="auto"/>
        <w:left w:val="none" w:sz="0" w:space="0" w:color="auto"/>
        <w:bottom w:val="none" w:sz="0" w:space="0" w:color="auto"/>
        <w:right w:val="none" w:sz="0" w:space="0" w:color="auto"/>
      </w:divBdr>
    </w:div>
    <w:div w:id="233510609">
      <w:bodyDiv w:val="1"/>
      <w:marLeft w:val="0"/>
      <w:marRight w:val="0"/>
      <w:marTop w:val="0"/>
      <w:marBottom w:val="0"/>
      <w:divBdr>
        <w:top w:val="none" w:sz="0" w:space="0" w:color="auto"/>
        <w:left w:val="none" w:sz="0" w:space="0" w:color="auto"/>
        <w:bottom w:val="none" w:sz="0" w:space="0" w:color="auto"/>
        <w:right w:val="none" w:sz="0" w:space="0" w:color="auto"/>
      </w:divBdr>
    </w:div>
    <w:div w:id="262569812">
      <w:bodyDiv w:val="1"/>
      <w:marLeft w:val="0"/>
      <w:marRight w:val="0"/>
      <w:marTop w:val="0"/>
      <w:marBottom w:val="0"/>
      <w:divBdr>
        <w:top w:val="none" w:sz="0" w:space="0" w:color="auto"/>
        <w:left w:val="none" w:sz="0" w:space="0" w:color="auto"/>
        <w:bottom w:val="none" w:sz="0" w:space="0" w:color="auto"/>
        <w:right w:val="none" w:sz="0" w:space="0" w:color="auto"/>
      </w:divBdr>
    </w:div>
    <w:div w:id="300229588">
      <w:bodyDiv w:val="1"/>
      <w:marLeft w:val="0"/>
      <w:marRight w:val="0"/>
      <w:marTop w:val="0"/>
      <w:marBottom w:val="0"/>
      <w:divBdr>
        <w:top w:val="none" w:sz="0" w:space="0" w:color="auto"/>
        <w:left w:val="none" w:sz="0" w:space="0" w:color="auto"/>
        <w:bottom w:val="none" w:sz="0" w:space="0" w:color="auto"/>
        <w:right w:val="none" w:sz="0" w:space="0" w:color="auto"/>
      </w:divBdr>
    </w:div>
    <w:div w:id="333529973">
      <w:bodyDiv w:val="1"/>
      <w:marLeft w:val="0"/>
      <w:marRight w:val="0"/>
      <w:marTop w:val="0"/>
      <w:marBottom w:val="0"/>
      <w:divBdr>
        <w:top w:val="none" w:sz="0" w:space="0" w:color="auto"/>
        <w:left w:val="none" w:sz="0" w:space="0" w:color="auto"/>
        <w:bottom w:val="none" w:sz="0" w:space="0" w:color="auto"/>
        <w:right w:val="none" w:sz="0" w:space="0" w:color="auto"/>
      </w:divBdr>
    </w:div>
    <w:div w:id="387656860">
      <w:bodyDiv w:val="1"/>
      <w:marLeft w:val="0"/>
      <w:marRight w:val="0"/>
      <w:marTop w:val="0"/>
      <w:marBottom w:val="0"/>
      <w:divBdr>
        <w:top w:val="none" w:sz="0" w:space="0" w:color="auto"/>
        <w:left w:val="none" w:sz="0" w:space="0" w:color="auto"/>
        <w:bottom w:val="none" w:sz="0" w:space="0" w:color="auto"/>
        <w:right w:val="none" w:sz="0" w:space="0" w:color="auto"/>
      </w:divBdr>
    </w:div>
    <w:div w:id="389840780">
      <w:bodyDiv w:val="1"/>
      <w:marLeft w:val="0"/>
      <w:marRight w:val="0"/>
      <w:marTop w:val="0"/>
      <w:marBottom w:val="0"/>
      <w:divBdr>
        <w:top w:val="none" w:sz="0" w:space="0" w:color="auto"/>
        <w:left w:val="none" w:sz="0" w:space="0" w:color="auto"/>
        <w:bottom w:val="none" w:sz="0" w:space="0" w:color="auto"/>
        <w:right w:val="none" w:sz="0" w:space="0" w:color="auto"/>
      </w:divBdr>
    </w:div>
    <w:div w:id="444538161">
      <w:bodyDiv w:val="1"/>
      <w:marLeft w:val="0"/>
      <w:marRight w:val="0"/>
      <w:marTop w:val="0"/>
      <w:marBottom w:val="0"/>
      <w:divBdr>
        <w:top w:val="none" w:sz="0" w:space="0" w:color="auto"/>
        <w:left w:val="none" w:sz="0" w:space="0" w:color="auto"/>
        <w:bottom w:val="none" w:sz="0" w:space="0" w:color="auto"/>
        <w:right w:val="none" w:sz="0" w:space="0" w:color="auto"/>
      </w:divBdr>
    </w:div>
    <w:div w:id="483132373">
      <w:bodyDiv w:val="1"/>
      <w:marLeft w:val="0"/>
      <w:marRight w:val="0"/>
      <w:marTop w:val="0"/>
      <w:marBottom w:val="0"/>
      <w:divBdr>
        <w:top w:val="none" w:sz="0" w:space="0" w:color="auto"/>
        <w:left w:val="none" w:sz="0" w:space="0" w:color="auto"/>
        <w:bottom w:val="none" w:sz="0" w:space="0" w:color="auto"/>
        <w:right w:val="none" w:sz="0" w:space="0" w:color="auto"/>
      </w:divBdr>
    </w:div>
    <w:div w:id="569390430">
      <w:bodyDiv w:val="1"/>
      <w:marLeft w:val="0"/>
      <w:marRight w:val="0"/>
      <w:marTop w:val="0"/>
      <w:marBottom w:val="0"/>
      <w:divBdr>
        <w:top w:val="none" w:sz="0" w:space="0" w:color="auto"/>
        <w:left w:val="none" w:sz="0" w:space="0" w:color="auto"/>
        <w:bottom w:val="none" w:sz="0" w:space="0" w:color="auto"/>
        <w:right w:val="none" w:sz="0" w:space="0" w:color="auto"/>
      </w:divBdr>
    </w:div>
    <w:div w:id="981926006">
      <w:bodyDiv w:val="1"/>
      <w:marLeft w:val="0"/>
      <w:marRight w:val="0"/>
      <w:marTop w:val="0"/>
      <w:marBottom w:val="0"/>
      <w:divBdr>
        <w:top w:val="none" w:sz="0" w:space="0" w:color="auto"/>
        <w:left w:val="none" w:sz="0" w:space="0" w:color="auto"/>
        <w:bottom w:val="none" w:sz="0" w:space="0" w:color="auto"/>
        <w:right w:val="none" w:sz="0" w:space="0" w:color="auto"/>
      </w:divBdr>
    </w:div>
    <w:div w:id="1040785441">
      <w:bodyDiv w:val="1"/>
      <w:marLeft w:val="0"/>
      <w:marRight w:val="0"/>
      <w:marTop w:val="0"/>
      <w:marBottom w:val="0"/>
      <w:divBdr>
        <w:top w:val="none" w:sz="0" w:space="0" w:color="auto"/>
        <w:left w:val="none" w:sz="0" w:space="0" w:color="auto"/>
        <w:bottom w:val="none" w:sz="0" w:space="0" w:color="auto"/>
        <w:right w:val="none" w:sz="0" w:space="0" w:color="auto"/>
      </w:divBdr>
    </w:div>
    <w:div w:id="1069691254">
      <w:bodyDiv w:val="1"/>
      <w:marLeft w:val="0"/>
      <w:marRight w:val="0"/>
      <w:marTop w:val="0"/>
      <w:marBottom w:val="0"/>
      <w:divBdr>
        <w:top w:val="none" w:sz="0" w:space="0" w:color="auto"/>
        <w:left w:val="none" w:sz="0" w:space="0" w:color="auto"/>
        <w:bottom w:val="none" w:sz="0" w:space="0" w:color="auto"/>
        <w:right w:val="none" w:sz="0" w:space="0" w:color="auto"/>
      </w:divBdr>
    </w:div>
    <w:div w:id="1084448373">
      <w:bodyDiv w:val="1"/>
      <w:marLeft w:val="0"/>
      <w:marRight w:val="0"/>
      <w:marTop w:val="0"/>
      <w:marBottom w:val="0"/>
      <w:divBdr>
        <w:top w:val="none" w:sz="0" w:space="0" w:color="auto"/>
        <w:left w:val="none" w:sz="0" w:space="0" w:color="auto"/>
        <w:bottom w:val="none" w:sz="0" w:space="0" w:color="auto"/>
        <w:right w:val="none" w:sz="0" w:space="0" w:color="auto"/>
      </w:divBdr>
    </w:div>
    <w:div w:id="1107431149">
      <w:bodyDiv w:val="1"/>
      <w:marLeft w:val="0"/>
      <w:marRight w:val="0"/>
      <w:marTop w:val="0"/>
      <w:marBottom w:val="0"/>
      <w:divBdr>
        <w:top w:val="none" w:sz="0" w:space="0" w:color="auto"/>
        <w:left w:val="none" w:sz="0" w:space="0" w:color="auto"/>
        <w:bottom w:val="none" w:sz="0" w:space="0" w:color="auto"/>
        <w:right w:val="none" w:sz="0" w:space="0" w:color="auto"/>
      </w:divBdr>
    </w:div>
    <w:div w:id="1138957164">
      <w:bodyDiv w:val="1"/>
      <w:marLeft w:val="0"/>
      <w:marRight w:val="0"/>
      <w:marTop w:val="0"/>
      <w:marBottom w:val="0"/>
      <w:divBdr>
        <w:top w:val="none" w:sz="0" w:space="0" w:color="auto"/>
        <w:left w:val="none" w:sz="0" w:space="0" w:color="auto"/>
        <w:bottom w:val="none" w:sz="0" w:space="0" w:color="auto"/>
        <w:right w:val="none" w:sz="0" w:space="0" w:color="auto"/>
      </w:divBdr>
    </w:div>
    <w:div w:id="1197814073">
      <w:bodyDiv w:val="1"/>
      <w:marLeft w:val="0"/>
      <w:marRight w:val="0"/>
      <w:marTop w:val="0"/>
      <w:marBottom w:val="0"/>
      <w:divBdr>
        <w:top w:val="none" w:sz="0" w:space="0" w:color="auto"/>
        <w:left w:val="none" w:sz="0" w:space="0" w:color="auto"/>
        <w:bottom w:val="none" w:sz="0" w:space="0" w:color="auto"/>
        <w:right w:val="none" w:sz="0" w:space="0" w:color="auto"/>
      </w:divBdr>
    </w:div>
    <w:div w:id="1208184804">
      <w:bodyDiv w:val="1"/>
      <w:marLeft w:val="0"/>
      <w:marRight w:val="0"/>
      <w:marTop w:val="0"/>
      <w:marBottom w:val="0"/>
      <w:divBdr>
        <w:top w:val="none" w:sz="0" w:space="0" w:color="auto"/>
        <w:left w:val="none" w:sz="0" w:space="0" w:color="auto"/>
        <w:bottom w:val="none" w:sz="0" w:space="0" w:color="auto"/>
        <w:right w:val="none" w:sz="0" w:space="0" w:color="auto"/>
      </w:divBdr>
    </w:div>
    <w:div w:id="1216626472">
      <w:bodyDiv w:val="1"/>
      <w:marLeft w:val="0"/>
      <w:marRight w:val="0"/>
      <w:marTop w:val="0"/>
      <w:marBottom w:val="0"/>
      <w:divBdr>
        <w:top w:val="none" w:sz="0" w:space="0" w:color="auto"/>
        <w:left w:val="none" w:sz="0" w:space="0" w:color="auto"/>
        <w:bottom w:val="none" w:sz="0" w:space="0" w:color="auto"/>
        <w:right w:val="none" w:sz="0" w:space="0" w:color="auto"/>
      </w:divBdr>
    </w:div>
    <w:div w:id="1252281144">
      <w:bodyDiv w:val="1"/>
      <w:marLeft w:val="0"/>
      <w:marRight w:val="0"/>
      <w:marTop w:val="0"/>
      <w:marBottom w:val="0"/>
      <w:divBdr>
        <w:top w:val="none" w:sz="0" w:space="0" w:color="auto"/>
        <w:left w:val="none" w:sz="0" w:space="0" w:color="auto"/>
        <w:bottom w:val="none" w:sz="0" w:space="0" w:color="auto"/>
        <w:right w:val="none" w:sz="0" w:space="0" w:color="auto"/>
      </w:divBdr>
    </w:div>
    <w:div w:id="1270820708">
      <w:bodyDiv w:val="1"/>
      <w:marLeft w:val="0"/>
      <w:marRight w:val="0"/>
      <w:marTop w:val="0"/>
      <w:marBottom w:val="0"/>
      <w:divBdr>
        <w:top w:val="none" w:sz="0" w:space="0" w:color="auto"/>
        <w:left w:val="none" w:sz="0" w:space="0" w:color="auto"/>
        <w:bottom w:val="none" w:sz="0" w:space="0" w:color="auto"/>
        <w:right w:val="none" w:sz="0" w:space="0" w:color="auto"/>
      </w:divBdr>
    </w:div>
    <w:div w:id="1370648200">
      <w:bodyDiv w:val="1"/>
      <w:marLeft w:val="0"/>
      <w:marRight w:val="0"/>
      <w:marTop w:val="0"/>
      <w:marBottom w:val="0"/>
      <w:divBdr>
        <w:top w:val="none" w:sz="0" w:space="0" w:color="auto"/>
        <w:left w:val="none" w:sz="0" w:space="0" w:color="auto"/>
        <w:bottom w:val="none" w:sz="0" w:space="0" w:color="auto"/>
        <w:right w:val="none" w:sz="0" w:space="0" w:color="auto"/>
      </w:divBdr>
    </w:div>
    <w:div w:id="1459299761">
      <w:bodyDiv w:val="1"/>
      <w:marLeft w:val="0"/>
      <w:marRight w:val="0"/>
      <w:marTop w:val="0"/>
      <w:marBottom w:val="0"/>
      <w:divBdr>
        <w:top w:val="none" w:sz="0" w:space="0" w:color="auto"/>
        <w:left w:val="none" w:sz="0" w:space="0" w:color="auto"/>
        <w:bottom w:val="none" w:sz="0" w:space="0" w:color="auto"/>
        <w:right w:val="none" w:sz="0" w:space="0" w:color="auto"/>
      </w:divBdr>
    </w:div>
    <w:div w:id="1668553735">
      <w:bodyDiv w:val="1"/>
      <w:marLeft w:val="0"/>
      <w:marRight w:val="0"/>
      <w:marTop w:val="0"/>
      <w:marBottom w:val="0"/>
      <w:divBdr>
        <w:top w:val="none" w:sz="0" w:space="0" w:color="auto"/>
        <w:left w:val="none" w:sz="0" w:space="0" w:color="auto"/>
        <w:bottom w:val="none" w:sz="0" w:space="0" w:color="auto"/>
        <w:right w:val="none" w:sz="0" w:space="0" w:color="auto"/>
      </w:divBdr>
    </w:div>
    <w:div w:id="1762408689">
      <w:bodyDiv w:val="1"/>
      <w:marLeft w:val="0"/>
      <w:marRight w:val="0"/>
      <w:marTop w:val="0"/>
      <w:marBottom w:val="0"/>
      <w:divBdr>
        <w:top w:val="none" w:sz="0" w:space="0" w:color="auto"/>
        <w:left w:val="none" w:sz="0" w:space="0" w:color="auto"/>
        <w:bottom w:val="none" w:sz="0" w:space="0" w:color="auto"/>
        <w:right w:val="none" w:sz="0" w:space="0" w:color="auto"/>
      </w:divBdr>
    </w:div>
    <w:div w:id="1810978611">
      <w:bodyDiv w:val="1"/>
      <w:marLeft w:val="0"/>
      <w:marRight w:val="0"/>
      <w:marTop w:val="0"/>
      <w:marBottom w:val="0"/>
      <w:divBdr>
        <w:top w:val="none" w:sz="0" w:space="0" w:color="auto"/>
        <w:left w:val="none" w:sz="0" w:space="0" w:color="auto"/>
        <w:bottom w:val="none" w:sz="0" w:space="0" w:color="auto"/>
        <w:right w:val="none" w:sz="0" w:space="0" w:color="auto"/>
      </w:divBdr>
    </w:div>
    <w:div w:id="1884248009">
      <w:bodyDiv w:val="1"/>
      <w:marLeft w:val="0"/>
      <w:marRight w:val="0"/>
      <w:marTop w:val="0"/>
      <w:marBottom w:val="0"/>
      <w:divBdr>
        <w:top w:val="none" w:sz="0" w:space="0" w:color="auto"/>
        <w:left w:val="none" w:sz="0" w:space="0" w:color="auto"/>
        <w:bottom w:val="none" w:sz="0" w:space="0" w:color="auto"/>
        <w:right w:val="none" w:sz="0" w:space="0" w:color="auto"/>
      </w:divBdr>
    </w:div>
    <w:div w:id="1908177424">
      <w:bodyDiv w:val="1"/>
      <w:marLeft w:val="0"/>
      <w:marRight w:val="0"/>
      <w:marTop w:val="0"/>
      <w:marBottom w:val="0"/>
      <w:divBdr>
        <w:top w:val="none" w:sz="0" w:space="0" w:color="auto"/>
        <w:left w:val="none" w:sz="0" w:space="0" w:color="auto"/>
        <w:bottom w:val="none" w:sz="0" w:space="0" w:color="auto"/>
        <w:right w:val="none" w:sz="0" w:space="0" w:color="auto"/>
      </w:divBdr>
    </w:div>
    <w:div w:id="1910068951">
      <w:bodyDiv w:val="1"/>
      <w:marLeft w:val="0"/>
      <w:marRight w:val="0"/>
      <w:marTop w:val="0"/>
      <w:marBottom w:val="0"/>
      <w:divBdr>
        <w:top w:val="none" w:sz="0" w:space="0" w:color="auto"/>
        <w:left w:val="none" w:sz="0" w:space="0" w:color="auto"/>
        <w:bottom w:val="none" w:sz="0" w:space="0" w:color="auto"/>
        <w:right w:val="none" w:sz="0" w:space="0" w:color="auto"/>
      </w:divBdr>
    </w:div>
    <w:div w:id="1938707016">
      <w:bodyDiv w:val="1"/>
      <w:marLeft w:val="0"/>
      <w:marRight w:val="0"/>
      <w:marTop w:val="0"/>
      <w:marBottom w:val="0"/>
      <w:divBdr>
        <w:top w:val="none" w:sz="0" w:space="0" w:color="auto"/>
        <w:left w:val="none" w:sz="0" w:space="0" w:color="auto"/>
        <w:bottom w:val="none" w:sz="0" w:space="0" w:color="auto"/>
        <w:right w:val="none" w:sz="0" w:space="0" w:color="auto"/>
      </w:divBdr>
    </w:div>
    <w:div w:id="20057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mkort.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ndhedsaftalen.rm.dk/om-sundhedsaftalen/samarbejdsaftaler/ledsageraftale/" TargetMode="External"/><Relationship Id="rId4" Type="http://schemas.openxmlformats.org/officeDocument/2006/relationships/settings" Target="settings.xml"/><Relationship Id="rId9" Type="http://schemas.openxmlformats.org/officeDocument/2006/relationships/hyperlink" Target="http://www.aarhus.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0D3E4-E84D-44D0-BBD8-F2E2F8FF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9864</Words>
  <Characters>60171</Characters>
  <Application>Microsoft Office Word</Application>
  <DocSecurity>0</DocSecurity>
  <Lines>501</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2019-04-03T12:14:00Z</dcterms:created>
  <dcterms:modified xsi:type="dcterms:W3CDTF">2019-05-24T09:16:00Z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