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30125" w14:textId="6CA055AB" w:rsidR="00DD4CDA" w:rsidRDefault="00DD4CDA">
      <w:pPr>
        <w:rPr>
          <w:b/>
          <w:bCs/>
        </w:rPr>
      </w:pPr>
      <w:r w:rsidRPr="00DD4CDA">
        <w:rPr>
          <w:b/>
          <w:bCs/>
        </w:rPr>
        <w:t>Dataudvekslingssamarbejde mellem Aarhus Universitet (AU) og Aarhus Kommune, Sociale Forhold og Beskæ</w:t>
      </w:r>
      <w:r>
        <w:rPr>
          <w:rFonts w:ascii="Tahoma" w:hAnsi="Tahoma" w:cs="Tahoma"/>
          <w:b/>
          <w:bCs/>
        </w:rPr>
        <w:t>ft</w:t>
      </w:r>
      <w:r w:rsidRPr="00DD4CDA">
        <w:rPr>
          <w:b/>
          <w:bCs/>
        </w:rPr>
        <w:t>igelse (MSB)</w:t>
      </w:r>
    </w:p>
    <w:p w14:paraId="764E6097" w14:textId="28ABD518" w:rsidR="00B562A8" w:rsidRDefault="00B562A8">
      <w:r>
        <w:t xml:space="preserve">Aarhus Kommune, Sociale Forhold og Beskæftigelse har et samarbejde med Institut for Økonomi, Aarhus Universitet om at evaluere udrulningen af </w:t>
      </w:r>
      <w:r w:rsidR="00443517">
        <w:t xml:space="preserve">Relationel Velfærd. </w:t>
      </w:r>
    </w:p>
    <w:p w14:paraId="677D2F17" w14:textId="77777777" w:rsidR="001B5A49" w:rsidRDefault="001B5A49" w:rsidP="001B5A49">
      <w:pPr>
        <w:rPr>
          <w:b/>
          <w:bCs/>
        </w:rPr>
      </w:pPr>
      <w:r w:rsidRPr="004B3AE3">
        <w:rPr>
          <w:b/>
          <w:bCs/>
        </w:rPr>
        <w:t>Formål med Dataudveksling</w:t>
      </w:r>
    </w:p>
    <w:p w14:paraId="48847227" w14:textId="1F04D053" w:rsidR="001B5A49" w:rsidRDefault="001B5A49" w:rsidP="001B5A49">
      <w:r>
        <w:t>For</w:t>
      </w:r>
      <w:r w:rsidR="00C10EC2">
        <w:t>målet</w:t>
      </w:r>
      <w:r>
        <w:t xml:space="preserve"> </w:t>
      </w:r>
      <w:r w:rsidR="00D024CF">
        <w:t xml:space="preserve">med at udveksle data er </w:t>
      </w:r>
      <w:r>
        <w:t>at undersøge, om</w:t>
      </w:r>
      <w:r w:rsidR="00D024CF">
        <w:t xml:space="preserve"> </w:t>
      </w:r>
      <w:r w:rsidR="00D979BA">
        <w:t>Relationel Velfærd skaber bedre trivsel</w:t>
      </w:r>
      <w:r w:rsidR="00B77CF0">
        <w:t xml:space="preserve"> og</w:t>
      </w:r>
      <w:r w:rsidR="00D979BA">
        <w:t xml:space="preserve"> mestring </w:t>
      </w:r>
      <w:r>
        <w:t>for børn og familierne.</w:t>
      </w:r>
      <w:r w:rsidR="00B77CF0">
        <w:t xml:space="preserve"> </w:t>
      </w:r>
      <w:r w:rsidR="006D47D4">
        <w:t>I den forbindelse</w:t>
      </w:r>
      <w:r w:rsidR="00B77CF0">
        <w:t xml:space="preserve"> ønsker Sociale Forhold og Beskæftigelse at undersøge, om Relationel Velfærd, som følge af </w:t>
      </w:r>
      <w:r w:rsidR="00203087">
        <w:t>en bedre mestring, leder til behov for færre foranstaltninger</w:t>
      </w:r>
      <w:r w:rsidR="00F662F4">
        <w:t xml:space="preserve"> over tid.</w:t>
      </w:r>
      <w:r w:rsidR="00203087">
        <w:t xml:space="preserve"> </w:t>
      </w:r>
      <w:r>
        <w:t xml:space="preserve"> Til det formål </w:t>
      </w:r>
      <w:r w:rsidR="005C1505">
        <w:t>deles</w:t>
      </w:r>
      <w:r>
        <w:t xml:space="preserve"> </w:t>
      </w:r>
      <w:r w:rsidR="00F662F4">
        <w:t xml:space="preserve">nedenstående </w:t>
      </w:r>
      <w:r>
        <w:t>data</w:t>
      </w:r>
      <w:r w:rsidR="00CF6579">
        <w:t xml:space="preserve"> i anonym form med Aarhus Universitet, som forestår evalueringen,</w:t>
      </w:r>
      <w:r>
        <w:t xml:space="preserve"> fra registre med information om</w:t>
      </w:r>
      <w:r w:rsidR="00F662F4">
        <w:t xml:space="preserve"> børn og unge i alderen 0-15 år, </w:t>
      </w:r>
      <w:r w:rsidR="0088322A">
        <w:t xml:space="preserve">der </w:t>
      </w:r>
      <w:r w:rsidR="005C1505">
        <w:t>er bosat i Aarhus Kommune</w:t>
      </w:r>
      <w:r>
        <w:t xml:space="preserve">:  </w:t>
      </w:r>
    </w:p>
    <w:p w14:paraId="2BA2762A" w14:textId="0D3B0546" w:rsidR="00F662F4" w:rsidRDefault="00F662F4" w:rsidP="00F662F4">
      <w:pPr>
        <w:pStyle w:val="Listeafsnit"/>
        <w:numPr>
          <w:ilvl w:val="0"/>
          <w:numId w:val="2"/>
        </w:numPr>
      </w:pPr>
      <w:r>
        <w:t xml:space="preserve">Sociale foranstaltninger </w:t>
      </w:r>
    </w:p>
    <w:p w14:paraId="129BE44E" w14:textId="42549C19" w:rsidR="00F662F4" w:rsidRDefault="005C1505" w:rsidP="00F662F4">
      <w:pPr>
        <w:pStyle w:val="Listeafsnit"/>
        <w:numPr>
          <w:ilvl w:val="0"/>
          <w:numId w:val="2"/>
        </w:numPr>
      </w:pPr>
      <w:r>
        <w:t>S</w:t>
      </w:r>
      <w:r w:rsidR="00F662F4">
        <w:t>ager på det specialiserede socialområde</w:t>
      </w:r>
    </w:p>
    <w:p w14:paraId="01923CE9" w14:textId="77777777" w:rsidR="00F662F4" w:rsidRDefault="00F662F4" w:rsidP="00F662F4">
      <w:pPr>
        <w:pStyle w:val="Listeafsnit"/>
        <w:numPr>
          <w:ilvl w:val="0"/>
          <w:numId w:val="2"/>
        </w:numPr>
      </w:pPr>
      <w:r>
        <w:t>Underretninger om sociale forhold samt farvekoder for underretninger</w:t>
      </w:r>
    </w:p>
    <w:p w14:paraId="62376F70" w14:textId="77777777" w:rsidR="00F662F4" w:rsidRDefault="00F662F4" w:rsidP="00F662F4">
      <w:pPr>
        <w:pStyle w:val="Listeafsnit"/>
        <w:numPr>
          <w:ilvl w:val="0"/>
          <w:numId w:val="2"/>
        </w:numPr>
      </w:pPr>
      <w:r>
        <w:t xml:space="preserve">Skolefravær </w:t>
      </w:r>
    </w:p>
    <w:p w14:paraId="03BB0FC2" w14:textId="77777777" w:rsidR="00F662F4" w:rsidRDefault="00F662F4" w:rsidP="00F662F4">
      <w:pPr>
        <w:pStyle w:val="Listeafsnit"/>
        <w:numPr>
          <w:ilvl w:val="0"/>
          <w:numId w:val="2"/>
        </w:numPr>
      </w:pPr>
      <w:r>
        <w:t xml:space="preserve">Karakterer i folkeskolens afgangsprøve </w:t>
      </w:r>
    </w:p>
    <w:p w14:paraId="3A582BEA" w14:textId="77777777" w:rsidR="00F662F4" w:rsidRDefault="00F662F4" w:rsidP="00F662F4">
      <w:pPr>
        <w:pStyle w:val="Listeafsnit"/>
        <w:numPr>
          <w:ilvl w:val="0"/>
          <w:numId w:val="2"/>
        </w:numPr>
      </w:pPr>
      <w:r>
        <w:t>Alder</w:t>
      </w:r>
    </w:p>
    <w:p w14:paraId="639990D0" w14:textId="77777777" w:rsidR="00F662F4" w:rsidRDefault="00F662F4" w:rsidP="00F662F4">
      <w:pPr>
        <w:pStyle w:val="Listeafsnit"/>
        <w:numPr>
          <w:ilvl w:val="0"/>
          <w:numId w:val="2"/>
        </w:numPr>
      </w:pPr>
      <w:r>
        <w:t>Køn</w:t>
      </w:r>
    </w:p>
    <w:p w14:paraId="442642D4" w14:textId="0803BC6C" w:rsidR="005C1505" w:rsidRDefault="005C1505" w:rsidP="005C1505">
      <w:r>
        <w:t>Evalueringen foretages</w:t>
      </w:r>
      <w:r w:rsidR="004742C8">
        <w:t>, som beskrevet ovenfor,</w:t>
      </w:r>
      <w:r>
        <w:t xml:space="preserve"> i samarbejde med Aarhus Universitet, som der udveksles anonymiseret data med.</w:t>
      </w:r>
      <w:r w:rsidRPr="004B3AE3">
        <w:t xml:space="preserve"> Evalueringen består </w:t>
      </w:r>
      <w:r>
        <w:t xml:space="preserve">alene </w:t>
      </w:r>
      <w:r w:rsidRPr="004B3AE3">
        <w:t>af statistiske analyser af deltagerne sammenlignet med en kontrolgruppe.</w:t>
      </w:r>
      <w:r>
        <w:t xml:space="preserve"> Data slettes af Aarhus Universitet efter endt anvendelse. </w:t>
      </w:r>
    </w:p>
    <w:p w14:paraId="584235C9" w14:textId="785A2707" w:rsidR="00041886" w:rsidRDefault="00041886" w:rsidP="005C1505">
      <w:r w:rsidRPr="0069612D">
        <w:t>Vores behandling af personoplysningerne sker på baggrund af databeskyttelsesforordningen artikel 6 stk. 1, litra e og databeskyttelseslovens §§10. Ingen personer vil kunne identificeres i analysen.</w:t>
      </w:r>
    </w:p>
    <w:p w14:paraId="5E90A911" w14:textId="77777777" w:rsidR="009933A5" w:rsidRPr="004B3AE3" w:rsidRDefault="009933A5" w:rsidP="009933A5">
      <w:r w:rsidRPr="009F20B3">
        <w:t xml:space="preserve">Den dataansvarlige er Aarhus Kommune, Magistratsafdelingen for Sociale Forhold og Beskæftigelse, Effekt, Værkmestergade 15 B, som kan kontaktes på </w:t>
      </w:r>
      <w:r>
        <w:t>thak</w:t>
      </w:r>
      <w:r w:rsidRPr="009F20B3">
        <w:t>@aarhus.dk. Har du spørgsmål i forbindelse med Aarhus Kommunes databeskyttelse af dine oplysninger, så kan du også kontakte Aarhus Kommunes databeskyttelsesrådgiver på mail databeskyttelsesraadgiver@aarhus.dk.</w:t>
      </w:r>
    </w:p>
    <w:p w14:paraId="6DD3435F" w14:textId="15556F7B" w:rsidR="00443517" w:rsidRPr="00443517" w:rsidRDefault="00F662F4">
      <w:pPr>
        <w:rPr>
          <w:b/>
          <w:bCs/>
        </w:rPr>
      </w:pPr>
      <w:r>
        <w:rPr>
          <w:b/>
          <w:bCs/>
        </w:rPr>
        <w:t>Om Relationel Velfærd</w:t>
      </w:r>
    </w:p>
    <w:p w14:paraId="6E6DB440" w14:textId="5A1DDDB3" w:rsidR="009933A5" w:rsidRPr="004B3AE3" w:rsidRDefault="004B3AE3">
      <w:r>
        <w:t>Relationel Velfærd er en ny indsats for børn i udsatte positioner med tilknytning til Magistratsafdelingen for Sociale Forhold og Beskæftigelse (MSB). I projektet reduceres sagsstammen for de familierådgivere, som arbejder med udsatte børn. Der oprettes desuden tværfaglige teams, som varetager børnesager. Formålet er</w:t>
      </w:r>
      <w:r w:rsidR="00041886">
        <w:t xml:space="preserve"> </w:t>
      </w:r>
      <w:r>
        <w:t xml:space="preserve">at have mere tid og fleksibilitet ift. </w:t>
      </w:r>
      <w:r>
        <w:lastRenderedPageBreak/>
        <w:t>at lægge bæredygtige planer i samarbejder med børnene/familierne og at kunne mødes, der hvor det giver mening for den enkelte familie. Forventningen er, at projektet vil lede til øget trivsel og selvmestring i de enkelte familier og på sigt også reducere deres støttebehov.</w:t>
      </w:r>
      <w:r w:rsidR="003A5576">
        <w:t xml:space="preserve"> Relationel Velfærd blev igangsat i januar 2023. </w:t>
      </w:r>
    </w:p>
    <w:sectPr w:rsidR="009933A5" w:rsidRPr="004B3AE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E46702"/>
    <w:multiLevelType w:val="hybridMultilevel"/>
    <w:tmpl w:val="9CE8DDC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07575"/>
    <w:multiLevelType w:val="hybridMultilevel"/>
    <w:tmpl w:val="B1EE6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987880">
    <w:abstractNumId w:val="0"/>
  </w:num>
  <w:num w:numId="2" w16cid:durableId="10801011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AE3"/>
    <w:rsid w:val="00041886"/>
    <w:rsid w:val="00041DCF"/>
    <w:rsid w:val="001B5A49"/>
    <w:rsid w:val="00203087"/>
    <w:rsid w:val="003A5576"/>
    <w:rsid w:val="00443517"/>
    <w:rsid w:val="00446E38"/>
    <w:rsid w:val="004742C8"/>
    <w:rsid w:val="004B3AE3"/>
    <w:rsid w:val="00501575"/>
    <w:rsid w:val="005C1505"/>
    <w:rsid w:val="005F5B54"/>
    <w:rsid w:val="0069612D"/>
    <w:rsid w:val="006D47D4"/>
    <w:rsid w:val="008032FB"/>
    <w:rsid w:val="0088322A"/>
    <w:rsid w:val="009933A5"/>
    <w:rsid w:val="009F20B3"/>
    <w:rsid w:val="00B562A8"/>
    <w:rsid w:val="00B77CF0"/>
    <w:rsid w:val="00C10EC2"/>
    <w:rsid w:val="00CF6579"/>
    <w:rsid w:val="00D024CF"/>
    <w:rsid w:val="00D979BA"/>
    <w:rsid w:val="00DD4CDA"/>
    <w:rsid w:val="00F662F4"/>
    <w:rsid w:val="00F81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80B25"/>
  <w15:chartTrackingRefBased/>
  <w15:docId w15:val="{4D63A12E-6F96-465E-8A10-BE99B0D9C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B3A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B3A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B3A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B3A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B3A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B3A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B3A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B3A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B3A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B3A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B3A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B3A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B3AE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B3AE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B3AE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B3AE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B3AE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B3AE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B3A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B3A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B3A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B3A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B3A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B3AE3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B3AE3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B3AE3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B3A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B3AE3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B3AE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347</Words>
  <Characters>2209</Characters>
  <Application>Microsoft Office Word</Application>
  <DocSecurity>0</DocSecurity>
  <Lines>39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Aarhus Kommune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Artmann Kristensen</dc:creator>
  <cp:keywords/>
  <dc:description/>
  <cp:lastModifiedBy>Jeanette Schou</cp:lastModifiedBy>
  <cp:revision>3</cp:revision>
  <dcterms:created xsi:type="dcterms:W3CDTF">2025-01-22T12:06:00Z</dcterms:created>
  <dcterms:modified xsi:type="dcterms:W3CDTF">2025-02-27T07:55:00Z</dcterms:modified>
</cp:coreProperties>
</file>