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286963" w14:textId="05073615" w:rsidR="006F2EEC" w:rsidRPr="000160EC" w:rsidRDefault="00522312" w:rsidP="00C12C42">
      <w:pPr>
        <w:rPr>
          <w:rFonts w:ascii="Verdana" w:hAnsi="Verdana" w:cstheme="minorHAnsi"/>
          <w:b/>
          <w:color w:val="C00000"/>
          <w:sz w:val="20"/>
          <w:szCs w:val="20"/>
        </w:rPr>
      </w:pPr>
      <w:r w:rsidRPr="000160EC">
        <w:rPr>
          <w:rFonts w:ascii="Verdana" w:hAnsi="Verdana" w:cstheme="minorHAnsi"/>
          <w:noProof/>
          <w:sz w:val="20"/>
          <w:szCs w:val="20"/>
          <w:lang w:eastAsia="da-DK"/>
        </w:rPr>
        <mc:AlternateContent>
          <mc:Choice Requires="wps">
            <w:drawing>
              <wp:anchor distT="0" distB="0" distL="114300" distR="114300" simplePos="0" relativeHeight="251658241" behindDoc="0" locked="0" layoutInCell="1" allowOverlap="1" wp14:anchorId="1C27D2FA" wp14:editId="6343FE48">
                <wp:simplePos x="0" y="0"/>
                <wp:positionH relativeFrom="column">
                  <wp:posOffset>2214056</wp:posOffset>
                </wp:positionH>
                <wp:positionV relativeFrom="paragraph">
                  <wp:posOffset>1335225</wp:posOffset>
                </wp:positionV>
                <wp:extent cx="4008755" cy="5024906"/>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755" cy="502490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4DE28" w14:textId="757E3B55" w:rsidR="006F2EEC" w:rsidRPr="00FA798F" w:rsidRDefault="006F2EEC" w:rsidP="00CA6F0E">
                            <w:pPr>
                              <w:rPr>
                                <w:rFonts w:asciiTheme="majorHAnsi" w:hAnsiTheme="majorHAnsi" w:cstheme="maj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27D2FA" id="_x0000_t202" coordsize="21600,21600" o:spt="202" path="m,l,21600r21600,l21600,xe">
                <v:stroke joinstyle="miter"/>
                <v:path gradientshapeok="t" o:connecttype="rect"/>
              </v:shapetype>
              <v:shape id="Text Box 5" o:spid="_x0000_s1026" type="#_x0000_t202" style="position:absolute;margin-left:174.35pt;margin-top:105.15pt;width:315.65pt;height:395.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" stroked="f">
                <v:fill opacity="0"/>
                <v:textbox>
                  <w:txbxContent>
                    <w:p w14:paraId="2934DE28" w14:textId="757E3B55" w:rsidR="006F2EEC" w:rsidRPr="00FA798F" w:rsidRDefault="006F2EEC" w:rsidP="00CA6F0E">
                      <w:pPr>
                        <w:rPr>
                          <w:rFonts w:asciiTheme="majorHAnsi" w:hAnsiTheme="majorHAnsi" w:cstheme="majorHAnsi"/>
                        </w:rPr>
                      </w:pPr>
                    </w:p>
                  </w:txbxContent>
                </v:textbox>
              </v:shape>
            </w:pict>
          </mc:Fallback>
        </mc:AlternateContent>
      </w:r>
      <w:r w:rsidR="00595878" w:rsidRPr="000160EC">
        <w:rPr>
          <w:rFonts w:ascii="Verdana" w:hAnsi="Verdana" w:cstheme="minorHAnsi"/>
          <w:noProof/>
          <w:sz w:val="20"/>
          <w:szCs w:val="20"/>
          <w:lang w:eastAsia="da-DK"/>
        </w:rPr>
        <mc:AlternateContent>
          <mc:Choice Requires="wps">
            <w:drawing>
              <wp:anchor distT="0" distB="0" distL="114300" distR="114300" simplePos="0" relativeHeight="251658242" behindDoc="0" locked="0" layoutInCell="1" allowOverlap="1" wp14:anchorId="756719D6" wp14:editId="188BD87F">
                <wp:simplePos x="0" y="0"/>
                <wp:positionH relativeFrom="column">
                  <wp:posOffset>1000798</wp:posOffset>
                </wp:positionH>
                <wp:positionV relativeFrom="paragraph">
                  <wp:posOffset>5750569</wp:posOffset>
                </wp:positionV>
                <wp:extent cx="5353050" cy="2402006"/>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240200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62B95B" w14:textId="0CAEAE67" w:rsidR="006F2EEC" w:rsidRPr="00FB370A" w:rsidRDefault="003072BB" w:rsidP="00CA6F0E">
                            <w:pPr>
                              <w:ind w:right="280"/>
                              <w:rPr>
                                <w:rFonts w:cstheme="minorHAnsi"/>
                                <w:color w:val="FFFFFF" w:themeColor="background1"/>
                                <w:sz w:val="40"/>
                                <w:szCs w:val="40"/>
                              </w:rPr>
                            </w:pPr>
                            <w:r w:rsidRPr="00FB370A">
                              <w:rPr>
                                <w:rFonts w:cstheme="minorHAnsi"/>
                                <w:color w:val="FFFFFF" w:themeColor="background1"/>
                                <w:sz w:val="40"/>
                                <w:szCs w:val="40"/>
                              </w:rPr>
                              <w:t>T</w:t>
                            </w:r>
                            <w:r w:rsidR="00CA5497" w:rsidRPr="00FB370A">
                              <w:rPr>
                                <w:rFonts w:cstheme="minorHAnsi"/>
                                <w:color w:val="FFFFFF" w:themeColor="background1"/>
                                <w:sz w:val="40"/>
                                <w:szCs w:val="40"/>
                              </w:rPr>
                              <w:t xml:space="preserve">IDSBEGRÆNSET TILLÆG TIL </w:t>
                            </w:r>
                            <w:r w:rsidR="006F2EEC" w:rsidRPr="00FB370A">
                              <w:rPr>
                                <w:rFonts w:cstheme="minorHAnsi"/>
                                <w:color w:val="FFFFFF" w:themeColor="background1"/>
                                <w:sz w:val="40"/>
                                <w:szCs w:val="40"/>
                              </w:rPr>
                              <w:t xml:space="preserve"> MILJØGODKENDELSE </w:t>
                            </w:r>
                            <w:r w:rsidR="00F75F81">
                              <w:rPr>
                                <w:rFonts w:cstheme="minorHAnsi"/>
                                <w:color w:val="FFFFFF" w:themeColor="background1"/>
                                <w:sz w:val="40"/>
                                <w:szCs w:val="40"/>
                              </w:rPr>
                              <w:t>SAMT</w:t>
                            </w:r>
                            <w:r w:rsidR="006F2EEC" w:rsidRPr="00FB370A">
                              <w:rPr>
                                <w:rFonts w:cstheme="minorHAnsi"/>
                                <w:color w:val="FFFFFF" w:themeColor="background1"/>
                                <w:sz w:val="40"/>
                                <w:szCs w:val="40"/>
                              </w:rPr>
                              <w:t xml:space="preserve"> AFGØRELSE OM IKKE VVM-PLIGT</w:t>
                            </w:r>
                            <w:r w:rsidR="00FB370A" w:rsidRPr="00FB370A">
                              <w:rPr>
                                <w:rFonts w:cstheme="minorHAnsi"/>
                                <w:color w:val="FFFFFF" w:themeColor="background1"/>
                                <w:sz w:val="40"/>
                                <w:szCs w:val="40"/>
                              </w:rPr>
                              <w:t xml:space="preserve"> </w:t>
                            </w:r>
                            <w:r w:rsidR="00595878" w:rsidRPr="00FB370A">
                              <w:rPr>
                                <w:rFonts w:cstheme="minorHAnsi"/>
                                <w:color w:val="FFFFFF" w:themeColor="background1"/>
                                <w:sz w:val="40"/>
                                <w:szCs w:val="40"/>
                              </w:rPr>
                              <w:t>TIL ETABLERING AF ET SORTERINGSANLÆG FOR BYGGEAFFALD</w:t>
                            </w:r>
                            <w:r w:rsidR="00FB370A" w:rsidRPr="00FB370A">
                              <w:rPr>
                                <w:rFonts w:cstheme="minorHAnsi"/>
                                <w:color w:val="FFFFFF" w:themeColor="background1"/>
                                <w:sz w:val="40"/>
                                <w:szCs w:val="40"/>
                              </w:rPr>
                              <w:t xml:space="preserve"> PÅ ØLSTEDVEJ</w:t>
                            </w:r>
                            <w:r w:rsidR="00F75F81">
                              <w:rPr>
                                <w:rFonts w:cstheme="minorHAnsi"/>
                                <w:color w:val="FFFFFF" w:themeColor="background1"/>
                                <w:sz w:val="40"/>
                                <w:szCs w:val="40"/>
                              </w:rPr>
                              <w:t xml:space="preserve"> 38A, 8200 AARHUS N</w:t>
                            </w:r>
                            <w:r w:rsidR="00FB370A" w:rsidRPr="00FB370A">
                              <w:rPr>
                                <w:rFonts w:cstheme="minorHAnsi"/>
                                <w:color w:val="FFFFFF" w:themeColor="background1"/>
                                <w:sz w:val="40"/>
                                <w:szCs w:val="40"/>
                              </w:rPr>
                              <w:t xml:space="preserve"> </w:t>
                            </w:r>
                          </w:p>
                          <w:p w14:paraId="376D8CE2" w14:textId="628689FF" w:rsidR="006F2EEC" w:rsidRPr="00CA5497" w:rsidRDefault="006F2EEC" w:rsidP="00CA6F0E">
                            <w:pPr>
                              <w:ind w:right="280"/>
                              <w:rPr>
                                <w:rFonts w:cstheme="minorHAnsi"/>
                                <w:color w:val="FFFFFF" w:themeColor="background1"/>
                                <w:sz w:val="40"/>
                                <w:szCs w:val="40"/>
                              </w:rPr>
                            </w:pPr>
                            <w:r w:rsidRPr="00CA5497">
                              <w:rPr>
                                <w:rFonts w:cstheme="minorHAnsi"/>
                                <w:color w:val="FFFFFF" w:themeColor="background1"/>
                                <w:sz w:val="24"/>
                              </w:rPr>
                              <w:t xml:space="preserve">Tidsbegrænset til </w:t>
                            </w:r>
                            <w:r w:rsidR="00CA5497" w:rsidRPr="00CA5497">
                              <w:rPr>
                                <w:rFonts w:cstheme="minorHAnsi"/>
                                <w:color w:val="FFFFFF" w:themeColor="background1"/>
                                <w:sz w:val="24"/>
                              </w:rPr>
                              <w:t>31.12.202</w:t>
                            </w:r>
                            <w:r w:rsidR="00095D87">
                              <w:rPr>
                                <w:rFonts w:cstheme="minorHAnsi"/>
                                <w:color w:val="FFFFFF" w:themeColor="background1"/>
                                <w:sz w:val="24"/>
                              </w:rPr>
                              <w:t>7</w:t>
                            </w:r>
                          </w:p>
                          <w:p w14:paraId="4405B279" w14:textId="77777777" w:rsidR="006F2EEC" w:rsidRPr="00FA798F" w:rsidRDefault="006F2EEC" w:rsidP="00CA6F0E">
                            <w:pPr>
                              <w:ind w:right="280"/>
                              <w:rPr>
                                <w:rFonts w:cstheme="minorHAnsi"/>
                                <w:color w:val="FFFFFF" w:themeColor="background1"/>
                                <w:sz w:val="40"/>
                                <w:szCs w:val="40"/>
                              </w:rPr>
                            </w:pPr>
                          </w:p>
                          <w:p w14:paraId="299CA0EE" w14:textId="77777777" w:rsidR="006F2EEC" w:rsidRPr="00FA798F" w:rsidRDefault="006F2EEC" w:rsidP="00CA6F0E">
                            <w:pPr>
                              <w:ind w:right="280"/>
                              <w:jc w:val="right"/>
                              <w:rPr>
                                <w:rFonts w:cstheme="minorHAnsi"/>
                                <w:color w:val="FFFFFF" w:themeColor="background1"/>
                                <w:sz w:val="40"/>
                                <w:szCs w:val="40"/>
                              </w:rPr>
                            </w:pPr>
                            <w:r w:rsidRPr="00FA798F">
                              <w:rPr>
                                <w:rFonts w:cstheme="minorHAnsi"/>
                                <w:color w:val="FFFFFF" w:themeColor="background1"/>
                                <w:sz w:val="40"/>
                                <w:szCs w:val="40"/>
                              </w:rPr>
                              <w:t>dd. måned 201x</w:t>
                            </w:r>
                          </w:p>
                          <w:p w14:paraId="78D688A6" w14:textId="77777777" w:rsidR="006F2EEC" w:rsidRPr="00391BA1" w:rsidRDefault="006F2EEC" w:rsidP="00CA6F0E">
                            <w:pPr>
                              <w:ind w:right="280"/>
                              <w:jc w:val="right"/>
                              <w:rPr>
                                <w:rFonts w:ascii="Arial" w:hAnsi="Arial" w:cs="Arial"/>
                                <w:color w:val="FFFFFF" w:themeColor="background1"/>
                                <w:szCs w:val="20"/>
                              </w:rPr>
                            </w:pPr>
                            <w:r w:rsidRPr="00FA798F">
                              <w:rPr>
                                <w:rFonts w:cstheme="minorHAnsi"/>
                                <w:color w:val="FFFFFF" w:themeColor="background1"/>
                                <w:szCs w:val="20"/>
                              </w:rPr>
                              <w:t>(Godkendelse</w:t>
                            </w:r>
                            <w:r w:rsidRPr="00391BA1">
                              <w:rPr>
                                <w:rFonts w:ascii="Arial" w:hAnsi="Arial" w:cs="Arial"/>
                                <w:color w:val="FFFFFF" w:themeColor="background1"/>
                                <w:szCs w:val="20"/>
                              </w:rPr>
                              <w:t>sdato)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6719D6" id="Text Box 6" o:spid="_x0000_s1027" type="#_x0000_t202" style="position:absolute;margin-left:78.8pt;margin-top:452.8pt;width:421.5pt;height:189.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" stroked="f">
                <v:fill opacity="0"/>
                <v:textbox>
                  <w:txbxContent>
                    <w:p w14:paraId="0562B95B" w14:textId="0CAEAE67" w:rsidR="006F2EEC" w:rsidRPr="00FB370A" w:rsidRDefault="003072BB" w:rsidP="00CA6F0E">
                      <w:pPr>
                        <w:ind w:right="280"/>
                        <w:rPr>
                          <w:rFonts w:cstheme="minorHAnsi"/>
                          <w:color w:val="FFFFFF" w:themeColor="background1"/>
                          <w:sz w:val="40"/>
                          <w:szCs w:val="40"/>
                        </w:rPr>
                      </w:pPr>
                      <w:r w:rsidRPr="00FB370A">
                        <w:rPr>
                          <w:rFonts w:cstheme="minorHAnsi"/>
                          <w:color w:val="FFFFFF" w:themeColor="background1"/>
                          <w:sz w:val="40"/>
                          <w:szCs w:val="40"/>
                        </w:rPr>
                        <w:t>T</w:t>
                      </w:r>
                      <w:r w:rsidR="00CA5497" w:rsidRPr="00FB370A">
                        <w:rPr>
                          <w:rFonts w:cstheme="minorHAnsi"/>
                          <w:color w:val="FFFFFF" w:themeColor="background1"/>
                          <w:sz w:val="40"/>
                          <w:szCs w:val="40"/>
                        </w:rPr>
                        <w:t xml:space="preserve">IDSBEGRÆNSET TILLÆG TIL </w:t>
                      </w:r>
                      <w:r w:rsidR="006F2EEC" w:rsidRPr="00FB370A">
                        <w:rPr>
                          <w:rFonts w:cstheme="minorHAnsi"/>
                          <w:color w:val="FFFFFF" w:themeColor="background1"/>
                          <w:sz w:val="40"/>
                          <w:szCs w:val="40"/>
                        </w:rPr>
                        <w:t xml:space="preserve"> MILJØGODKENDELSE </w:t>
                      </w:r>
                      <w:r w:rsidR="00F75F81">
                        <w:rPr>
                          <w:rFonts w:cstheme="minorHAnsi"/>
                          <w:color w:val="FFFFFF" w:themeColor="background1"/>
                          <w:sz w:val="40"/>
                          <w:szCs w:val="40"/>
                        </w:rPr>
                        <w:t>SAMT</w:t>
                      </w:r>
                      <w:r w:rsidR="006F2EEC" w:rsidRPr="00FB370A">
                        <w:rPr>
                          <w:rFonts w:cstheme="minorHAnsi"/>
                          <w:color w:val="FFFFFF" w:themeColor="background1"/>
                          <w:sz w:val="40"/>
                          <w:szCs w:val="40"/>
                        </w:rPr>
                        <w:t xml:space="preserve"> AFGØRELSE OM IKKE VVM-PLIGT</w:t>
                      </w:r>
                      <w:r w:rsidR="00FB370A" w:rsidRPr="00FB370A">
                        <w:rPr>
                          <w:rFonts w:cstheme="minorHAnsi"/>
                          <w:color w:val="FFFFFF" w:themeColor="background1"/>
                          <w:sz w:val="40"/>
                          <w:szCs w:val="40"/>
                        </w:rPr>
                        <w:t xml:space="preserve"> </w:t>
                      </w:r>
                      <w:r w:rsidR="00595878" w:rsidRPr="00FB370A">
                        <w:rPr>
                          <w:rFonts w:cstheme="minorHAnsi"/>
                          <w:color w:val="FFFFFF" w:themeColor="background1"/>
                          <w:sz w:val="40"/>
                          <w:szCs w:val="40"/>
                        </w:rPr>
                        <w:t>TIL ETABLERING AF ET SORTERINGSANLÆG FOR BYGGEAFFALD</w:t>
                      </w:r>
                      <w:r w:rsidR="00FB370A" w:rsidRPr="00FB370A">
                        <w:rPr>
                          <w:rFonts w:cstheme="minorHAnsi"/>
                          <w:color w:val="FFFFFF" w:themeColor="background1"/>
                          <w:sz w:val="40"/>
                          <w:szCs w:val="40"/>
                        </w:rPr>
                        <w:t xml:space="preserve"> PÅ ØLSTEDVEJ</w:t>
                      </w:r>
                      <w:r w:rsidR="00F75F81">
                        <w:rPr>
                          <w:rFonts w:cstheme="minorHAnsi"/>
                          <w:color w:val="FFFFFF" w:themeColor="background1"/>
                          <w:sz w:val="40"/>
                          <w:szCs w:val="40"/>
                        </w:rPr>
                        <w:t xml:space="preserve"> 38A, 8200 AARHUS N</w:t>
                      </w:r>
                      <w:r w:rsidR="00FB370A" w:rsidRPr="00FB370A">
                        <w:rPr>
                          <w:rFonts w:cstheme="minorHAnsi"/>
                          <w:color w:val="FFFFFF" w:themeColor="background1"/>
                          <w:sz w:val="40"/>
                          <w:szCs w:val="40"/>
                        </w:rPr>
                        <w:t xml:space="preserve"> </w:t>
                      </w:r>
                    </w:p>
                    <w:p w14:paraId="376D8CE2" w14:textId="628689FF" w:rsidR="006F2EEC" w:rsidRPr="00CA5497" w:rsidRDefault="006F2EEC" w:rsidP="00CA6F0E">
                      <w:pPr>
                        <w:ind w:right="280"/>
                        <w:rPr>
                          <w:rFonts w:cstheme="minorHAnsi"/>
                          <w:color w:val="FFFFFF" w:themeColor="background1"/>
                          <w:sz w:val="40"/>
                          <w:szCs w:val="40"/>
                        </w:rPr>
                      </w:pPr>
                      <w:r w:rsidRPr="00CA5497">
                        <w:rPr>
                          <w:rFonts w:cstheme="minorHAnsi"/>
                          <w:color w:val="FFFFFF" w:themeColor="background1"/>
                          <w:sz w:val="24"/>
                        </w:rPr>
                        <w:t xml:space="preserve">Tidsbegrænset til </w:t>
                      </w:r>
                      <w:r w:rsidR="00CA5497" w:rsidRPr="00CA5497">
                        <w:rPr>
                          <w:rFonts w:cstheme="minorHAnsi"/>
                          <w:color w:val="FFFFFF" w:themeColor="background1"/>
                          <w:sz w:val="24"/>
                        </w:rPr>
                        <w:t>31.12.202</w:t>
                      </w:r>
                      <w:r w:rsidR="00095D87">
                        <w:rPr>
                          <w:rFonts w:cstheme="minorHAnsi"/>
                          <w:color w:val="FFFFFF" w:themeColor="background1"/>
                          <w:sz w:val="24"/>
                        </w:rPr>
                        <w:t>7</w:t>
                      </w:r>
                    </w:p>
                    <w:p w14:paraId="4405B279" w14:textId="77777777" w:rsidR="006F2EEC" w:rsidRPr="00FA798F" w:rsidRDefault="006F2EEC" w:rsidP="00CA6F0E">
                      <w:pPr>
                        <w:ind w:right="280"/>
                        <w:rPr>
                          <w:rFonts w:cstheme="minorHAnsi"/>
                          <w:color w:val="FFFFFF" w:themeColor="background1"/>
                          <w:sz w:val="40"/>
                          <w:szCs w:val="40"/>
                        </w:rPr>
                      </w:pPr>
                    </w:p>
                    <w:p w14:paraId="299CA0EE" w14:textId="77777777" w:rsidR="006F2EEC" w:rsidRPr="00FA798F" w:rsidRDefault="006F2EEC" w:rsidP="00CA6F0E">
                      <w:pPr>
                        <w:ind w:right="280"/>
                        <w:jc w:val="right"/>
                        <w:rPr>
                          <w:rFonts w:cstheme="minorHAnsi"/>
                          <w:color w:val="FFFFFF" w:themeColor="background1"/>
                          <w:sz w:val="40"/>
                          <w:szCs w:val="40"/>
                        </w:rPr>
                      </w:pPr>
                      <w:r w:rsidRPr="00FA798F">
                        <w:rPr>
                          <w:rFonts w:cstheme="minorHAnsi"/>
                          <w:color w:val="FFFFFF" w:themeColor="background1"/>
                          <w:sz w:val="40"/>
                          <w:szCs w:val="40"/>
                        </w:rPr>
                        <w:t>dd. måned 201x</w:t>
                      </w:r>
                    </w:p>
                    <w:p w14:paraId="78D688A6" w14:textId="77777777" w:rsidR="006F2EEC" w:rsidRPr="00391BA1" w:rsidRDefault="006F2EEC" w:rsidP="00CA6F0E">
                      <w:pPr>
                        <w:ind w:right="280"/>
                        <w:jc w:val="right"/>
                        <w:rPr>
                          <w:rFonts w:ascii="Arial" w:hAnsi="Arial" w:cs="Arial"/>
                          <w:color w:val="FFFFFF" w:themeColor="background1"/>
                          <w:szCs w:val="20"/>
                        </w:rPr>
                      </w:pPr>
                      <w:r w:rsidRPr="00FA798F">
                        <w:rPr>
                          <w:rFonts w:cstheme="minorHAnsi"/>
                          <w:color w:val="FFFFFF" w:themeColor="background1"/>
                          <w:szCs w:val="20"/>
                        </w:rPr>
                        <w:t>(Godkendelse</w:t>
                      </w:r>
                      <w:r w:rsidRPr="00391BA1">
                        <w:rPr>
                          <w:rFonts w:ascii="Arial" w:hAnsi="Arial" w:cs="Arial"/>
                          <w:color w:val="FFFFFF" w:themeColor="background1"/>
                          <w:szCs w:val="20"/>
                        </w:rPr>
                        <w:t>sdato)</w:t>
                      </w:r>
                    </w:p>
                  </w:txbxContent>
                </v:textbox>
              </v:shape>
            </w:pict>
          </mc:Fallback>
        </mc:AlternateContent>
      </w:r>
      <w:r w:rsidR="006F2EEC" w:rsidRPr="000160EC">
        <w:rPr>
          <w:rFonts w:ascii="Verdana" w:hAnsi="Verdana" w:cstheme="minorHAnsi"/>
          <w:noProof/>
          <w:sz w:val="20"/>
          <w:szCs w:val="20"/>
        </w:rPr>
        <w:drawing>
          <wp:anchor distT="0" distB="0" distL="114300" distR="114300" simplePos="0" relativeHeight="251658243" behindDoc="1" locked="0" layoutInCell="1" allowOverlap="1" wp14:anchorId="464E395F" wp14:editId="36B0CB48">
            <wp:simplePos x="0" y="0"/>
            <wp:positionH relativeFrom="page">
              <wp:posOffset>-1905</wp:posOffset>
            </wp:positionH>
            <wp:positionV relativeFrom="paragraph">
              <wp:posOffset>-1100455</wp:posOffset>
            </wp:positionV>
            <wp:extent cx="7556740" cy="10691388"/>
            <wp:effectExtent l="0" t="0" r="635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6740" cy="106913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2EEC" w:rsidRPr="000160EC">
        <w:rPr>
          <w:rFonts w:ascii="Verdana" w:hAnsi="Verdana" w:cstheme="minorHAnsi"/>
          <w:noProof/>
          <w:sz w:val="20"/>
          <w:szCs w:val="20"/>
          <w:lang w:eastAsia="da-DK"/>
        </w:rPr>
        <mc:AlternateContent>
          <mc:Choice Requires="wps">
            <w:drawing>
              <wp:anchor distT="0" distB="0" distL="114300" distR="114300" simplePos="0" relativeHeight="251658240" behindDoc="0" locked="0" layoutInCell="1" allowOverlap="1" wp14:anchorId="224AC633" wp14:editId="29A25B5C">
                <wp:simplePos x="0" y="0"/>
                <wp:positionH relativeFrom="column">
                  <wp:posOffset>774700</wp:posOffset>
                </wp:positionH>
                <wp:positionV relativeFrom="paragraph">
                  <wp:posOffset>-5411470</wp:posOffset>
                </wp:positionV>
                <wp:extent cx="4008755" cy="896620"/>
                <wp:effectExtent l="3810" t="2540" r="6985" b="571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755" cy="896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F67C04" w14:textId="77777777" w:rsidR="006F2EEC" w:rsidRPr="00C01D66" w:rsidRDefault="006F2EEC" w:rsidP="0052628B">
                            <w:pPr>
                              <w:rPr>
                                <w:rFonts w:ascii="Arial" w:hAnsi="Arial" w:cs="Arial"/>
                                <w:sz w:val="32"/>
                                <w:szCs w:val="32"/>
                              </w:rPr>
                            </w:pPr>
                            <w:r w:rsidRPr="00C01D66">
                              <w:rPr>
                                <w:rFonts w:ascii="Arial" w:hAnsi="Arial" w:cs="Arial"/>
                                <w:sz w:val="32"/>
                                <w:szCs w:val="32"/>
                              </w:rPr>
                              <w:t>Indsæt billede her.</w:t>
                            </w:r>
                          </w:p>
                          <w:p w14:paraId="3400824A" w14:textId="77777777" w:rsidR="006F2EEC" w:rsidRPr="00C01D66" w:rsidRDefault="006F2EEC" w:rsidP="0052628B">
                            <w:pPr>
                              <w:rPr>
                                <w:rFonts w:ascii="Arial" w:hAnsi="Arial" w:cs="Arial"/>
                              </w:rPr>
                            </w:pPr>
                            <w:r w:rsidRPr="00C01D66">
                              <w:rPr>
                                <w:rFonts w:ascii="Arial" w:hAnsi="Arial" w:cs="Arial"/>
                              </w:rPr>
                              <w:t>Vælg: indsæt, bilede og vælg billedfilen (gerne luftfoto fra MapInfo). Flyt billedet til rette sted og træk til korrekt størrelse ved at trække i billedets hjørner.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4AC633" id="Text Box 3" o:spid="_x0000_s1028" type="#_x0000_t202" style="position:absolute;margin-left:61pt;margin-top:-426.1pt;width:315.65pt;height:70.6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" stroked="f">
                <v:fill opacity="0"/>
                <v:textbox style="mso-fit-shape-to-text:t">
                  <w:txbxContent>
                    <w:p w14:paraId="3DF67C04" w14:textId="77777777" w:rsidR="006F2EEC" w:rsidRPr="00C01D66" w:rsidRDefault="006F2EEC" w:rsidP="0052628B">
                      <w:pPr>
                        <w:rPr>
                          <w:rFonts w:ascii="Arial" w:hAnsi="Arial" w:cs="Arial"/>
                          <w:sz w:val="32"/>
                          <w:szCs w:val="32"/>
                        </w:rPr>
                      </w:pPr>
                      <w:r w:rsidRPr="00C01D66">
                        <w:rPr>
                          <w:rFonts w:ascii="Arial" w:hAnsi="Arial" w:cs="Arial"/>
                          <w:sz w:val="32"/>
                          <w:szCs w:val="32"/>
                        </w:rPr>
                        <w:t>Indsæt billede her.</w:t>
                      </w:r>
                    </w:p>
                    <w:p w14:paraId="3400824A" w14:textId="77777777" w:rsidR="006F2EEC" w:rsidRPr="00C01D66" w:rsidRDefault="006F2EEC" w:rsidP="0052628B">
                      <w:pPr>
                        <w:rPr>
                          <w:rFonts w:ascii="Arial" w:hAnsi="Arial" w:cs="Arial"/>
                        </w:rPr>
                      </w:pPr>
                      <w:r w:rsidRPr="00C01D66">
                        <w:rPr>
                          <w:rFonts w:ascii="Arial" w:hAnsi="Arial" w:cs="Arial"/>
                        </w:rPr>
                        <w:t>Vælg: indsæt, bilede og vælg billedfilen (gerne luftfoto fra MapInfo). Flyt billedet til rette sted og træk til korrekt størrelse ved at trække i billedets hjørner.</w:t>
                      </w:r>
                    </w:p>
                  </w:txbxContent>
                </v:textbox>
              </v:shape>
            </w:pict>
          </mc:Fallback>
        </mc:AlternateContent>
      </w:r>
      <w:r w:rsidR="006F2EEC" w:rsidRPr="000160EC">
        <w:rPr>
          <w:rFonts w:ascii="Verdana" w:hAnsi="Verdana" w:cstheme="minorHAnsi"/>
          <w:b/>
          <w:color w:val="C00000"/>
          <w:sz w:val="20"/>
          <w:szCs w:val="20"/>
        </w:rPr>
        <w:br w:type="page"/>
      </w:r>
    </w:p>
    <w:p w14:paraId="2B47C2AE" w14:textId="77777777" w:rsidR="006F2EEC" w:rsidRPr="000160EC" w:rsidRDefault="006F2EEC" w:rsidP="00C12C42">
      <w:pPr>
        <w:pStyle w:val="Rd"/>
        <w:spacing w:after="160" w:line="259" w:lineRule="auto"/>
        <w:rPr>
          <w:rFonts w:cstheme="minorHAnsi"/>
          <w:szCs w:val="20"/>
        </w:rPr>
      </w:pPr>
    </w:p>
    <w:p w14:paraId="736DC9D5" w14:textId="77777777" w:rsidR="006F2EEC" w:rsidRPr="000160EC" w:rsidRDefault="006F2EEC" w:rsidP="00C12C42">
      <w:pPr>
        <w:rPr>
          <w:rFonts w:ascii="Verdana" w:hAnsi="Verdana" w:cstheme="minorHAnsi"/>
          <w:sz w:val="20"/>
          <w:szCs w:val="20"/>
        </w:rPr>
      </w:pPr>
    </w:p>
    <w:p w14:paraId="55E4D874" w14:textId="77777777" w:rsidR="006F2EEC" w:rsidRPr="000160EC" w:rsidRDefault="006F2EEC" w:rsidP="00C12C42">
      <w:pPr>
        <w:framePr w:w="2694" w:h="1351" w:hSpace="454" w:wrap="around" w:vAnchor="page" w:hAnchor="page" w:x="8577" w:y="586"/>
        <w:ind w:left="480"/>
        <w:rPr>
          <w:rFonts w:ascii="Verdana" w:hAnsi="Verdana" w:cstheme="minorHAnsi"/>
          <w:b/>
          <w:sz w:val="20"/>
          <w:szCs w:val="20"/>
        </w:rPr>
      </w:pPr>
    </w:p>
    <w:p w14:paraId="7FD021F0" w14:textId="16851E3F" w:rsidR="006F2EEC" w:rsidRPr="000160EC" w:rsidRDefault="006F2EEC" w:rsidP="00C12C42">
      <w:pPr>
        <w:framePr w:w="2694" w:h="1351" w:hSpace="454" w:wrap="around" w:vAnchor="page" w:hAnchor="page" w:x="8577" w:y="586"/>
        <w:ind w:left="480"/>
        <w:rPr>
          <w:rFonts w:ascii="Verdana" w:hAnsi="Verdana" w:cstheme="minorHAnsi"/>
          <w:sz w:val="20"/>
          <w:szCs w:val="20"/>
        </w:rPr>
      </w:pPr>
      <w:r w:rsidRPr="000160EC">
        <w:rPr>
          <w:rFonts w:ascii="Verdana" w:hAnsi="Verdana" w:cstheme="minorHAnsi"/>
          <w:sz w:val="20"/>
          <w:szCs w:val="20"/>
        </w:rPr>
        <w:t xml:space="preserve">Journalnr.: </w:t>
      </w:r>
      <w:r w:rsidR="00BB7CC0" w:rsidRPr="000160EC">
        <w:rPr>
          <w:rFonts w:ascii="Verdana" w:hAnsi="Verdana" w:cstheme="minorHAnsi"/>
          <w:sz w:val="20"/>
          <w:szCs w:val="20"/>
        </w:rPr>
        <w:t>GEO-2024-113104</w:t>
      </w:r>
    </w:p>
    <w:p w14:paraId="326C5971" w14:textId="77777777" w:rsidR="003072BB" w:rsidRPr="000160EC" w:rsidRDefault="003072BB" w:rsidP="003072BB">
      <w:pPr>
        <w:framePr w:w="2694" w:h="1351" w:hSpace="454" w:wrap="around" w:vAnchor="page" w:hAnchor="page" w:x="8577" w:y="586"/>
        <w:ind w:left="480"/>
        <w:rPr>
          <w:rFonts w:ascii="Verdana" w:hAnsi="Verdana" w:cstheme="minorHAnsi"/>
          <w:i/>
          <w:sz w:val="20"/>
          <w:szCs w:val="20"/>
        </w:rPr>
      </w:pPr>
      <w:r w:rsidRPr="000160EC">
        <w:rPr>
          <w:rFonts w:ascii="Verdana" w:hAnsi="Verdana" w:cstheme="minorHAnsi"/>
          <w:sz w:val="20"/>
          <w:szCs w:val="20"/>
        </w:rPr>
        <w:t>Sagsbeh.: Marie Karlsson</w:t>
      </w:r>
    </w:p>
    <w:p w14:paraId="01B000AC" w14:textId="77777777" w:rsidR="003072BB" w:rsidRPr="000160EC" w:rsidRDefault="003072BB" w:rsidP="003072BB">
      <w:pPr>
        <w:framePr w:w="2694" w:h="1351" w:hSpace="454" w:wrap="around" w:vAnchor="page" w:hAnchor="page" w:x="8577" w:y="586"/>
        <w:ind w:left="480"/>
        <w:rPr>
          <w:rFonts w:ascii="Verdana" w:hAnsi="Verdana" w:cstheme="minorHAnsi"/>
          <w:i/>
          <w:sz w:val="20"/>
          <w:szCs w:val="20"/>
        </w:rPr>
      </w:pPr>
      <w:r w:rsidRPr="000160EC">
        <w:rPr>
          <w:rFonts w:ascii="Verdana" w:hAnsi="Verdana" w:cstheme="minorHAnsi"/>
          <w:i/>
          <w:sz w:val="20"/>
          <w:szCs w:val="20"/>
        </w:rPr>
        <w:t>K.S.: Birgitte Kloppenborg</w:t>
      </w:r>
    </w:p>
    <w:p w14:paraId="5345AA63" w14:textId="77777777" w:rsidR="006F2EEC" w:rsidRPr="000160EC" w:rsidRDefault="006F2EEC" w:rsidP="00C12C42">
      <w:pPr>
        <w:framePr w:w="2694" w:h="1351" w:hSpace="454" w:wrap="around" w:vAnchor="page" w:hAnchor="page" w:x="8577" w:y="586"/>
        <w:ind w:left="480"/>
        <w:rPr>
          <w:rFonts w:ascii="Verdana" w:hAnsi="Verdana" w:cstheme="minorHAnsi"/>
          <w:i/>
          <w:sz w:val="20"/>
          <w:szCs w:val="20"/>
        </w:rPr>
      </w:pPr>
    </w:p>
    <w:p w14:paraId="32A671BB" w14:textId="77777777" w:rsidR="006F2EEC" w:rsidRPr="000160EC" w:rsidRDefault="006F2EEC" w:rsidP="00C12C42">
      <w:pPr>
        <w:framePr w:w="2694" w:h="1351" w:hSpace="454" w:wrap="around" w:vAnchor="page" w:hAnchor="page" w:x="8577" w:y="586"/>
        <w:rPr>
          <w:rFonts w:ascii="Verdana" w:hAnsi="Verdana" w:cstheme="minorHAnsi"/>
          <w:i/>
          <w:sz w:val="20"/>
          <w:szCs w:val="20"/>
        </w:rPr>
      </w:pPr>
    </w:p>
    <w:p w14:paraId="410F154F" w14:textId="77777777" w:rsidR="00951B4F" w:rsidRPr="000160EC" w:rsidRDefault="00951B4F" w:rsidP="00951B4F">
      <w:pPr>
        <w:rPr>
          <w:rStyle w:val="Fed"/>
          <w:rFonts w:ascii="Verdana" w:hAnsi="Verdana" w:cstheme="minorHAnsi"/>
          <w:sz w:val="20"/>
          <w:szCs w:val="20"/>
        </w:rPr>
      </w:pPr>
      <w:r w:rsidRPr="000160EC">
        <w:rPr>
          <w:rFonts w:ascii="Verdana" w:hAnsi="Verdana" w:cstheme="minorHAnsi"/>
          <w:b/>
          <w:bCs/>
          <w:sz w:val="20"/>
          <w:szCs w:val="20"/>
        </w:rPr>
        <w:t xml:space="preserve">Tillæg til </w:t>
      </w:r>
      <w:r w:rsidRPr="000160EC">
        <w:rPr>
          <w:rStyle w:val="Fed"/>
          <w:rFonts w:ascii="Verdana" w:hAnsi="Verdana" w:cstheme="minorHAnsi"/>
          <w:sz w:val="20"/>
          <w:szCs w:val="20"/>
        </w:rPr>
        <w:t>Miljøgodkendelse af listevirksomhed</w:t>
      </w:r>
    </w:p>
    <w:p w14:paraId="58AE636E" w14:textId="19E51B6E" w:rsidR="00BA0AFF" w:rsidRPr="000160EC" w:rsidRDefault="007B78B9" w:rsidP="00951B4F">
      <w:pPr>
        <w:tabs>
          <w:tab w:val="left" w:pos="8505"/>
        </w:tabs>
        <w:rPr>
          <w:rFonts w:ascii="Verdana" w:hAnsi="Verdana" w:cstheme="minorHAnsi"/>
          <w:sz w:val="20"/>
          <w:szCs w:val="20"/>
        </w:rPr>
      </w:pPr>
      <w:r w:rsidRPr="000160EC">
        <w:rPr>
          <w:rFonts w:ascii="Verdana" w:hAnsi="Verdana" w:cstheme="minorHAnsi"/>
          <w:sz w:val="20"/>
          <w:szCs w:val="20"/>
        </w:rPr>
        <w:t>I</w:t>
      </w:r>
      <w:r w:rsidR="00951B4F" w:rsidRPr="000160EC">
        <w:rPr>
          <w:rFonts w:ascii="Verdana" w:hAnsi="Verdana" w:cstheme="minorHAnsi"/>
          <w:sz w:val="20"/>
          <w:szCs w:val="20"/>
        </w:rPr>
        <w:t xml:space="preserve"> henhold til </w:t>
      </w:r>
      <w:r w:rsidR="00BA0AFF" w:rsidRPr="000160EC">
        <w:rPr>
          <w:rFonts w:ascii="Verdana" w:hAnsi="Verdana" w:cstheme="minorHAnsi"/>
          <w:sz w:val="20"/>
          <w:szCs w:val="20"/>
        </w:rPr>
        <w:t>§ 33</w:t>
      </w:r>
      <w:r w:rsidR="00951B4F" w:rsidRPr="000160EC">
        <w:rPr>
          <w:rFonts w:ascii="Verdana" w:hAnsi="Verdana" w:cstheme="minorHAnsi"/>
          <w:sz w:val="20"/>
          <w:szCs w:val="20"/>
        </w:rPr>
        <w:t xml:space="preserve"> i </w:t>
      </w:r>
      <w:r w:rsidR="00BA0AFF" w:rsidRPr="000160EC">
        <w:rPr>
          <w:rFonts w:ascii="Verdana" w:hAnsi="Verdana" w:cstheme="minorHAnsi"/>
          <w:sz w:val="20"/>
          <w:szCs w:val="20"/>
        </w:rPr>
        <w:t xml:space="preserve">miljøbeskyttelsesloven. </w:t>
      </w:r>
    </w:p>
    <w:p w14:paraId="004144EC" w14:textId="77777777" w:rsidR="00951B4F" w:rsidRPr="000160EC" w:rsidRDefault="00951B4F" w:rsidP="00951B4F">
      <w:pPr>
        <w:rPr>
          <w:rFonts w:ascii="Verdana" w:hAnsi="Verdana" w:cstheme="minorHAnsi"/>
          <w:sz w:val="20"/>
          <w:szCs w:val="20"/>
        </w:rPr>
      </w:pPr>
    </w:p>
    <w:p w14:paraId="62FDAFA1" w14:textId="77777777" w:rsidR="00951B4F" w:rsidRPr="000160EC" w:rsidRDefault="00951B4F" w:rsidP="00951B4F">
      <w:pPr>
        <w:rPr>
          <w:rStyle w:val="Fed"/>
          <w:rFonts w:ascii="Verdana" w:hAnsi="Verdana" w:cstheme="minorHAnsi"/>
          <w:sz w:val="20"/>
          <w:szCs w:val="20"/>
        </w:rPr>
      </w:pPr>
      <w:r w:rsidRPr="000160EC">
        <w:rPr>
          <w:rStyle w:val="Fed"/>
          <w:rFonts w:ascii="Verdana" w:hAnsi="Verdana" w:cstheme="minorHAnsi"/>
          <w:sz w:val="20"/>
          <w:szCs w:val="20"/>
        </w:rPr>
        <w:t>Afgørelse om ikke-VVM-pligt</w:t>
      </w:r>
    </w:p>
    <w:p w14:paraId="39479F89" w14:textId="0ECA885A" w:rsidR="00951B4F" w:rsidRPr="000160EC" w:rsidRDefault="00951B4F" w:rsidP="00951B4F">
      <w:pPr>
        <w:rPr>
          <w:rFonts w:ascii="Verdana" w:hAnsi="Verdana" w:cstheme="minorHAnsi"/>
          <w:sz w:val="20"/>
          <w:szCs w:val="20"/>
        </w:rPr>
      </w:pPr>
      <w:r w:rsidRPr="000160EC">
        <w:rPr>
          <w:rFonts w:ascii="Verdana" w:hAnsi="Verdana" w:cstheme="minorHAnsi"/>
          <w:sz w:val="20"/>
          <w:szCs w:val="20"/>
        </w:rPr>
        <w:t xml:space="preserve">I henhold til bekendtgørelse </w:t>
      </w:r>
      <w:r w:rsidRPr="000160EC">
        <w:rPr>
          <w:rFonts w:ascii="Verdana" w:eastAsia="Calibri" w:hAnsi="Verdana" w:cstheme="minorHAnsi"/>
          <w:sz w:val="20"/>
          <w:szCs w:val="20"/>
        </w:rPr>
        <w:t>om miljøvurdering af planer og programmer og af konkrete projekter (VVM).</w:t>
      </w:r>
    </w:p>
    <w:p w14:paraId="0BC03027" w14:textId="77777777" w:rsidR="00951B4F" w:rsidRPr="000160EC" w:rsidRDefault="00951B4F" w:rsidP="00951B4F">
      <w:pPr>
        <w:rPr>
          <w:rFonts w:ascii="Verdana" w:hAnsi="Verdana" w:cstheme="minorHAnsi"/>
          <w:sz w:val="20"/>
          <w:szCs w:val="20"/>
        </w:rPr>
      </w:pPr>
    </w:p>
    <w:p w14:paraId="6703F26D" w14:textId="77777777" w:rsidR="00951B4F" w:rsidRPr="000160EC" w:rsidRDefault="00951B4F" w:rsidP="00951B4F">
      <w:pPr>
        <w:rPr>
          <w:rFonts w:ascii="Verdana" w:hAnsi="Verdana" w:cstheme="minorHAnsi"/>
          <w:b/>
          <w:bCs/>
          <w:sz w:val="20"/>
          <w:szCs w:val="20"/>
        </w:rPr>
      </w:pPr>
      <w:r w:rsidRPr="000160EC">
        <w:rPr>
          <w:rFonts w:ascii="Verdana" w:hAnsi="Verdana" w:cstheme="minorHAnsi"/>
          <w:b/>
          <w:bCs/>
          <w:sz w:val="20"/>
          <w:szCs w:val="20"/>
        </w:rPr>
        <w:t xml:space="preserve">Tillægsgodkendelsen/afgørelsen omfatter: </w:t>
      </w:r>
    </w:p>
    <w:p w14:paraId="1D782A86" w14:textId="321B9A96" w:rsidR="00951B4F" w:rsidRPr="000160EC" w:rsidRDefault="00951B4F" w:rsidP="00951B4F">
      <w:pPr>
        <w:rPr>
          <w:rFonts w:ascii="Verdana" w:hAnsi="Verdana" w:cstheme="minorHAnsi"/>
          <w:sz w:val="20"/>
          <w:szCs w:val="20"/>
        </w:rPr>
      </w:pPr>
      <w:r w:rsidRPr="000160EC">
        <w:rPr>
          <w:rFonts w:ascii="Verdana" w:hAnsi="Verdana" w:cstheme="minorHAnsi"/>
          <w:sz w:val="20"/>
          <w:szCs w:val="20"/>
        </w:rPr>
        <w:t>Ansøgning om tidsbegrænset tillæg til miljøgodkendelse</w:t>
      </w:r>
      <w:r w:rsidR="0073697C" w:rsidRPr="000160EC">
        <w:rPr>
          <w:rFonts w:ascii="Verdana" w:hAnsi="Verdana" w:cstheme="minorHAnsi"/>
          <w:sz w:val="20"/>
          <w:szCs w:val="20"/>
        </w:rPr>
        <w:t xml:space="preserve"> til etablering af et sorteringsanlæg for byggeaffald</w:t>
      </w:r>
      <w:r w:rsidR="00D920CE" w:rsidRPr="000160EC">
        <w:rPr>
          <w:rFonts w:ascii="Verdana" w:hAnsi="Verdana" w:cstheme="minorHAnsi"/>
          <w:sz w:val="20"/>
          <w:szCs w:val="20"/>
        </w:rPr>
        <w:t xml:space="preserve"> </w:t>
      </w:r>
      <w:r w:rsidRPr="000160EC">
        <w:rPr>
          <w:rFonts w:ascii="Verdana" w:hAnsi="Verdana" w:cstheme="minorHAnsi"/>
          <w:sz w:val="20"/>
          <w:szCs w:val="20"/>
        </w:rPr>
        <w:t xml:space="preserve">på slaggebehandlingspladsen </w:t>
      </w:r>
      <w:r w:rsidR="005F79E5" w:rsidRPr="000160EC">
        <w:rPr>
          <w:rFonts w:ascii="Verdana" w:hAnsi="Verdana" w:cstheme="minorHAnsi"/>
          <w:sz w:val="20"/>
          <w:szCs w:val="20"/>
        </w:rPr>
        <w:t>på Ølstedvej 38A, 8200 Aarhus N.</w:t>
      </w:r>
    </w:p>
    <w:p w14:paraId="063E2716" w14:textId="77777777" w:rsidR="006F2EEC" w:rsidRPr="000160EC" w:rsidRDefault="006F2EEC" w:rsidP="00C12C42">
      <w:pPr>
        <w:rPr>
          <w:rFonts w:ascii="Verdana" w:hAnsi="Verdana" w:cstheme="minorHAnsi"/>
          <w:sz w:val="20"/>
          <w:szCs w:val="20"/>
        </w:rPr>
      </w:pPr>
    </w:p>
    <w:p w14:paraId="196E2693" w14:textId="77777777" w:rsidR="006F2EEC" w:rsidRPr="000160EC" w:rsidRDefault="006F2EEC" w:rsidP="00C12C42">
      <w:pPr>
        <w:rPr>
          <w:rFonts w:ascii="Verdana" w:hAnsi="Verdana" w:cstheme="minorHAnsi"/>
          <w:sz w:val="20"/>
          <w:szCs w:val="20"/>
        </w:rPr>
      </w:pPr>
    </w:p>
    <w:p w14:paraId="31CA95FE" w14:textId="77777777" w:rsidR="006F2EEC" w:rsidRPr="000160EC" w:rsidRDefault="006F2EEC" w:rsidP="00C12C42">
      <w:pPr>
        <w:rPr>
          <w:rFonts w:ascii="Verdana" w:hAnsi="Verdana" w:cstheme="minorHAnsi"/>
          <w:sz w:val="20"/>
          <w:szCs w:val="20"/>
        </w:rPr>
      </w:pPr>
    </w:p>
    <w:p w14:paraId="43E8FAC7" w14:textId="14E7213D" w:rsidR="006F2EEC" w:rsidRPr="000160EC" w:rsidRDefault="006F2EEC" w:rsidP="00C12C42">
      <w:pPr>
        <w:rPr>
          <w:rFonts w:ascii="Verdana" w:hAnsi="Verdana" w:cstheme="minorHAnsi"/>
          <w:sz w:val="20"/>
          <w:szCs w:val="20"/>
        </w:rPr>
      </w:pPr>
      <w:r w:rsidRPr="000160EC">
        <w:rPr>
          <w:rFonts w:ascii="Verdana" w:hAnsi="Verdana" w:cstheme="minorHAnsi"/>
          <w:sz w:val="20"/>
          <w:szCs w:val="20"/>
        </w:rPr>
        <w:t xml:space="preserve">Godkendt: </w:t>
      </w:r>
      <w:r w:rsidR="00170065">
        <w:rPr>
          <w:rFonts w:ascii="Verdana" w:hAnsi="Verdana" w:cstheme="minorHAnsi"/>
          <w:sz w:val="20"/>
          <w:szCs w:val="20"/>
        </w:rPr>
        <w:t>2. oktober 2024</w:t>
      </w:r>
    </w:p>
    <w:p w14:paraId="5BE98566" w14:textId="77777777" w:rsidR="006F2EEC" w:rsidRPr="000160EC" w:rsidRDefault="006F2EEC" w:rsidP="00C12C42">
      <w:pPr>
        <w:rPr>
          <w:rFonts w:ascii="Verdana" w:hAnsi="Verdana" w:cstheme="minorHAnsi"/>
          <w:sz w:val="20"/>
          <w:szCs w:val="20"/>
        </w:rPr>
      </w:pP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4111"/>
        <w:gridCol w:w="2642"/>
      </w:tblGrid>
      <w:tr w:rsidR="006F2EEC" w:rsidRPr="000160EC" w14:paraId="3904EC47" w14:textId="77777777" w:rsidTr="00681E36">
        <w:tc>
          <w:tcPr>
            <w:tcW w:w="4111" w:type="dxa"/>
          </w:tcPr>
          <w:p w14:paraId="28AF837B" w14:textId="77777777" w:rsidR="006F2EEC" w:rsidRPr="000160EC" w:rsidRDefault="006F2EEC" w:rsidP="00C12C42">
            <w:pPr>
              <w:jc w:val="center"/>
              <w:rPr>
                <w:rFonts w:ascii="Verdana" w:hAnsi="Verdana" w:cstheme="minorHAnsi"/>
                <w:sz w:val="20"/>
                <w:szCs w:val="20"/>
              </w:rPr>
            </w:pPr>
          </w:p>
        </w:tc>
        <w:tc>
          <w:tcPr>
            <w:tcW w:w="2642" w:type="dxa"/>
          </w:tcPr>
          <w:p w14:paraId="7053CEF6" w14:textId="77777777" w:rsidR="006F2EEC" w:rsidRPr="000160EC" w:rsidRDefault="006F2EEC" w:rsidP="00C12C42">
            <w:pPr>
              <w:pStyle w:val="Tabeltekst"/>
              <w:spacing w:after="160" w:line="259" w:lineRule="auto"/>
              <w:ind w:right="0"/>
              <w:jc w:val="center"/>
              <w:rPr>
                <w:rFonts w:cstheme="minorHAnsi"/>
                <w:szCs w:val="20"/>
              </w:rPr>
            </w:pPr>
          </w:p>
          <w:p w14:paraId="5A37A5EE" w14:textId="77777777" w:rsidR="006F2EEC" w:rsidRPr="000160EC" w:rsidRDefault="006F2EEC" w:rsidP="00C12C42">
            <w:pPr>
              <w:pStyle w:val="Tabeltekst"/>
              <w:spacing w:after="160" w:line="259" w:lineRule="auto"/>
              <w:ind w:right="0"/>
              <w:jc w:val="center"/>
              <w:rPr>
                <w:rFonts w:cstheme="minorHAnsi"/>
                <w:szCs w:val="20"/>
              </w:rPr>
            </w:pPr>
          </w:p>
          <w:p w14:paraId="23E59153" w14:textId="77777777" w:rsidR="006F2EEC" w:rsidRPr="000160EC" w:rsidRDefault="006F2EEC" w:rsidP="00C12C42">
            <w:pPr>
              <w:pStyle w:val="Tabeltekst"/>
              <w:spacing w:after="160" w:line="259" w:lineRule="auto"/>
              <w:ind w:right="0"/>
              <w:jc w:val="center"/>
              <w:rPr>
                <w:rFonts w:cstheme="minorHAnsi"/>
                <w:szCs w:val="20"/>
              </w:rPr>
            </w:pPr>
          </w:p>
        </w:tc>
      </w:tr>
      <w:tr w:rsidR="006F2EEC" w:rsidRPr="000160EC" w14:paraId="4ECF3A3D" w14:textId="77777777" w:rsidTr="00681E36">
        <w:tc>
          <w:tcPr>
            <w:tcW w:w="4111" w:type="dxa"/>
          </w:tcPr>
          <w:p w14:paraId="0CE93271" w14:textId="77777777" w:rsidR="006F2EEC" w:rsidRPr="000160EC" w:rsidRDefault="006F2EEC" w:rsidP="00C12C42">
            <w:pPr>
              <w:pStyle w:val="Tabeltekst"/>
              <w:spacing w:after="160" w:line="259" w:lineRule="auto"/>
              <w:ind w:right="0"/>
              <w:jc w:val="center"/>
              <w:rPr>
                <w:rFonts w:cstheme="minorHAnsi"/>
                <w:szCs w:val="20"/>
              </w:rPr>
            </w:pPr>
            <w:r w:rsidRPr="000160EC">
              <w:rPr>
                <w:rFonts w:cstheme="minorHAnsi"/>
                <w:szCs w:val="20"/>
              </w:rPr>
              <w:t>Birgitte Kloppenborg-Skrumsager</w:t>
            </w:r>
          </w:p>
          <w:p w14:paraId="6940D9F0" w14:textId="0EC61423" w:rsidR="006F2EEC" w:rsidRPr="000160EC" w:rsidRDefault="00FA798F" w:rsidP="00C12C42">
            <w:pPr>
              <w:pStyle w:val="Tabeltekst"/>
              <w:spacing w:after="160" w:line="259" w:lineRule="auto"/>
              <w:ind w:right="0"/>
              <w:jc w:val="center"/>
              <w:rPr>
                <w:rFonts w:cstheme="minorHAnsi"/>
                <w:szCs w:val="20"/>
              </w:rPr>
            </w:pPr>
            <w:r w:rsidRPr="000160EC">
              <w:rPr>
                <w:rFonts w:cstheme="minorHAnsi"/>
                <w:szCs w:val="20"/>
              </w:rPr>
              <w:t>Afdelings</w:t>
            </w:r>
            <w:r w:rsidR="006F2EEC" w:rsidRPr="000160EC">
              <w:rPr>
                <w:rFonts w:cstheme="minorHAnsi"/>
                <w:szCs w:val="20"/>
              </w:rPr>
              <w:t>leder</w:t>
            </w:r>
          </w:p>
          <w:p w14:paraId="77F5B190" w14:textId="77777777" w:rsidR="006F2EEC" w:rsidRPr="000160EC" w:rsidRDefault="006F2EEC" w:rsidP="00C12C42">
            <w:pPr>
              <w:pStyle w:val="Tabeltekst"/>
              <w:spacing w:after="160" w:line="259" w:lineRule="auto"/>
              <w:ind w:right="0"/>
              <w:jc w:val="center"/>
              <w:rPr>
                <w:rFonts w:cstheme="minorHAnsi"/>
                <w:szCs w:val="20"/>
              </w:rPr>
            </w:pPr>
          </w:p>
        </w:tc>
        <w:tc>
          <w:tcPr>
            <w:tcW w:w="2642" w:type="dxa"/>
          </w:tcPr>
          <w:p w14:paraId="27A9D84D" w14:textId="5D262E23" w:rsidR="006F2EEC" w:rsidRPr="000160EC" w:rsidRDefault="00F75F81" w:rsidP="00C12C42">
            <w:pPr>
              <w:pStyle w:val="Tabeltekst"/>
              <w:spacing w:after="160" w:line="259" w:lineRule="auto"/>
              <w:ind w:right="0"/>
              <w:jc w:val="center"/>
              <w:rPr>
                <w:rFonts w:cstheme="minorHAnsi"/>
                <w:szCs w:val="20"/>
              </w:rPr>
            </w:pPr>
            <w:r w:rsidRPr="000160EC">
              <w:rPr>
                <w:rFonts w:cstheme="minorHAnsi"/>
                <w:szCs w:val="20"/>
              </w:rPr>
              <w:t>Marie Karlsson</w:t>
            </w:r>
          </w:p>
          <w:p w14:paraId="39DBC688" w14:textId="77777777" w:rsidR="006F2EEC" w:rsidRPr="000160EC" w:rsidRDefault="006F2EEC" w:rsidP="00C12C42">
            <w:pPr>
              <w:pStyle w:val="Tabeltekst"/>
              <w:spacing w:after="160" w:line="259" w:lineRule="auto"/>
              <w:ind w:right="0"/>
              <w:jc w:val="center"/>
              <w:rPr>
                <w:rFonts w:cstheme="minorHAnsi"/>
                <w:szCs w:val="20"/>
              </w:rPr>
            </w:pPr>
            <w:r w:rsidRPr="000160EC">
              <w:rPr>
                <w:rFonts w:cstheme="minorHAnsi"/>
                <w:szCs w:val="20"/>
              </w:rPr>
              <w:t>Sagsbehandler</w:t>
            </w:r>
          </w:p>
          <w:p w14:paraId="3F5C30F7" w14:textId="77777777" w:rsidR="006F2EEC" w:rsidRPr="000160EC" w:rsidRDefault="006F2EEC" w:rsidP="00C12C42">
            <w:pPr>
              <w:pStyle w:val="Tabeltekst"/>
              <w:spacing w:after="160" w:line="259" w:lineRule="auto"/>
              <w:ind w:right="0"/>
              <w:jc w:val="center"/>
              <w:rPr>
                <w:rFonts w:cstheme="minorHAnsi"/>
                <w:szCs w:val="20"/>
              </w:rPr>
            </w:pPr>
          </w:p>
        </w:tc>
      </w:tr>
    </w:tbl>
    <w:p w14:paraId="7EFA0D13" w14:textId="77777777" w:rsidR="006F2EEC" w:rsidRPr="000160EC" w:rsidRDefault="006F2EEC" w:rsidP="00C12C42">
      <w:pPr>
        <w:rPr>
          <w:rFonts w:ascii="Verdana" w:hAnsi="Verdana" w:cstheme="minorHAnsi"/>
          <w:sz w:val="20"/>
          <w:szCs w:val="20"/>
        </w:rPr>
      </w:pPr>
    </w:p>
    <w:p w14:paraId="59D486B7" w14:textId="77777777" w:rsidR="006F2EEC" w:rsidRPr="000160EC" w:rsidRDefault="006F2EEC" w:rsidP="00C12C42">
      <w:pPr>
        <w:rPr>
          <w:rFonts w:ascii="Verdana" w:hAnsi="Verdana" w:cstheme="minorHAnsi"/>
          <w:sz w:val="20"/>
          <w:szCs w:val="20"/>
        </w:rPr>
      </w:pPr>
    </w:p>
    <w:p w14:paraId="4940FB36" w14:textId="77777777" w:rsidR="006F2EEC" w:rsidRPr="000160EC" w:rsidRDefault="006F2EEC" w:rsidP="00C12C42">
      <w:pPr>
        <w:rPr>
          <w:rFonts w:ascii="Verdana" w:hAnsi="Verdana" w:cstheme="minorHAnsi"/>
          <w:sz w:val="20"/>
          <w:szCs w:val="20"/>
        </w:rPr>
      </w:pPr>
    </w:p>
    <w:p w14:paraId="5CF23390" w14:textId="77777777" w:rsidR="006F2EEC" w:rsidRPr="000160EC" w:rsidRDefault="006F2EEC" w:rsidP="00C12C42">
      <w:pPr>
        <w:rPr>
          <w:rFonts w:ascii="Verdana" w:hAnsi="Verdana" w:cstheme="minorHAnsi"/>
          <w:sz w:val="20"/>
          <w:szCs w:val="20"/>
        </w:rPr>
      </w:pPr>
    </w:p>
    <w:p w14:paraId="52B0F932" w14:textId="77777777" w:rsidR="006F2EEC" w:rsidRPr="000160EC" w:rsidRDefault="006F2EEC" w:rsidP="00C12C42">
      <w:pPr>
        <w:rPr>
          <w:rFonts w:ascii="Verdana" w:hAnsi="Verdana" w:cstheme="minorHAnsi"/>
          <w:sz w:val="20"/>
          <w:szCs w:val="20"/>
        </w:rPr>
      </w:pPr>
    </w:p>
    <w:p w14:paraId="6A54E3DB" w14:textId="77777777" w:rsidR="006F2EEC" w:rsidRPr="000160EC" w:rsidRDefault="006F2EEC" w:rsidP="00C12C42">
      <w:pPr>
        <w:rPr>
          <w:rFonts w:ascii="Verdana" w:hAnsi="Verdana" w:cstheme="minorHAnsi"/>
          <w:sz w:val="20"/>
          <w:szCs w:val="20"/>
        </w:rPr>
      </w:pPr>
    </w:p>
    <w:p w14:paraId="465A2211" w14:textId="77777777" w:rsidR="00F75F81" w:rsidRPr="000160EC" w:rsidRDefault="00F75F81" w:rsidP="00C12C42">
      <w:pPr>
        <w:rPr>
          <w:rFonts w:ascii="Verdana" w:hAnsi="Verdana" w:cstheme="minorHAnsi"/>
          <w:sz w:val="20"/>
          <w:szCs w:val="20"/>
        </w:rPr>
      </w:pPr>
    </w:p>
    <w:p w14:paraId="55B62997" w14:textId="01F2CE92" w:rsidR="006F2EEC" w:rsidRPr="003D3E19" w:rsidRDefault="006F2EEC" w:rsidP="00C12C42">
      <w:pPr>
        <w:rPr>
          <w:rFonts w:ascii="Verdana" w:hAnsi="Verdana" w:cstheme="minorHAnsi"/>
          <w:sz w:val="20"/>
          <w:szCs w:val="20"/>
        </w:rPr>
      </w:pPr>
      <w:r w:rsidRPr="003D3E19">
        <w:rPr>
          <w:rFonts w:ascii="Verdana" w:hAnsi="Verdana" w:cstheme="minorHAnsi"/>
          <w:sz w:val="20"/>
          <w:szCs w:val="20"/>
        </w:rPr>
        <w:t xml:space="preserve">Annonceres den </w:t>
      </w:r>
      <w:r w:rsidR="00170065" w:rsidRPr="003D3E19">
        <w:rPr>
          <w:rFonts w:ascii="Verdana" w:hAnsi="Verdana" w:cstheme="minorHAnsi"/>
          <w:sz w:val="20"/>
          <w:szCs w:val="20"/>
        </w:rPr>
        <w:t>2. oktober 2024</w:t>
      </w:r>
    </w:p>
    <w:p w14:paraId="48666850" w14:textId="5AEB6D5C" w:rsidR="006F2EEC" w:rsidRPr="003D3E19" w:rsidRDefault="006F2EEC" w:rsidP="00C12C42">
      <w:pPr>
        <w:rPr>
          <w:rFonts w:ascii="Verdana" w:hAnsi="Verdana" w:cstheme="minorHAnsi"/>
          <w:sz w:val="20"/>
          <w:szCs w:val="20"/>
        </w:rPr>
      </w:pPr>
      <w:r w:rsidRPr="003D3E19">
        <w:rPr>
          <w:rFonts w:ascii="Verdana" w:hAnsi="Verdana" w:cstheme="minorHAnsi"/>
          <w:sz w:val="20"/>
          <w:szCs w:val="20"/>
        </w:rPr>
        <w:t xml:space="preserve">Klagefristen udløber den </w:t>
      </w:r>
      <w:r w:rsidR="00A511FE" w:rsidRPr="003D3E19">
        <w:rPr>
          <w:rFonts w:ascii="Verdana" w:hAnsi="Verdana" w:cstheme="minorHAnsi"/>
          <w:sz w:val="20"/>
          <w:szCs w:val="20"/>
        </w:rPr>
        <w:t>30. oktober 2024</w:t>
      </w:r>
    </w:p>
    <w:p w14:paraId="1BBC9277" w14:textId="14CF56B7" w:rsidR="006F2EEC" w:rsidRPr="000160EC" w:rsidRDefault="006F2EEC" w:rsidP="00C12C42">
      <w:pPr>
        <w:rPr>
          <w:rFonts w:ascii="Verdana" w:hAnsi="Verdana" w:cstheme="minorHAnsi"/>
          <w:sz w:val="20"/>
          <w:szCs w:val="20"/>
        </w:rPr>
      </w:pPr>
      <w:r w:rsidRPr="003D3E19">
        <w:rPr>
          <w:rFonts w:ascii="Verdana" w:hAnsi="Verdana" w:cstheme="minorHAnsi"/>
          <w:sz w:val="20"/>
          <w:szCs w:val="20"/>
        </w:rPr>
        <w:t xml:space="preserve">Søgsmålsfristen udløber den </w:t>
      </w:r>
      <w:r w:rsidR="00A511FE" w:rsidRPr="003D3E19">
        <w:rPr>
          <w:rFonts w:ascii="Verdana" w:hAnsi="Verdana" w:cstheme="minorHAnsi"/>
          <w:sz w:val="20"/>
          <w:szCs w:val="20"/>
        </w:rPr>
        <w:t>2. april 2024</w:t>
      </w:r>
      <w:r w:rsidRPr="000160EC">
        <w:rPr>
          <w:rFonts w:ascii="Verdana" w:hAnsi="Verdana" w:cstheme="minorHAnsi"/>
          <w:sz w:val="20"/>
          <w:szCs w:val="20"/>
        </w:rPr>
        <w:br w:type="page"/>
      </w:r>
    </w:p>
    <w:p w14:paraId="2C4BAB0F" w14:textId="77777777" w:rsidR="006F2EEC" w:rsidRPr="000160EC" w:rsidRDefault="006F2EEC" w:rsidP="00C12C42">
      <w:pPr>
        <w:rPr>
          <w:rFonts w:ascii="Verdana" w:hAnsi="Verdana" w:cstheme="minorHAnsi"/>
          <w:sz w:val="20"/>
          <w:szCs w:val="20"/>
        </w:rPr>
      </w:pPr>
    </w:p>
    <w:tbl>
      <w:tblPr>
        <w:tblW w:w="893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80"/>
        <w:gridCol w:w="3840"/>
        <w:gridCol w:w="1010"/>
      </w:tblGrid>
      <w:tr w:rsidR="007E55D9" w:rsidRPr="000160EC" w14:paraId="5555532F" w14:textId="77777777" w:rsidTr="007964E4">
        <w:tc>
          <w:tcPr>
            <w:tcW w:w="4080" w:type="dxa"/>
          </w:tcPr>
          <w:p w14:paraId="6DEE3164" w14:textId="77777777" w:rsidR="007E55D9" w:rsidRPr="000160EC" w:rsidRDefault="007E55D9" w:rsidP="007E55D9">
            <w:pPr>
              <w:pStyle w:val="Tabeltekst"/>
              <w:spacing w:before="240" w:after="160" w:line="259" w:lineRule="auto"/>
              <w:ind w:right="0"/>
              <w:rPr>
                <w:rFonts w:cstheme="minorHAnsi"/>
                <w:color w:val="000000"/>
                <w:szCs w:val="20"/>
              </w:rPr>
            </w:pPr>
            <w:r w:rsidRPr="000160EC">
              <w:rPr>
                <w:rFonts w:cstheme="minorHAnsi"/>
                <w:color w:val="000000"/>
                <w:szCs w:val="20"/>
              </w:rPr>
              <w:t>Virksomhedens navn:</w:t>
            </w:r>
          </w:p>
        </w:tc>
        <w:tc>
          <w:tcPr>
            <w:tcW w:w="4850" w:type="dxa"/>
            <w:gridSpan w:val="2"/>
          </w:tcPr>
          <w:p w14:paraId="65E9CC73" w14:textId="414787CC" w:rsidR="007E55D9" w:rsidRPr="000160EC" w:rsidRDefault="007E55D9" w:rsidP="007E55D9">
            <w:pPr>
              <w:pStyle w:val="Tabeltekst"/>
              <w:spacing w:before="240" w:after="160" w:line="259" w:lineRule="auto"/>
              <w:ind w:right="0"/>
              <w:rPr>
                <w:rFonts w:cstheme="minorHAnsi"/>
                <w:color w:val="000000"/>
                <w:szCs w:val="20"/>
              </w:rPr>
            </w:pPr>
            <w:r w:rsidRPr="000160EC">
              <w:rPr>
                <w:rFonts w:cstheme="minorHAnsi"/>
                <w:color w:val="000000"/>
                <w:szCs w:val="20"/>
              </w:rPr>
              <w:t>Kredsløb Cirkulære Råstoffer</w:t>
            </w:r>
          </w:p>
        </w:tc>
      </w:tr>
      <w:tr w:rsidR="007E55D9" w:rsidRPr="000160EC" w14:paraId="2260FE87" w14:textId="77777777" w:rsidTr="007964E4">
        <w:tc>
          <w:tcPr>
            <w:tcW w:w="4080" w:type="dxa"/>
          </w:tcPr>
          <w:p w14:paraId="45651222" w14:textId="77777777" w:rsidR="007E55D9" w:rsidRPr="000160EC" w:rsidRDefault="007E55D9" w:rsidP="007E55D9">
            <w:pPr>
              <w:pStyle w:val="Tabeltekst"/>
              <w:spacing w:before="240" w:after="160" w:line="259" w:lineRule="auto"/>
              <w:ind w:right="0"/>
              <w:rPr>
                <w:rFonts w:cstheme="minorHAnsi"/>
                <w:color w:val="000000"/>
                <w:szCs w:val="20"/>
              </w:rPr>
            </w:pPr>
            <w:r w:rsidRPr="000160EC">
              <w:rPr>
                <w:rFonts w:cstheme="minorHAnsi"/>
                <w:color w:val="000000"/>
                <w:szCs w:val="20"/>
              </w:rPr>
              <w:t>Virksomhedens adresse:</w:t>
            </w:r>
          </w:p>
        </w:tc>
        <w:tc>
          <w:tcPr>
            <w:tcW w:w="4850" w:type="dxa"/>
            <w:gridSpan w:val="2"/>
          </w:tcPr>
          <w:p w14:paraId="517576F2" w14:textId="70316FAE" w:rsidR="007E55D9" w:rsidRPr="000160EC" w:rsidRDefault="007E55D9" w:rsidP="007E55D9">
            <w:pPr>
              <w:pStyle w:val="Tabeltekst"/>
              <w:spacing w:before="240" w:after="160" w:line="259" w:lineRule="auto"/>
              <w:ind w:right="0"/>
              <w:rPr>
                <w:rFonts w:cstheme="minorHAnsi"/>
                <w:color w:val="000000"/>
                <w:szCs w:val="20"/>
              </w:rPr>
            </w:pPr>
            <w:r w:rsidRPr="000160EC">
              <w:rPr>
                <w:rFonts w:cstheme="minorHAnsi"/>
                <w:color w:val="000000"/>
                <w:szCs w:val="20"/>
              </w:rPr>
              <w:t>Ølstedvej 38 A</w:t>
            </w:r>
          </w:p>
        </w:tc>
      </w:tr>
      <w:tr w:rsidR="007E55D9" w:rsidRPr="000160EC" w14:paraId="4CDB8605" w14:textId="77777777" w:rsidTr="007964E4">
        <w:tc>
          <w:tcPr>
            <w:tcW w:w="4080" w:type="dxa"/>
          </w:tcPr>
          <w:p w14:paraId="7E1147FF" w14:textId="77777777" w:rsidR="007E55D9" w:rsidRPr="000160EC" w:rsidRDefault="007E55D9" w:rsidP="007E55D9">
            <w:pPr>
              <w:pStyle w:val="Tabeltekst"/>
              <w:spacing w:before="240" w:after="160" w:line="259" w:lineRule="auto"/>
              <w:ind w:right="0"/>
              <w:rPr>
                <w:rFonts w:cstheme="minorHAnsi"/>
                <w:color w:val="000000"/>
                <w:szCs w:val="20"/>
              </w:rPr>
            </w:pPr>
            <w:r w:rsidRPr="000160EC">
              <w:rPr>
                <w:rFonts w:cstheme="minorHAnsi"/>
                <w:color w:val="000000"/>
                <w:szCs w:val="20"/>
              </w:rPr>
              <w:t>Virksomhedens art, listebetegnelse:</w:t>
            </w:r>
          </w:p>
        </w:tc>
        <w:tc>
          <w:tcPr>
            <w:tcW w:w="4850" w:type="dxa"/>
            <w:gridSpan w:val="2"/>
          </w:tcPr>
          <w:p w14:paraId="7804025C" w14:textId="3396467F" w:rsidR="007E55D9" w:rsidRPr="000160EC" w:rsidRDefault="007E55D9" w:rsidP="007E55D9">
            <w:pPr>
              <w:pStyle w:val="Tabeltekst"/>
              <w:spacing w:before="240" w:after="160" w:line="259" w:lineRule="auto"/>
              <w:ind w:right="0"/>
              <w:rPr>
                <w:rFonts w:cstheme="minorHAnsi"/>
                <w:color w:val="000000"/>
                <w:szCs w:val="20"/>
              </w:rPr>
            </w:pPr>
            <w:r w:rsidRPr="000160EC">
              <w:rPr>
                <w:rFonts w:cstheme="minorHAnsi"/>
                <w:color w:val="000000"/>
                <w:szCs w:val="20"/>
              </w:rPr>
              <w:t>K206 og K212</w:t>
            </w:r>
          </w:p>
        </w:tc>
      </w:tr>
      <w:tr w:rsidR="007E55D9" w:rsidRPr="000160EC" w14:paraId="29FC3E1B" w14:textId="77777777" w:rsidTr="007964E4">
        <w:tc>
          <w:tcPr>
            <w:tcW w:w="4080" w:type="dxa"/>
          </w:tcPr>
          <w:p w14:paraId="1CB15EBC" w14:textId="77777777" w:rsidR="007E55D9" w:rsidRPr="000160EC" w:rsidRDefault="007E55D9" w:rsidP="007E55D9">
            <w:pPr>
              <w:pStyle w:val="Tabeltekst"/>
              <w:spacing w:before="240" w:after="160" w:line="259" w:lineRule="auto"/>
              <w:ind w:right="0"/>
              <w:rPr>
                <w:rFonts w:cstheme="minorHAnsi"/>
                <w:color w:val="000000"/>
                <w:szCs w:val="20"/>
              </w:rPr>
            </w:pPr>
            <w:r w:rsidRPr="000160EC">
              <w:rPr>
                <w:rFonts w:cstheme="minorHAnsi"/>
                <w:color w:val="000000"/>
                <w:szCs w:val="20"/>
              </w:rPr>
              <w:t>CVR nr.:</w:t>
            </w:r>
          </w:p>
        </w:tc>
        <w:tc>
          <w:tcPr>
            <w:tcW w:w="4850" w:type="dxa"/>
            <w:gridSpan w:val="2"/>
          </w:tcPr>
          <w:p w14:paraId="5B8C21DF" w14:textId="08F37DC7" w:rsidR="007E55D9" w:rsidRPr="003D3E19" w:rsidRDefault="00FA5E50" w:rsidP="007E55D9">
            <w:pPr>
              <w:pStyle w:val="Tabeltekst"/>
              <w:spacing w:before="240" w:after="160" w:line="259" w:lineRule="auto"/>
              <w:ind w:right="0"/>
              <w:rPr>
                <w:rFonts w:cstheme="minorHAnsi"/>
                <w:szCs w:val="20"/>
              </w:rPr>
            </w:pPr>
            <w:r w:rsidRPr="003D3E19">
              <w:rPr>
                <w:rFonts w:cstheme="minorHAnsi"/>
                <w:szCs w:val="20"/>
              </w:rPr>
              <w:t>44528754</w:t>
            </w:r>
          </w:p>
        </w:tc>
      </w:tr>
      <w:tr w:rsidR="007E55D9" w:rsidRPr="000160EC" w14:paraId="15532AB9" w14:textId="77777777" w:rsidTr="007964E4">
        <w:tc>
          <w:tcPr>
            <w:tcW w:w="4080" w:type="dxa"/>
          </w:tcPr>
          <w:p w14:paraId="4CE76055" w14:textId="77777777" w:rsidR="007E55D9" w:rsidRPr="000160EC" w:rsidDel="009E4822" w:rsidRDefault="007E55D9" w:rsidP="007E55D9">
            <w:pPr>
              <w:pStyle w:val="Tabeltekst"/>
              <w:spacing w:before="240" w:after="160" w:line="259" w:lineRule="auto"/>
              <w:ind w:right="0"/>
              <w:rPr>
                <w:rFonts w:cstheme="minorHAnsi"/>
                <w:color w:val="000000"/>
                <w:szCs w:val="20"/>
              </w:rPr>
            </w:pPr>
            <w:r w:rsidRPr="000160EC">
              <w:rPr>
                <w:rFonts w:cstheme="minorHAnsi"/>
                <w:color w:val="000000"/>
                <w:szCs w:val="20"/>
              </w:rPr>
              <w:t>P-nummer:</w:t>
            </w:r>
          </w:p>
        </w:tc>
        <w:tc>
          <w:tcPr>
            <w:tcW w:w="4850" w:type="dxa"/>
            <w:gridSpan w:val="2"/>
          </w:tcPr>
          <w:p w14:paraId="63678481" w14:textId="002CE52F" w:rsidR="007E55D9" w:rsidRPr="003D3E19" w:rsidRDefault="00FA5E50" w:rsidP="007E55D9">
            <w:pPr>
              <w:pStyle w:val="Tabeltekst"/>
              <w:spacing w:before="240" w:after="160" w:line="259" w:lineRule="auto"/>
              <w:ind w:right="0"/>
              <w:rPr>
                <w:rFonts w:cstheme="minorHAnsi"/>
                <w:szCs w:val="20"/>
              </w:rPr>
            </w:pPr>
            <w:r w:rsidRPr="003D3E19">
              <w:rPr>
                <w:rFonts w:cstheme="minorHAnsi"/>
                <w:szCs w:val="20"/>
              </w:rPr>
              <w:t>1029954875</w:t>
            </w:r>
          </w:p>
        </w:tc>
      </w:tr>
      <w:tr w:rsidR="007E55D9" w:rsidRPr="000160EC" w14:paraId="1F2B0ED0" w14:textId="77777777" w:rsidTr="007964E4">
        <w:tc>
          <w:tcPr>
            <w:tcW w:w="4080" w:type="dxa"/>
          </w:tcPr>
          <w:p w14:paraId="329AB73A" w14:textId="77777777" w:rsidR="007E55D9" w:rsidRPr="000160EC" w:rsidRDefault="007E55D9" w:rsidP="007E55D9">
            <w:pPr>
              <w:pStyle w:val="Tabeltekst"/>
              <w:spacing w:before="240" w:after="160" w:line="259" w:lineRule="auto"/>
              <w:ind w:right="0"/>
              <w:rPr>
                <w:rFonts w:cstheme="minorHAnsi"/>
                <w:color w:val="000000"/>
                <w:szCs w:val="20"/>
              </w:rPr>
            </w:pPr>
            <w:r w:rsidRPr="000160EC">
              <w:rPr>
                <w:rFonts w:cstheme="minorHAnsi"/>
                <w:color w:val="000000"/>
                <w:szCs w:val="20"/>
              </w:rPr>
              <w:t>Tlf.nr.:</w:t>
            </w:r>
          </w:p>
        </w:tc>
        <w:tc>
          <w:tcPr>
            <w:tcW w:w="4850" w:type="dxa"/>
            <w:gridSpan w:val="2"/>
          </w:tcPr>
          <w:p w14:paraId="7473F280" w14:textId="2AC6FF2F" w:rsidR="007E55D9" w:rsidRPr="000160EC" w:rsidRDefault="007E55D9" w:rsidP="007E55D9">
            <w:pPr>
              <w:pStyle w:val="Tabeltekst"/>
              <w:spacing w:before="240" w:after="160" w:line="259" w:lineRule="auto"/>
              <w:ind w:right="0"/>
              <w:rPr>
                <w:rFonts w:cstheme="minorHAnsi"/>
                <w:color w:val="000000"/>
                <w:szCs w:val="20"/>
              </w:rPr>
            </w:pPr>
            <w:r w:rsidRPr="000160EC">
              <w:rPr>
                <w:rFonts w:cstheme="minorHAnsi"/>
                <w:color w:val="000000"/>
                <w:szCs w:val="20"/>
              </w:rPr>
              <w:t>40228659</w:t>
            </w:r>
          </w:p>
        </w:tc>
      </w:tr>
      <w:tr w:rsidR="007E55D9" w:rsidRPr="000160EC" w14:paraId="249A663E" w14:textId="77777777" w:rsidTr="007964E4">
        <w:tc>
          <w:tcPr>
            <w:tcW w:w="4080" w:type="dxa"/>
          </w:tcPr>
          <w:p w14:paraId="51E41435" w14:textId="77777777" w:rsidR="007E55D9" w:rsidRPr="000160EC" w:rsidRDefault="007E55D9" w:rsidP="007E55D9">
            <w:pPr>
              <w:pStyle w:val="Tabeltekst"/>
              <w:spacing w:before="240" w:after="160" w:line="259" w:lineRule="auto"/>
              <w:ind w:right="0"/>
              <w:rPr>
                <w:rFonts w:cstheme="minorHAnsi"/>
                <w:color w:val="000000"/>
                <w:szCs w:val="20"/>
              </w:rPr>
            </w:pPr>
            <w:r w:rsidRPr="000160EC">
              <w:rPr>
                <w:rFonts w:cstheme="minorHAnsi"/>
                <w:color w:val="000000"/>
                <w:szCs w:val="20"/>
              </w:rPr>
              <w:t>Matr.nr.:</w:t>
            </w:r>
          </w:p>
        </w:tc>
        <w:tc>
          <w:tcPr>
            <w:tcW w:w="4850" w:type="dxa"/>
            <w:gridSpan w:val="2"/>
          </w:tcPr>
          <w:p w14:paraId="35E81C82" w14:textId="2F387E40" w:rsidR="007E55D9" w:rsidRPr="000160EC" w:rsidRDefault="007E55D9" w:rsidP="007E55D9">
            <w:pPr>
              <w:pStyle w:val="Tabeltekst"/>
              <w:spacing w:before="240" w:after="160" w:line="259" w:lineRule="auto"/>
              <w:ind w:right="0"/>
              <w:rPr>
                <w:rFonts w:cstheme="minorHAnsi"/>
                <w:color w:val="000000"/>
                <w:szCs w:val="20"/>
              </w:rPr>
            </w:pPr>
            <w:r w:rsidRPr="000160EC">
              <w:rPr>
                <w:rFonts w:cstheme="minorHAnsi"/>
                <w:color w:val="000000"/>
                <w:szCs w:val="20"/>
              </w:rPr>
              <w:t>15a, Lisbjerg Aarhus Jorder</w:t>
            </w:r>
          </w:p>
        </w:tc>
      </w:tr>
      <w:tr w:rsidR="007E55D9" w:rsidRPr="000160EC" w14:paraId="5251E057" w14:textId="77777777" w:rsidTr="007964E4">
        <w:tc>
          <w:tcPr>
            <w:tcW w:w="4080" w:type="dxa"/>
          </w:tcPr>
          <w:p w14:paraId="52512925" w14:textId="77777777" w:rsidR="007E55D9" w:rsidRPr="000160EC" w:rsidRDefault="007E55D9" w:rsidP="007E55D9">
            <w:pPr>
              <w:pStyle w:val="Tabeltekst"/>
              <w:spacing w:before="240" w:after="160" w:line="259" w:lineRule="auto"/>
              <w:ind w:right="0"/>
              <w:rPr>
                <w:rFonts w:cstheme="minorHAnsi"/>
                <w:color w:val="000000"/>
                <w:szCs w:val="20"/>
              </w:rPr>
            </w:pPr>
            <w:r w:rsidRPr="000160EC">
              <w:rPr>
                <w:rFonts w:cstheme="minorHAnsi"/>
                <w:color w:val="000000"/>
                <w:szCs w:val="20"/>
              </w:rPr>
              <w:t>Virksomheden ejes og drives af:</w:t>
            </w:r>
          </w:p>
        </w:tc>
        <w:tc>
          <w:tcPr>
            <w:tcW w:w="4850" w:type="dxa"/>
            <w:gridSpan w:val="2"/>
          </w:tcPr>
          <w:p w14:paraId="0EA45B5E" w14:textId="5560DDCA" w:rsidR="007E55D9" w:rsidRPr="000160EC" w:rsidRDefault="00C821DF" w:rsidP="006C5972">
            <w:pPr>
              <w:pStyle w:val="Tabeltekst"/>
              <w:spacing w:before="240" w:after="160" w:line="259" w:lineRule="auto"/>
              <w:ind w:right="0"/>
              <w:rPr>
                <w:rFonts w:cstheme="minorHAnsi"/>
                <w:color w:val="000000"/>
                <w:szCs w:val="20"/>
              </w:rPr>
            </w:pPr>
            <w:r w:rsidRPr="000160EC">
              <w:rPr>
                <w:rFonts w:cstheme="minorHAnsi"/>
                <w:color w:val="000000"/>
                <w:szCs w:val="20"/>
              </w:rPr>
              <w:t>Kredsløb</w:t>
            </w:r>
            <w:r w:rsidR="00E66A3B" w:rsidRPr="000160EC">
              <w:rPr>
                <w:rFonts w:cstheme="minorHAnsi"/>
                <w:color w:val="000000"/>
                <w:szCs w:val="20"/>
              </w:rPr>
              <w:t xml:space="preserve"> </w:t>
            </w:r>
            <w:r w:rsidR="00FA5E50">
              <w:rPr>
                <w:rFonts w:cstheme="minorHAnsi"/>
                <w:color w:val="000000"/>
                <w:szCs w:val="20"/>
              </w:rPr>
              <w:t>Cirkulære Råstoffer</w:t>
            </w:r>
            <w:r w:rsidR="00FA5E50" w:rsidRPr="000160EC">
              <w:rPr>
                <w:rFonts w:cstheme="minorHAnsi"/>
                <w:color w:val="000000"/>
                <w:szCs w:val="20"/>
              </w:rPr>
              <w:t xml:space="preserve"> </w:t>
            </w:r>
            <w:r w:rsidR="00E66A3B" w:rsidRPr="000160EC">
              <w:rPr>
                <w:rFonts w:cstheme="minorHAnsi"/>
                <w:color w:val="000000"/>
                <w:szCs w:val="20"/>
              </w:rPr>
              <w:t>A/S</w:t>
            </w:r>
          </w:p>
        </w:tc>
      </w:tr>
      <w:tr w:rsidR="007E55D9" w:rsidRPr="000160EC" w14:paraId="49BEF814" w14:textId="77777777" w:rsidTr="007964E4">
        <w:tc>
          <w:tcPr>
            <w:tcW w:w="4080" w:type="dxa"/>
          </w:tcPr>
          <w:p w14:paraId="52053055" w14:textId="77777777" w:rsidR="007E55D9" w:rsidRPr="000160EC" w:rsidRDefault="007E55D9" w:rsidP="007E55D9">
            <w:pPr>
              <w:pStyle w:val="Tabeltekst"/>
              <w:spacing w:before="240" w:after="160" w:line="259" w:lineRule="auto"/>
              <w:ind w:right="0"/>
              <w:rPr>
                <w:rFonts w:cstheme="minorHAnsi"/>
                <w:color w:val="000000"/>
                <w:szCs w:val="20"/>
              </w:rPr>
            </w:pPr>
            <w:r w:rsidRPr="000160EC">
              <w:rPr>
                <w:rFonts w:cstheme="minorHAnsi"/>
                <w:color w:val="000000"/>
                <w:szCs w:val="20"/>
              </w:rPr>
              <w:t>Grunden ejes af:</w:t>
            </w:r>
          </w:p>
        </w:tc>
        <w:tc>
          <w:tcPr>
            <w:tcW w:w="4850" w:type="dxa"/>
            <w:gridSpan w:val="2"/>
          </w:tcPr>
          <w:p w14:paraId="2C1C037F" w14:textId="2ECADAAA" w:rsidR="007E55D9" w:rsidRPr="000160EC" w:rsidRDefault="006C5972" w:rsidP="007E55D9">
            <w:pPr>
              <w:pStyle w:val="Tabeltekst"/>
              <w:spacing w:before="240" w:after="160" w:line="259" w:lineRule="auto"/>
              <w:ind w:right="0"/>
              <w:rPr>
                <w:rFonts w:cstheme="minorHAnsi"/>
                <w:color w:val="000000"/>
                <w:szCs w:val="20"/>
              </w:rPr>
            </w:pPr>
            <w:r w:rsidRPr="000160EC">
              <w:rPr>
                <w:rFonts w:cstheme="minorHAnsi"/>
                <w:color w:val="000000"/>
                <w:szCs w:val="20"/>
              </w:rPr>
              <w:t>Kredsløb</w:t>
            </w:r>
            <w:r w:rsidR="00E66A3B" w:rsidRPr="000160EC">
              <w:rPr>
                <w:rFonts w:cstheme="minorHAnsi"/>
                <w:color w:val="000000"/>
                <w:szCs w:val="20"/>
              </w:rPr>
              <w:t xml:space="preserve"> Affaldsenergi A/S</w:t>
            </w:r>
          </w:p>
        </w:tc>
      </w:tr>
      <w:tr w:rsidR="007E55D9" w:rsidRPr="000160EC" w14:paraId="3FE5A60D" w14:textId="77777777" w:rsidTr="00796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10" w:type="dxa"/>
        </w:trPr>
        <w:tc>
          <w:tcPr>
            <w:tcW w:w="4080" w:type="dxa"/>
          </w:tcPr>
          <w:p w14:paraId="3E3FE20B" w14:textId="77777777" w:rsidR="007E55D9" w:rsidRPr="000160EC" w:rsidRDefault="007E55D9" w:rsidP="007E55D9">
            <w:pPr>
              <w:rPr>
                <w:rFonts w:ascii="Verdana" w:hAnsi="Verdana" w:cstheme="minorHAnsi"/>
                <w:sz w:val="20"/>
                <w:szCs w:val="20"/>
              </w:rPr>
            </w:pPr>
            <w:r w:rsidRPr="000160EC">
              <w:rPr>
                <w:rFonts w:ascii="Verdana" w:hAnsi="Verdana" w:cstheme="minorHAnsi"/>
                <w:sz w:val="20"/>
                <w:szCs w:val="20"/>
              </w:rPr>
              <w:br w:type="page"/>
            </w:r>
          </w:p>
        </w:tc>
        <w:tc>
          <w:tcPr>
            <w:tcW w:w="3840" w:type="dxa"/>
          </w:tcPr>
          <w:p w14:paraId="33CFA47A" w14:textId="77777777" w:rsidR="007E55D9" w:rsidRPr="000160EC" w:rsidRDefault="007E55D9" w:rsidP="007E55D9">
            <w:pPr>
              <w:pStyle w:val="Tabeltekst"/>
              <w:spacing w:after="160" w:line="259" w:lineRule="auto"/>
              <w:ind w:right="0"/>
              <w:rPr>
                <w:rFonts w:cstheme="minorHAnsi"/>
                <w:szCs w:val="20"/>
              </w:rPr>
            </w:pPr>
          </w:p>
        </w:tc>
      </w:tr>
    </w:tbl>
    <w:p w14:paraId="6820105F" w14:textId="77777777" w:rsidR="006F2EEC" w:rsidRPr="000160EC" w:rsidRDefault="006F2EEC" w:rsidP="00C12C42">
      <w:pPr>
        <w:rPr>
          <w:rFonts w:ascii="Verdana" w:hAnsi="Verdana" w:cstheme="minorHAnsi"/>
          <w:b/>
          <w:sz w:val="20"/>
          <w:szCs w:val="20"/>
        </w:rPr>
      </w:pPr>
    </w:p>
    <w:p w14:paraId="3120E993" w14:textId="77777777" w:rsidR="006F2EEC" w:rsidRPr="000160EC" w:rsidRDefault="006F2EEC" w:rsidP="00C12C42">
      <w:pPr>
        <w:rPr>
          <w:rFonts w:ascii="Verdana" w:hAnsi="Verdana" w:cstheme="minorHAnsi"/>
          <w:b/>
          <w:sz w:val="20"/>
          <w:szCs w:val="20"/>
        </w:rPr>
      </w:pPr>
      <w:r w:rsidRPr="000160EC">
        <w:rPr>
          <w:rFonts w:ascii="Verdana" w:hAnsi="Verdana" w:cstheme="minorHAnsi"/>
          <w:b/>
          <w:sz w:val="20"/>
          <w:szCs w:val="20"/>
        </w:rPr>
        <w:br w:type="page"/>
      </w:r>
      <w:r w:rsidRPr="000160EC">
        <w:rPr>
          <w:rFonts w:ascii="Verdana" w:hAnsi="Verdana" w:cstheme="minorHAnsi"/>
          <w:b/>
          <w:sz w:val="20"/>
          <w:szCs w:val="20"/>
        </w:rPr>
        <w:lastRenderedPageBreak/>
        <w:t>Indholdsfortegnelse</w:t>
      </w:r>
    </w:p>
    <w:p w14:paraId="19860D5C" w14:textId="73F6FDDE" w:rsidR="00B538C8" w:rsidRDefault="006F2EEC">
      <w:pPr>
        <w:pStyle w:val="Indholdsfortegnelse1"/>
        <w:rPr>
          <w:rFonts w:asciiTheme="minorHAnsi" w:eastAsiaTheme="minorEastAsia" w:hAnsiTheme="minorHAnsi" w:cstheme="minorBidi"/>
          <w:b w:val="0"/>
          <w:noProof/>
          <w:kern w:val="2"/>
          <w:sz w:val="24"/>
          <w:lang w:val="da-DK" w:eastAsia="da-DK"/>
          <w14:ligatures w14:val="standardContextual"/>
        </w:rPr>
      </w:pPr>
      <w:r w:rsidRPr="000160EC">
        <w:rPr>
          <w:rFonts w:cstheme="minorHAnsi"/>
          <w:b w:val="0"/>
          <w:szCs w:val="20"/>
          <w:lang w:eastAsia="da-DK"/>
        </w:rPr>
        <w:fldChar w:fldCharType="begin"/>
      </w:r>
      <w:r w:rsidRPr="000160EC">
        <w:rPr>
          <w:rFonts w:cstheme="minorHAnsi"/>
          <w:b w:val="0"/>
          <w:szCs w:val="20"/>
          <w:lang w:eastAsia="da-DK"/>
        </w:rPr>
        <w:instrText xml:space="preserve"> TOC \o "1-2" \h \z \u </w:instrText>
      </w:r>
      <w:r w:rsidRPr="000160EC">
        <w:rPr>
          <w:rFonts w:cstheme="minorHAnsi"/>
          <w:b w:val="0"/>
          <w:szCs w:val="20"/>
          <w:lang w:eastAsia="da-DK"/>
        </w:rPr>
        <w:fldChar w:fldCharType="separate"/>
      </w:r>
      <w:hyperlink w:anchor="_Toc178253925" w:history="1">
        <w:r w:rsidR="00B538C8" w:rsidRPr="008C4913">
          <w:rPr>
            <w:rStyle w:val="Hyperlink"/>
            <w:rFonts w:cstheme="minorHAnsi"/>
            <w:noProof/>
          </w:rPr>
          <w:t>1.</w:t>
        </w:r>
        <w:r w:rsidR="00B538C8">
          <w:rPr>
            <w:rFonts w:asciiTheme="minorHAnsi" w:eastAsiaTheme="minorEastAsia" w:hAnsiTheme="minorHAnsi" w:cstheme="minorBidi"/>
            <w:b w:val="0"/>
            <w:noProof/>
            <w:kern w:val="2"/>
            <w:sz w:val="24"/>
            <w:lang w:val="da-DK" w:eastAsia="da-DK"/>
            <w14:ligatures w14:val="standardContextual"/>
          </w:rPr>
          <w:tab/>
        </w:r>
        <w:r w:rsidR="00B538C8" w:rsidRPr="008C4913">
          <w:rPr>
            <w:rStyle w:val="Hyperlink"/>
            <w:rFonts w:cstheme="minorHAnsi"/>
            <w:noProof/>
          </w:rPr>
          <w:t>Resume</w:t>
        </w:r>
        <w:r w:rsidR="00B538C8">
          <w:rPr>
            <w:noProof/>
            <w:webHidden/>
          </w:rPr>
          <w:tab/>
        </w:r>
        <w:r w:rsidR="00B538C8">
          <w:rPr>
            <w:noProof/>
            <w:webHidden/>
          </w:rPr>
          <w:fldChar w:fldCharType="begin"/>
        </w:r>
        <w:r w:rsidR="00B538C8">
          <w:rPr>
            <w:noProof/>
            <w:webHidden/>
          </w:rPr>
          <w:instrText xml:space="preserve"> PAGEREF _Toc178253925 \h </w:instrText>
        </w:r>
        <w:r w:rsidR="00B538C8">
          <w:rPr>
            <w:noProof/>
            <w:webHidden/>
          </w:rPr>
        </w:r>
        <w:r w:rsidR="00B538C8">
          <w:rPr>
            <w:noProof/>
            <w:webHidden/>
          </w:rPr>
          <w:fldChar w:fldCharType="separate"/>
        </w:r>
        <w:r w:rsidR="00B538C8">
          <w:rPr>
            <w:noProof/>
            <w:webHidden/>
          </w:rPr>
          <w:t>5</w:t>
        </w:r>
        <w:r w:rsidR="00B538C8">
          <w:rPr>
            <w:noProof/>
            <w:webHidden/>
          </w:rPr>
          <w:fldChar w:fldCharType="end"/>
        </w:r>
      </w:hyperlink>
    </w:p>
    <w:p w14:paraId="46BB3EE4" w14:textId="33D00B36" w:rsidR="00B538C8" w:rsidRDefault="00B538C8">
      <w:pPr>
        <w:pStyle w:val="Indholdsfortegnelse1"/>
        <w:rPr>
          <w:rFonts w:asciiTheme="minorHAnsi" w:eastAsiaTheme="minorEastAsia" w:hAnsiTheme="minorHAnsi" w:cstheme="minorBidi"/>
          <w:b w:val="0"/>
          <w:noProof/>
          <w:kern w:val="2"/>
          <w:sz w:val="24"/>
          <w:lang w:val="da-DK" w:eastAsia="da-DK"/>
          <w14:ligatures w14:val="standardContextual"/>
        </w:rPr>
      </w:pPr>
      <w:hyperlink w:anchor="_Toc178253926" w:history="1">
        <w:r w:rsidRPr="008C4913">
          <w:rPr>
            <w:rStyle w:val="Hyperlink"/>
            <w:rFonts w:cstheme="minorHAnsi"/>
            <w:noProof/>
          </w:rPr>
          <w:t>2.</w:t>
        </w:r>
        <w:r>
          <w:rPr>
            <w:rFonts w:asciiTheme="minorHAnsi" w:eastAsiaTheme="minorEastAsia" w:hAnsiTheme="minorHAnsi" w:cstheme="minorBidi"/>
            <w:b w:val="0"/>
            <w:noProof/>
            <w:kern w:val="2"/>
            <w:sz w:val="24"/>
            <w:lang w:val="da-DK" w:eastAsia="da-DK"/>
            <w14:ligatures w14:val="standardContextual"/>
          </w:rPr>
          <w:tab/>
        </w:r>
        <w:r w:rsidRPr="008C4913">
          <w:rPr>
            <w:rStyle w:val="Hyperlink"/>
            <w:rFonts w:cstheme="minorHAnsi"/>
            <w:noProof/>
          </w:rPr>
          <w:t>Miljøgodkendelse</w:t>
        </w:r>
        <w:r>
          <w:rPr>
            <w:noProof/>
            <w:webHidden/>
          </w:rPr>
          <w:tab/>
        </w:r>
        <w:r>
          <w:rPr>
            <w:noProof/>
            <w:webHidden/>
          </w:rPr>
          <w:fldChar w:fldCharType="begin"/>
        </w:r>
        <w:r>
          <w:rPr>
            <w:noProof/>
            <w:webHidden/>
          </w:rPr>
          <w:instrText xml:space="preserve"> PAGEREF _Toc178253926 \h </w:instrText>
        </w:r>
        <w:r>
          <w:rPr>
            <w:noProof/>
            <w:webHidden/>
          </w:rPr>
        </w:r>
        <w:r>
          <w:rPr>
            <w:noProof/>
            <w:webHidden/>
          </w:rPr>
          <w:fldChar w:fldCharType="separate"/>
        </w:r>
        <w:r>
          <w:rPr>
            <w:noProof/>
            <w:webHidden/>
          </w:rPr>
          <w:t>8</w:t>
        </w:r>
        <w:r>
          <w:rPr>
            <w:noProof/>
            <w:webHidden/>
          </w:rPr>
          <w:fldChar w:fldCharType="end"/>
        </w:r>
      </w:hyperlink>
    </w:p>
    <w:p w14:paraId="18687AB6" w14:textId="182B660A" w:rsidR="00B538C8" w:rsidRDefault="00B538C8">
      <w:pPr>
        <w:pStyle w:val="Indholdsfortegnelse2"/>
        <w:rPr>
          <w:rFonts w:asciiTheme="minorHAnsi" w:eastAsiaTheme="minorEastAsia" w:hAnsiTheme="minorHAnsi" w:cstheme="minorBidi"/>
          <w:noProof/>
          <w:kern w:val="2"/>
          <w:sz w:val="24"/>
          <w:lang w:val="da-DK" w:eastAsia="da-DK"/>
          <w14:ligatures w14:val="standardContextual"/>
        </w:rPr>
      </w:pPr>
      <w:hyperlink w:anchor="_Toc178253927" w:history="1">
        <w:r w:rsidRPr="008C4913">
          <w:rPr>
            <w:rStyle w:val="Hyperlink"/>
            <w:b/>
            <w:bCs/>
            <w:noProof/>
          </w:rPr>
          <w:t>Risikoforhold</w:t>
        </w:r>
        <w:r>
          <w:rPr>
            <w:noProof/>
            <w:webHidden/>
          </w:rPr>
          <w:tab/>
        </w:r>
        <w:r>
          <w:rPr>
            <w:noProof/>
            <w:webHidden/>
          </w:rPr>
          <w:fldChar w:fldCharType="begin"/>
        </w:r>
        <w:r>
          <w:rPr>
            <w:noProof/>
            <w:webHidden/>
          </w:rPr>
          <w:instrText xml:space="preserve"> PAGEREF _Toc178253927 \h </w:instrText>
        </w:r>
        <w:r>
          <w:rPr>
            <w:noProof/>
            <w:webHidden/>
          </w:rPr>
        </w:r>
        <w:r>
          <w:rPr>
            <w:noProof/>
            <w:webHidden/>
          </w:rPr>
          <w:fldChar w:fldCharType="separate"/>
        </w:r>
        <w:r>
          <w:rPr>
            <w:noProof/>
            <w:webHidden/>
          </w:rPr>
          <w:t>8</w:t>
        </w:r>
        <w:r>
          <w:rPr>
            <w:noProof/>
            <w:webHidden/>
          </w:rPr>
          <w:fldChar w:fldCharType="end"/>
        </w:r>
      </w:hyperlink>
    </w:p>
    <w:p w14:paraId="7B384F56" w14:textId="0E39B863" w:rsidR="00B538C8" w:rsidRDefault="00B538C8">
      <w:pPr>
        <w:pStyle w:val="Indholdsfortegnelse2"/>
        <w:rPr>
          <w:rFonts w:asciiTheme="minorHAnsi" w:eastAsiaTheme="minorEastAsia" w:hAnsiTheme="minorHAnsi" w:cstheme="minorBidi"/>
          <w:noProof/>
          <w:kern w:val="2"/>
          <w:sz w:val="24"/>
          <w:lang w:val="da-DK" w:eastAsia="da-DK"/>
          <w14:ligatures w14:val="standardContextual"/>
        </w:rPr>
      </w:pPr>
      <w:hyperlink w:anchor="_Toc178253928" w:history="1">
        <w:r w:rsidRPr="008C4913">
          <w:rPr>
            <w:rStyle w:val="Hyperlink"/>
            <w:b/>
            <w:bCs/>
            <w:noProof/>
          </w:rPr>
          <w:t>Tilsynsmyndighed</w:t>
        </w:r>
        <w:r>
          <w:rPr>
            <w:noProof/>
            <w:webHidden/>
          </w:rPr>
          <w:tab/>
        </w:r>
        <w:r>
          <w:rPr>
            <w:noProof/>
            <w:webHidden/>
          </w:rPr>
          <w:fldChar w:fldCharType="begin"/>
        </w:r>
        <w:r>
          <w:rPr>
            <w:noProof/>
            <w:webHidden/>
          </w:rPr>
          <w:instrText xml:space="preserve"> PAGEREF _Toc178253928 \h </w:instrText>
        </w:r>
        <w:r>
          <w:rPr>
            <w:noProof/>
            <w:webHidden/>
          </w:rPr>
        </w:r>
        <w:r>
          <w:rPr>
            <w:noProof/>
            <w:webHidden/>
          </w:rPr>
          <w:fldChar w:fldCharType="separate"/>
        </w:r>
        <w:r>
          <w:rPr>
            <w:noProof/>
            <w:webHidden/>
          </w:rPr>
          <w:t>8</w:t>
        </w:r>
        <w:r>
          <w:rPr>
            <w:noProof/>
            <w:webHidden/>
          </w:rPr>
          <w:fldChar w:fldCharType="end"/>
        </w:r>
      </w:hyperlink>
    </w:p>
    <w:p w14:paraId="3A48916D" w14:textId="3241B121" w:rsidR="00B538C8" w:rsidRDefault="00B538C8">
      <w:pPr>
        <w:pStyle w:val="Indholdsfortegnelse2"/>
        <w:rPr>
          <w:rFonts w:asciiTheme="minorHAnsi" w:eastAsiaTheme="minorEastAsia" w:hAnsiTheme="minorHAnsi" w:cstheme="minorBidi"/>
          <w:noProof/>
          <w:kern w:val="2"/>
          <w:sz w:val="24"/>
          <w:lang w:val="da-DK" w:eastAsia="da-DK"/>
          <w14:ligatures w14:val="standardContextual"/>
        </w:rPr>
      </w:pPr>
      <w:hyperlink w:anchor="_Toc178253929" w:history="1">
        <w:r w:rsidRPr="008C4913">
          <w:rPr>
            <w:rStyle w:val="Hyperlink"/>
            <w:b/>
            <w:bCs/>
            <w:noProof/>
          </w:rPr>
          <w:t>Øvrige miljøgodkendelser</w:t>
        </w:r>
        <w:r>
          <w:rPr>
            <w:noProof/>
            <w:webHidden/>
          </w:rPr>
          <w:tab/>
        </w:r>
        <w:r>
          <w:rPr>
            <w:noProof/>
            <w:webHidden/>
          </w:rPr>
          <w:fldChar w:fldCharType="begin"/>
        </w:r>
        <w:r>
          <w:rPr>
            <w:noProof/>
            <w:webHidden/>
          </w:rPr>
          <w:instrText xml:space="preserve"> PAGEREF _Toc178253929 \h </w:instrText>
        </w:r>
        <w:r>
          <w:rPr>
            <w:noProof/>
            <w:webHidden/>
          </w:rPr>
        </w:r>
        <w:r>
          <w:rPr>
            <w:noProof/>
            <w:webHidden/>
          </w:rPr>
          <w:fldChar w:fldCharType="separate"/>
        </w:r>
        <w:r>
          <w:rPr>
            <w:noProof/>
            <w:webHidden/>
          </w:rPr>
          <w:t>8</w:t>
        </w:r>
        <w:r>
          <w:rPr>
            <w:noProof/>
            <w:webHidden/>
          </w:rPr>
          <w:fldChar w:fldCharType="end"/>
        </w:r>
      </w:hyperlink>
    </w:p>
    <w:p w14:paraId="0CFFCDC1" w14:textId="36227DEE" w:rsidR="00B538C8" w:rsidRDefault="00B538C8">
      <w:pPr>
        <w:pStyle w:val="Indholdsfortegnelse2"/>
        <w:rPr>
          <w:rFonts w:asciiTheme="minorHAnsi" w:eastAsiaTheme="minorEastAsia" w:hAnsiTheme="minorHAnsi" w:cstheme="minorBidi"/>
          <w:noProof/>
          <w:kern w:val="2"/>
          <w:sz w:val="24"/>
          <w:lang w:val="da-DK" w:eastAsia="da-DK"/>
          <w14:ligatures w14:val="standardContextual"/>
        </w:rPr>
      </w:pPr>
      <w:hyperlink w:anchor="_Toc178253930" w:history="1">
        <w:r w:rsidRPr="008C4913">
          <w:rPr>
            <w:rStyle w:val="Hyperlink"/>
            <w:b/>
            <w:bCs/>
            <w:noProof/>
          </w:rPr>
          <w:t>Spildevandstilladelser</w:t>
        </w:r>
        <w:r>
          <w:rPr>
            <w:noProof/>
            <w:webHidden/>
          </w:rPr>
          <w:tab/>
        </w:r>
        <w:r>
          <w:rPr>
            <w:noProof/>
            <w:webHidden/>
          </w:rPr>
          <w:fldChar w:fldCharType="begin"/>
        </w:r>
        <w:r>
          <w:rPr>
            <w:noProof/>
            <w:webHidden/>
          </w:rPr>
          <w:instrText xml:space="preserve"> PAGEREF _Toc178253930 \h </w:instrText>
        </w:r>
        <w:r>
          <w:rPr>
            <w:noProof/>
            <w:webHidden/>
          </w:rPr>
        </w:r>
        <w:r>
          <w:rPr>
            <w:noProof/>
            <w:webHidden/>
          </w:rPr>
          <w:fldChar w:fldCharType="separate"/>
        </w:r>
        <w:r>
          <w:rPr>
            <w:noProof/>
            <w:webHidden/>
          </w:rPr>
          <w:t>8</w:t>
        </w:r>
        <w:r>
          <w:rPr>
            <w:noProof/>
            <w:webHidden/>
          </w:rPr>
          <w:fldChar w:fldCharType="end"/>
        </w:r>
      </w:hyperlink>
    </w:p>
    <w:p w14:paraId="4C851FB5" w14:textId="77F6D351" w:rsidR="00B538C8" w:rsidRDefault="00B538C8">
      <w:pPr>
        <w:pStyle w:val="Indholdsfortegnelse1"/>
        <w:rPr>
          <w:rFonts w:asciiTheme="minorHAnsi" w:eastAsiaTheme="minorEastAsia" w:hAnsiTheme="minorHAnsi" w:cstheme="minorBidi"/>
          <w:b w:val="0"/>
          <w:noProof/>
          <w:kern w:val="2"/>
          <w:sz w:val="24"/>
          <w:lang w:val="da-DK" w:eastAsia="da-DK"/>
          <w14:ligatures w14:val="standardContextual"/>
        </w:rPr>
      </w:pPr>
      <w:hyperlink w:anchor="_Toc178253931" w:history="1">
        <w:r w:rsidRPr="008C4913">
          <w:rPr>
            <w:rStyle w:val="Hyperlink"/>
            <w:rFonts w:cstheme="minorHAnsi"/>
            <w:noProof/>
          </w:rPr>
          <w:t>3.</w:t>
        </w:r>
        <w:r>
          <w:rPr>
            <w:rFonts w:asciiTheme="minorHAnsi" w:eastAsiaTheme="minorEastAsia" w:hAnsiTheme="minorHAnsi" w:cstheme="minorBidi"/>
            <w:b w:val="0"/>
            <w:noProof/>
            <w:kern w:val="2"/>
            <w:sz w:val="24"/>
            <w:lang w:val="da-DK" w:eastAsia="da-DK"/>
            <w14:ligatures w14:val="standardContextual"/>
          </w:rPr>
          <w:tab/>
        </w:r>
        <w:r w:rsidRPr="008C4913">
          <w:rPr>
            <w:rStyle w:val="Hyperlink"/>
            <w:rFonts w:cstheme="minorHAnsi"/>
            <w:noProof/>
          </w:rPr>
          <w:t>Vilkår for miljøgodkendelsen</w:t>
        </w:r>
        <w:r>
          <w:rPr>
            <w:noProof/>
            <w:webHidden/>
          </w:rPr>
          <w:tab/>
        </w:r>
        <w:r>
          <w:rPr>
            <w:noProof/>
            <w:webHidden/>
          </w:rPr>
          <w:fldChar w:fldCharType="begin"/>
        </w:r>
        <w:r>
          <w:rPr>
            <w:noProof/>
            <w:webHidden/>
          </w:rPr>
          <w:instrText xml:space="preserve"> PAGEREF _Toc178253931 \h </w:instrText>
        </w:r>
        <w:r>
          <w:rPr>
            <w:noProof/>
            <w:webHidden/>
          </w:rPr>
        </w:r>
        <w:r>
          <w:rPr>
            <w:noProof/>
            <w:webHidden/>
          </w:rPr>
          <w:fldChar w:fldCharType="separate"/>
        </w:r>
        <w:r>
          <w:rPr>
            <w:noProof/>
            <w:webHidden/>
          </w:rPr>
          <w:t>9</w:t>
        </w:r>
        <w:r>
          <w:rPr>
            <w:noProof/>
            <w:webHidden/>
          </w:rPr>
          <w:fldChar w:fldCharType="end"/>
        </w:r>
      </w:hyperlink>
    </w:p>
    <w:p w14:paraId="2A1E3E3E" w14:textId="7D70493D" w:rsidR="00B538C8" w:rsidRDefault="00B538C8">
      <w:pPr>
        <w:pStyle w:val="Indholdsfortegnelse2"/>
        <w:rPr>
          <w:rFonts w:asciiTheme="minorHAnsi" w:eastAsiaTheme="minorEastAsia" w:hAnsiTheme="minorHAnsi" w:cstheme="minorBidi"/>
          <w:noProof/>
          <w:kern w:val="2"/>
          <w:sz w:val="24"/>
          <w:lang w:val="da-DK" w:eastAsia="da-DK"/>
          <w14:ligatures w14:val="standardContextual"/>
        </w:rPr>
      </w:pPr>
      <w:hyperlink w:anchor="_Toc178253932" w:history="1">
        <w:r w:rsidRPr="008C4913">
          <w:rPr>
            <w:rStyle w:val="Hyperlink"/>
            <w:b/>
            <w:noProof/>
          </w:rPr>
          <w:t>Generelt</w:t>
        </w:r>
        <w:r>
          <w:rPr>
            <w:noProof/>
            <w:webHidden/>
          </w:rPr>
          <w:tab/>
        </w:r>
        <w:r>
          <w:rPr>
            <w:noProof/>
            <w:webHidden/>
          </w:rPr>
          <w:fldChar w:fldCharType="begin"/>
        </w:r>
        <w:r>
          <w:rPr>
            <w:noProof/>
            <w:webHidden/>
          </w:rPr>
          <w:instrText xml:space="preserve"> PAGEREF _Toc178253932 \h </w:instrText>
        </w:r>
        <w:r>
          <w:rPr>
            <w:noProof/>
            <w:webHidden/>
          </w:rPr>
        </w:r>
        <w:r>
          <w:rPr>
            <w:noProof/>
            <w:webHidden/>
          </w:rPr>
          <w:fldChar w:fldCharType="separate"/>
        </w:r>
        <w:r>
          <w:rPr>
            <w:noProof/>
            <w:webHidden/>
          </w:rPr>
          <w:t>9</w:t>
        </w:r>
        <w:r>
          <w:rPr>
            <w:noProof/>
            <w:webHidden/>
          </w:rPr>
          <w:fldChar w:fldCharType="end"/>
        </w:r>
      </w:hyperlink>
    </w:p>
    <w:p w14:paraId="6546A20B" w14:textId="74200D79" w:rsidR="00B538C8" w:rsidRDefault="00B538C8">
      <w:pPr>
        <w:pStyle w:val="Indholdsfortegnelse2"/>
        <w:rPr>
          <w:rFonts w:asciiTheme="minorHAnsi" w:eastAsiaTheme="minorEastAsia" w:hAnsiTheme="minorHAnsi" w:cstheme="minorBidi"/>
          <w:noProof/>
          <w:kern w:val="2"/>
          <w:sz w:val="24"/>
          <w:lang w:val="da-DK" w:eastAsia="da-DK"/>
          <w14:ligatures w14:val="standardContextual"/>
        </w:rPr>
      </w:pPr>
      <w:hyperlink w:anchor="_Toc178253933" w:history="1">
        <w:r w:rsidRPr="008C4913">
          <w:rPr>
            <w:rStyle w:val="Hyperlink"/>
            <w:b/>
            <w:noProof/>
          </w:rPr>
          <w:t>Besked før et anlægsarbejde</w:t>
        </w:r>
        <w:r>
          <w:rPr>
            <w:noProof/>
            <w:webHidden/>
          </w:rPr>
          <w:tab/>
        </w:r>
        <w:r>
          <w:rPr>
            <w:noProof/>
            <w:webHidden/>
          </w:rPr>
          <w:fldChar w:fldCharType="begin"/>
        </w:r>
        <w:r>
          <w:rPr>
            <w:noProof/>
            <w:webHidden/>
          </w:rPr>
          <w:instrText xml:space="preserve"> PAGEREF _Toc178253933 \h </w:instrText>
        </w:r>
        <w:r>
          <w:rPr>
            <w:noProof/>
            <w:webHidden/>
          </w:rPr>
        </w:r>
        <w:r>
          <w:rPr>
            <w:noProof/>
            <w:webHidden/>
          </w:rPr>
          <w:fldChar w:fldCharType="separate"/>
        </w:r>
        <w:r>
          <w:rPr>
            <w:noProof/>
            <w:webHidden/>
          </w:rPr>
          <w:t>9</w:t>
        </w:r>
        <w:r>
          <w:rPr>
            <w:noProof/>
            <w:webHidden/>
          </w:rPr>
          <w:fldChar w:fldCharType="end"/>
        </w:r>
      </w:hyperlink>
    </w:p>
    <w:p w14:paraId="61C371CF" w14:textId="25FA6C80" w:rsidR="00B538C8" w:rsidRDefault="00B538C8">
      <w:pPr>
        <w:pStyle w:val="Indholdsfortegnelse2"/>
        <w:rPr>
          <w:rFonts w:asciiTheme="minorHAnsi" w:eastAsiaTheme="minorEastAsia" w:hAnsiTheme="minorHAnsi" w:cstheme="minorBidi"/>
          <w:noProof/>
          <w:kern w:val="2"/>
          <w:sz w:val="24"/>
          <w:lang w:val="da-DK" w:eastAsia="da-DK"/>
          <w14:ligatures w14:val="standardContextual"/>
        </w:rPr>
      </w:pPr>
      <w:hyperlink w:anchor="_Toc178253934" w:history="1">
        <w:r w:rsidRPr="008C4913">
          <w:rPr>
            <w:rStyle w:val="Hyperlink"/>
            <w:b/>
            <w:noProof/>
          </w:rPr>
          <w:t>Besked før anlæg tages i brug</w:t>
        </w:r>
        <w:r>
          <w:rPr>
            <w:noProof/>
            <w:webHidden/>
          </w:rPr>
          <w:tab/>
        </w:r>
        <w:r>
          <w:rPr>
            <w:noProof/>
            <w:webHidden/>
          </w:rPr>
          <w:fldChar w:fldCharType="begin"/>
        </w:r>
        <w:r>
          <w:rPr>
            <w:noProof/>
            <w:webHidden/>
          </w:rPr>
          <w:instrText xml:space="preserve"> PAGEREF _Toc178253934 \h </w:instrText>
        </w:r>
        <w:r>
          <w:rPr>
            <w:noProof/>
            <w:webHidden/>
          </w:rPr>
        </w:r>
        <w:r>
          <w:rPr>
            <w:noProof/>
            <w:webHidden/>
          </w:rPr>
          <w:fldChar w:fldCharType="separate"/>
        </w:r>
        <w:r>
          <w:rPr>
            <w:noProof/>
            <w:webHidden/>
          </w:rPr>
          <w:t>10</w:t>
        </w:r>
        <w:r>
          <w:rPr>
            <w:noProof/>
            <w:webHidden/>
          </w:rPr>
          <w:fldChar w:fldCharType="end"/>
        </w:r>
      </w:hyperlink>
    </w:p>
    <w:p w14:paraId="21F20F08" w14:textId="420DD8F5" w:rsidR="00B538C8" w:rsidRDefault="00B538C8">
      <w:pPr>
        <w:pStyle w:val="Indholdsfortegnelse2"/>
        <w:rPr>
          <w:rFonts w:asciiTheme="minorHAnsi" w:eastAsiaTheme="minorEastAsia" w:hAnsiTheme="minorHAnsi" w:cstheme="minorBidi"/>
          <w:noProof/>
          <w:kern w:val="2"/>
          <w:sz w:val="24"/>
          <w:lang w:val="da-DK" w:eastAsia="da-DK"/>
          <w14:ligatures w14:val="standardContextual"/>
        </w:rPr>
      </w:pPr>
      <w:hyperlink w:anchor="_Toc178253935" w:history="1">
        <w:r w:rsidRPr="008C4913">
          <w:rPr>
            <w:rStyle w:val="Hyperlink"/>
            <w:b/>
            <w:noProof/>
          </w:rPr>
          <w:t>Indretning og drift</w:t>
        </w:r>
        <w:r>
          <w:rPr>
            <w:noProof/>
            <w:webHidden/>
          </w:rPr>
          <w:tab/>
        </w:r>
        <w:r>
          <w:rPr>
            <w:noProof/>
            <w:webHidden/>
          </w:rPr>
          <w:fldChar w:fldCharType="begin"/>
        </w:r>
        <w:r>
          <w:rPr>
            <w:noProof/>
            <w:webHidden/>
          </w:rPr>
          <w:instrText xml:space="preserve"> PAGEREF _Toc178253935 \h </w:instrText>
        </w:r>
        <w:r>
          <w:rPr>
            <w:noProof/>
            <w:webHidden/>
          </w:rPr>
        </w:r>
        <w:r>
          <w:rPr>
            <w:noProof/>
            <w:webHidden/>
          </w:rPr>
          <w:fldChar w:fldCharType="separate"/>
        </w:r>
        <w:r>
          <w:rPr>
            <w:noProof/>
            <w:webHidden/>
          </w:rPr>
          <w:t>10</w:t>
        </w:r>
        <w:r>
          <w:rPr>
            <w:noProof/>
            <w:webHidden/>
          </w:rPr>
          <w:fldChar w:fldCharType="end"/>
        </w:r>
      </w:hyperlink>
    </w:p>
    <w:p w14:paraId="5E3770E8" w14:textId="3DDADF37" w:rsidR="00B538C8" w:rsidRDefault="00B538C8">
      <w:pPr>
        <w:pStyle w:val="Indholdsfortegnelse2"/>
        <w:rPr>
          <w:rFonts w:asciiTheme="minorHAnsi" w:eastAsiaTheme="minorEastAsia" w:hAnsiTheme="minorHAnsi" w:cstheme="minorBidi"/>
          <w:noProof/>
          <w:kern w:val="2"/>
          <w:sz w:val="24"/>
          <w:lang w:val="da-DK" w:eastAsia="da-DK"/>
          <w14:ligatures w14:val="standardContextual"/>
        </w:rPr>
      </w:pPr>
      <w:hyperlink w:anchor="_Toc178253936" w:history="1">
        <w:r w:rsidRPr="008C4913">
          <w:rPr>
            <w:rStyle w:val="Hyperlink"/>
            <w:b/>
            <w:noProof/>
          </w:rPr>
          <w:t>Forbrug og produktion</w:t>
        </w:r>
        <w:r>
          <w:rPr>
            <w:noProof/>
            <w:webHidden/>
          </w:rPr>
          <w:tab/>
        </w:r>
        <w:r>
          <w:rPr>
            <w:noProof/>
            <w:webHidden/>
          </w:rPr>
          <w:fldChar w:fldCharType="begin"/>
        </w:r>
        <w:r>
          <w:rPr>
            <w:noProof/>
            <w:webHidden/>
          </w:rPr>
          <w:instrText xml:space="preserve"> PAGEREF _Toc178253936 \h </w:instrText>
        </w:r>
        <w:r>
          <w:rPr>
            <w:noProof/>
            <w:webHidden/>
          </w:rPr>
        </w:r>
        <w:r>
          <w:rPr>
            <w:noProof/>
            <w:webHidden/>
          </w:rPr>
          <w:fldChar w:fldCharType="separate"/>
        </w:r>
        <w:r>
          <w:rPr>
            <w:noProof/>
            <w:webHidden/>
          </w:rPr>
          <w:t>10</w:t>
        </w:r>
        <w:r>
          <w:rPr>
            <w:noProof/>
            <w:webHidden/>
          </w:rPr>
          <w:fldChar w:fldCharType="end"/>
        </w:r>
      </w:hyperlink>
    </w:p>
    <w:p w14:paraId="0FF36DAB" w14:textId="0652DC76" w:rsidR="00B538C8" w:rsidRDefault="00B538C8">
      <w:pPr>
        <w:pStyle w:val="Indholdsfortegnelse2"/>
        <w:rPr>
          <w:rFonts w:asciiTheme="minorHAnsi" w:eastAsiaTheme="minorEastAsia" w:hAnsiTheme="minorHAnsi" w:cstheme="minorBidi"/>
          <w:noProof/>
          <w:kern w:val="2"/>
          <w:sz w:val="24"/>
          <w:lang w:val="da-DK" w:eastAsia="da-DK"/>
          <w14:ligatures w14:val="standardContextual"/>
        </w:rPr>
      </w:pPr>
      <w:hyperlink w:anchor="_Toc178253937" w:history="1">
        <w:r w:rsidRPr="008C4913">
          <w:rPr>
            <w:rStyle w:val="Hyperlink"/>
            <w:b/>
            <w:noProof/>
          </w:rPr>
          <w:t>Driftstid</w:t>
        </w:r>
        <w:r>
          <w:rPr>
            <w:noProof/>
            <w:webHidden/>
          </w:rPr>
          <w:tab/>
        </w:r>
        <w:r>
          <w:rPr>
            <w:noProof/>
            <w:webHidden/>
          </w:rPr>
          <w:fldChar w:fldCharType="begin"/>
        </w:r>
        <w:r>
          <w:rPr>
            <w:noProof/>
            <w:webHidden/>
          </w:rPr>
          <w:instrText xml:space="preserve"> PAGEREF _Toc178253937 \h </w:instrText>
        </w:r>
        <w:r>
          <w:rPr>
            <w:noProof/>
            <w:webHidden/>
          </w:rPr>
        </w:r>
        <w:r>
          <w:rPr>
            <w:noProof/>
            <w:webHidden/>
          </w:rPr>
          <w:fldChar w:fldCharType="separate"/>
        </w:r>
        <w:r>
          <w:rPr>
            <w:noProof/>
            <w:webHidden/>
          </w:rPr>
          <w:t>10</w:t>
        </w:r>
        <w:r>
          <w:rPr>
            <w:noProof/>
            <w:webHidden/>
          </w:rPr>
          <w:fldChar w:fldCharType="end"/>
        </w:r>
      </w:hyperlink>
    </w:p>
    <w:p w14:paraId="08C2F67E" w14:textId="017FC472" w:rsidR="00B538C8" w:rsidRDefault="00B538C8">
      <w:pPr>
        <w:pStyle w:val="Indholdsfortegnelse2"/>
        <w:rPr>
          <w:rFonts w:asciiTheme="minorHAnsi" w:eastAsiaTheme="minorEastAsia" w:hAnsiTheme="minorHAnsi" w:cstheme="minorBidi"/>
          <w:noProof/>
          <w:kern w:val="2"/>
          <w:sz w:val="24"/>
          <w:lang w:val="da-DK" w:eastAsia="da-DK"/>
          <w14:ligatures w14:val="standardContextual"/>
        </w:rPr>
      </w:pPr>
      <w:hyperlink w:anchor="_Toc178253938" w:history="1">
        <w:r w:rsidRPr="008C4913">
          <w:rPr>
            <w:rStyle w:val="Hyperlink"/>
            <w:b/>
            <w:noProof/>
          </w:rPr>
          <w:t>Driftsforstyrrelser og uheld</w:t>
        </w:r>
        <w:r>
          <w:rPr>
            <w:noProof/>
            <w:webHidden/>
          </w:rPr>
          <w:tab/>
        </w:r>
        <w:r>
          <w:rPr>
            <w:noProof/>
            <w:webHidden/>
          </w:rPr>
          <w:fldChar w:fldCharType="begin"/>
        </w:r>
        <w:r>
          <w:rPr>
            <w:noProof/>
            <w:webHidden/>
          </w:rPr>
          <w:instrText xml:space="preserve"> PAGEREF _Toc178253938 \h </w:instrText>
        </w:r>
        <w:r>
          <w:rPr>
            <w:noProof/>
            <w:webHidden/>
          </w:rPr>
        </w:r>
        <w:r>
          <w:rPr>
            <w:noProof/>
            <w:webHidden/>
          </w:rPr>
          <w:fldChar w:fldCharType="separate"/>
        </w:r>
        <w:r>
          <w:rPr>
            <w:noProof/>
            <w:webHidden/>
          </w:rPr>
          <w:t>11</w:t>
        </w:r>
        <w:r>
          <w:rPr>
            <w:noProof/>
            <w:webHidden/>
          </w:rPr>
          <w:fldChar w:fldCharType="end"/>
        </w:r>
      </w:hyperlink>
    </w:p>
    <w:p w14:paraId="3A76EA2F" w14:textId="5E1644B0" w:rsidR="00B538C8" w:rsidRDefault="00B538C8">
      <w:pPr>
        <w:pStyle w:val="Indholdsfortegnelse2"/>
        <w:rPr>
          <w:rFonts w:asciiTheme="minorHAnsi" w:eastAsiaTheme="minorEastAsia" w:hAnsiTheme="minorHAnsi" w:cstheme="minorBidi"/>
          <w:noProof/>
          <w:kern w:val="2"/>
          <w:sz w:val="24"/>
          <w:lang w:val="da-DK" w:eastAsia="da-DK"/>
          <w14:ligatures w14:val="standardContextual"/>
        </w:rPr>
      </w:pPr>
      <w:hyperlink w:anchor="_Toc178253939" w:history="1">
        <w:r w:rsidRPr="008C4913">
          <w:rPr>
            <w:rStyle w:val="Hyperlink"/>
            <w:b/>
            <w:noProof/>
          </w:rPr>
          <w:t>Slukningsvand</w:t>
        </w:r>
        <w:r>
          <w:rPr>
            <w:noProof/>
            <w:webHidden/>
          </w:rPr>
          <w:tab/>
        </w:r>
        <w:r>
          <w:rPr>
            <w:noProof/>
            <w:webHidden/>
          </w:rPr>
          <w:fldChar w:fldCharType="begin"/>
        </w:r>
        <w:r>
          <w:rPr>
            <w:noProof/>
            <w:webHidden/>
          </w:rPr>
          <w:instrText xml:space="preserve"> PAGEREF _Toc178253939 \h </w:instrText>
        </w:r>
        <w:r>
          <w:rPr>
            <w:noProof/>
            <w:webHidden/>
          </w:rPr>
        </w:r>
        <w:r>
          <w:rPr>
            <w:noProof/>
            <w:webHidden/>
          </w:rPr>
          <w:fldChar w:fldCharType="separate"/>
        </w:r>
        <w:r>
          <w:rPr>
            <w:noProof/>
            <w:webHidden/>
          </w:rPr>
          <w:t>11</w:t>
        </w:r>
        <w:r>
          <w:rPr>
            <w:noProof/>
            <w:webHidden/>
          </w:rPr>
          <w:fldChar w:fldCharType="end"/>
        </w:r>
      </w:hyperlink>
    </w:p>
    <w:p w14:paraId="7F02DF91" w14:textId="7299481E" w:rsidR="00B538C8" w:rsidRDefault="00B538C8">
      <w:pPr>
        <w:pStyle w:val="Indholdsfortegnelse2"/>
        <w:rPr>
          <w:rFonts w:asciiTheme="minorHAnsi" w:eastAsiaTheme="minorEastAsia" w:hAnsiTheme="minorHAnsi" w:cstheme="minorBidi"/>
          <w:noProof/>
          <w:kern w:val="2"/>
          <w:sz w:val="24"/>
          <w:lang w:val="da-DK" w:eastAsia="da-DK"/>
          <w14:ligatures w14:val="standardContextual"/>
        </w:rPr>
      </w:pPr>
      <w:hyperlink w:anchor="_Toc178253940" w:history="1">
        <w:r w:rsidRPr="008C4913">
          <w:rPr>
            <w:rStyle w:val="Hyperlink"/>
            <w:b/>
            <w:noProof/>
          </w:rPr>
          <w:t>Trafikforhold</w:t>
        </w:r>
        <w:r>
          <w:rPr>
            <w:noProof/>
            <w:webHidden/>
          </w:rPr>
          <w:tab/>
        </w:r>
        <w:r>
          <w:rPr>
            <w:noProof/>
            <w:webHidden/>
          </w:rPr>
          <w:fldChar w:fldCharType="begin"/>
        </w:r>
        <w:r>
          <w:rPr>
            <w:noProof/>
            <w:webHidden/>
          </w:rPr>
          <w:instrText xml:space="preserve"> PAGEREF _Toc178253940 \h </w:instrText>
        </w:r>
        <w:r>
          <w:rPr>
            <w:noProof/>
            <w:webHidden/>
          </w:rPr>
        </w:r>
        <w:r>
          <w:rPr>
            <w:noProof/>
            <w:webHidden/>
          </w:rPr>
          <w:fldChar w:fldCharType="separate"/>
        </w:r>
        <w:r>
          <w:rPr>
            <w:noProof/>
            <w:webHidden/>
          </w:rPr>
          <w:t>11</w:t>
        </w:r>
        <w:r>
          <w:rPr>
            <w:noProof/>
            <w:webHidden/>
          </w:rPr>
          <w:fldChar w:fldCharType="end"/>
        </w:r>
      </w:hyperlink>
    </w:p>
    <w:p w14:paraId="2C47BD5B" w14:textId="6132A91A" w:rsidR="00B538C8" w:rsidRDefault="00B538C8">
      <w:pPr>
        <w:pStyle w:val="Indholdsfortegnelse2"/>
        <w:rPr>
          <w:rFonts w:asciiTheme="minorHAnsi" w:eastAsiaTheme="minorEastAsia" w:hAnsiTheme="minorHAnsi" w:cstheme="minorBidi"/>
          <w:noProof/>
          <w:kern w:val="2"/>
          <w:sz w:val="24"/>
          <w:lang w:val="da-DK" w:eastAsia="da-DK"/>
          <w14:ligatures w14:val="standardContextual"/>
        </w:rPr>
      </w:pPr>
      <w:hyperlink w:anchor="_Toc178253941" w:history="1">
        <w:r w:rsidRPr="008C4913">
          <w:rPr>
            <w:rStyle w:val="Hyperlink"/>
            <w:b/>
            <w:noProof/>
          </w:rPr>
          <w:t>Støv</w:t>
        </w:r>
        <w:r>
          <w:rPr>
            <w:noProof/>
            <w:webHidden/>
          </w:rPr>
          <w:tab/>
          <w:t>…………………………………………………………………………………………………………..</w:t>
        </w:r>
        <w:r>
          <w:rPr>
            <w:noProof/>
            <w:webHidden/>
          </w:rPr>
          <w:fldChar w:fldCharType="begin"/>
        </w:r>
        <w:r>
          <w:rPr>
            <w:noProof/>
            <w:webHidden/>
          </w:rPr>
          <w:instrText xml:space="preserve"> PAGEREF _Toc178253941 \h </w:instrText>
        </w:r>
        <w:r>
          <w:rPr>
            <w:noProof/>
            <w:webHidden/>
          </w:rPr>
        </w:r>
        <w:r>
          <w:rPr>
            <w:noProof/>
            <w:webHidden/>
          </w:rPr>
          <w:fldChar w:fldCharType="separate"/>
        </w:r>
        <w:r>
          <w:rPr>
            <w:noProof/>
            <w:webHidden/>
          </w:rPr>
          <w:t>11</w:t>
        </w:r>
        <w:r>
          <w:rPr>
            <w:noProof/>
            <w:webHidden/>
          </w:rPr>
          <w:fldChar w:fldCharType="end"/>
        </w:r>
      </w:hyperlink>
    </w:p>
    <w:p w14:paraId="57381350" w14:textId="25B72511" w:rsidR="00B538C8" w:rsidRDefault="00B538C8">
      <w:pPr>
        <w:pStyle w:val="Indholdsfortegnelse2"/>
        <w:rPr>
          <w:rFonts w:asciiTheme="minorHAnsi" w:eastAsiaTheme="minorEastAsia" w:hAnsiTheme="minorHAnsi" w:cstheme="minorBidi"/>
          <w:noProof/>
          <w:kern w:val="2"/>
          <w:sz w:val="24"/>
          <w:lang w:val="da-DK" w:eastAsia="da-DK"/>
          <w14:ligatures w14:val="standardContextual"/>
        </w:rPr>
      </w:pPr>
      <w:hyperlink w:anchor="_Toc178253942" w:history="1">
        <w:r w:rsidRPr="008C4913">
          <w:rPr>
            <w:rStyle w:val="Hyperlink"/>
            <w:b/>
            <w:noProof/>
          </w:rPr>
          <w:t>Affald</w:t>
        </w:r>
        <w:r>
          <w:rPr>
            <w:noProof/>
            <w:webHidden/>
          </w:rPr>
          <w:tab/>
        </w:r>
        <w:r>
          <w:rPr>
            <w:noProof/>
            <w:webHidden/>
          </w:rPr>
          <w:fldChar w:fldCharType="begin"/>
        </w:r>
        <w:r>
          <w:rPr>
            <w:noProof/>
            <w:webHidden/>
          </w:rPr>
          <w:instrText xml:space="preserve"> PAGEREF _Toc178253942 \h </w:instrText>
        </w:r>
        <w:r>
          <w:rPr>
            <w:noProof/>
            <w:webHidden/>
          </w:rPr>
        </w:r>
        <w:r>
          <w:rPr>
            <w:noProof/>
            <w:webHidden/>
          </w:rPr>
          <w:fldChar w:fldCharType="separate"/>
        </w:r>
        <w:r>
          <w:rPr>
            <w:noProof/>
            <w:webHidden/>
          </w:rPr>
          <w:t>12</w:t>
        </w:r>
        <w:r>
          <w:rPr>
            <w:noProof/>
            <w:webHidden/>
          </w:rPr>
          <w:fldChar w:fldCharType="end"/>
        </w:r>
      </w:hyperlink>
    </w:p>
    <w:p w14:paraId="1D49DA4D" w14:textId="203F83EB" w:rsidR="00B538C8" w:rsidRDefault="00B538C8">
      <w:pPr>
        <w:pStyle w:val="Indholdsfortegnelse2"/>
        <w:rPr>
          <w:rFonts w:asciiTheme="minorHAnsi" w:eastAsiaTheme="minorEastAsia" w:hAnsiTheme="minorHAnsi" w:cstheme="minorBidi"/>
          <w:noProof/>
          <w:kern w:val="2"/>
          <w:sz w:val="24"/>
          <w:lang w:val="da-DK" w:eastAsia="da-DK"/>
          <w14:ligatures w14:val="standardContextual"/>
        </w:rPr>
      </w:pPr>
      <w:hyperlink w:anchor="_Toc178253943" w:history="1">
        <w:r w:rsidRPr="008C4913">
          <w:rPr>
            <w:rStyle w:val="Hyperlink"/>
            <w:b/>
            <w:noProof/>
          </w:rPr>
          <w:t>Sikring mod jord- og grundvandsforurening</w:t>
        </w:r>
        <w:r>
          <w:rPr>
            <w:noProof/>
            <w:webHidden/>
          </w:rPr>
          <w:tab/>
        </w:r>
        <w:r>
          <w:rPr>
            <w:noProof/>
            <w:webHidden/>
          </w:rPr>
          <w:fldChar w:fldCharType="begin"/>
        </w:r>
        <w:r>
          <w:rPr>
            <w:noProof/>
            <w:webHidden/>
          </w:rPr>
          <w:instrText xml:space="preserve"> PAGEREF _Toc178253943 \h </w:instrText>
        </w:r>
        <w:r>
          <w:rPr>
            <w:noProof/>
            <w:webHidden/>
          </w:rPr>
        </w:r>
        <w:r>
          <w:rPr>
            <w:noProof/>
            <w:webHidden/>
          </w:rPr>
          <w:fldChar w:fldCharType="separate"/>
        </w:r>
        <w:r>
          <w:rPr>
            <w:noProof/>
            <w:webHidden/>
          </w:rPr>
          <w:t>12</w:t>
        </w:r>
        <w:r>
          <w:rPr>
            <w:noProof/>
            <w:webHidden/>
          </w:rPr>
          <w:fldChar w:fldCharType="end"/>
        </w:r>
      </w:hyperlink>
    </w:p>
    <w:p w14:paraId="35488794" w14:textId="6B101CBF" w:rsidR="00B538C8" w:rsidRDefault="00B538C8">
      <w:pPr>
        <w:pStyle w:val="Indholdsfortegnelse2"/>
        <w:rPr>
          <w:rFonts w:asciiTheme="minorHAnsi" w:eastAsiaTheme="minorEastAsia" w:hAnsiTheme="minorHAnsi" w:cstheme="minorBidi"/>
          <w:noProof/>
          <w:kern w:val="2"/>
          <w:sz w:val="24"/>
          <w:lang w:val="da-DK" w:eastAsia="da-DK"/>
          <w14:ligatures w14:val="standardContextual"/>
        </w:rPr>
      </w:pPr>
      <w:hyperlink w:anchor="_Toc178253944" w:history="1">
        <w:r w:rsidRPr="008C4913">
          <w:rPr>
            <w:rStyle w:val="Hyperlink"/>
            <w:b/>
            <w:noProof/>
          </w:rPr>
          <w:t>Egenkontrol og journalføring</w:t>
        </w:r>
        <w:r>
          <w:rPr>
            <w:noProof/>
            <w:webHidden/>
          </w:rPr>
          <w:tab/>
        </w:r>
        <w:r>
          <w:rPr>
            <w:noProof/>
            <w:webHidden/>
          </w:rPr>
          <w:fldChar w:fldCharType="begin"/>
        </w:r>
        <w:r>
          <w:rPr>
            <w:noProof/>
            <w:webHidden/>
          </w:rPr>
          <w:instrText xml:space="preserve"> PAGEREF _Toc178253944 \h </w:instrText>
        </w:r>
        <w:r>
          <w:rPr>
            <w:noProof/>
            <w:webHidden/>
          </w:rPr>
        </w:r>
        <w:r>
          <w:rPr>
            <w:noProof/>
            <w:webHidden/>
          </w:rPr>
          <w:fldChar w:fldCharType="separate"/>
        </w:r>
        <w:r>
          <w:rPr>
            <w:noProof/>
            <w:webHidden/>
          </w:rPr>
          <w:t>12</w:t>
        </w:r>
        <w:r>
          <w:rPr>
            <w:noProof/>
            <w:webHidden/>
          </w:rPr>
          <w:fldChar w:fldCharType="end"/>
        </w:r>
      </w:hyperlink>
    </w:p>
    <w:p w14:paraId="3A85F6CF" w14:textId="28C751AB" w:rsidR="00B538C8" w:rsidRDefault="00B538C8">
      <w:pPr>
        <w:pStyle w:val="Indholdsfortegnelse2"/>
        <w:rPr>
          <w:rFonts w:asciiTheme="minorHAnsi" w:eastAsiaTheme="minorEastAsia" w:hAnsiTheme="minorHAnsi" w:cstheme="minorBidi"/>
          <w:noProof/>
          <w:kern w:val="2"/>
          <w:sz w:val="24"/>
          <w:lang w:val="da-DK" w:eastAsia="da-DK"/>
          <w14:ligatures w14:val="standardContextual"/>
        </w:rPr>
      </w:pPr>
      <w:hyperlink w:anchor="_Toc178253945" w:history="1">
        <w:r w:rsidRPr="008C4913">
          <w:rPr>
            <w:rStyle w:val="Hyperlink"/>
            <w:b/>
            <w:noProof/>
          </w:rPr>
          <w:t>Indberetning</w:t>
        </w:r>
        <w:r>
          <w:rPr>
            <w:noProof/>
            <w:webHidden/>
          </w:rPr>
          <w:tab/>
        </w:r>
        <w:r>
          <w:rPr>
            <w:noProof/>
            <w:webHidden/>
          </w:rPr>
          <w:fldChar w:fldCharType="begin"/>
        </w:r>
        <w:r>
          <w:rPr>
            <w:noProof/>
            <w:webHidden/>
          </w:rPr>
          <w:instrText xml:space="preserve"> PAGEREF _Toc178253945 \h </w:instrText>
        </w:r>
        <w:r>
          <w:rPr>
            <w:noProof/>
            <w:webHidden/>
          </w:rPr>
        </w:r>
        <w:r>
          <w:rPr>
            <w:noProof/>
            <w:webHidden/>
          </w:rPr>
          <w:fldChar w:fldCharType="separate"/>
        </w:r>
        <w:r>
          <w:rPr>
            <w:noProof/>
            <w:webHidden/>
          </w:rPr>
          <w:t>13</w:t>
        </w:r>
        <w:r>
          <w:rPr>
            <w:noProof/>
            <w:webHidden/>
          </w:rPr>
          <w:fldChar w:fldCharType="end"/>
        </w:r>
      </w:hyperlink>
    </w:p>
    <w:p w14:paraId="405A25F6" w14:textId="27FCA2A5" w:rsidR="00B538C8" w:rsidRDefault="00B538C8">
      <w:pPr>
        <w:pStyle w:val="Indholdsfortegnelse1"/>
        <w:rPr>
          <w:rFonts w:asciiTheme="minorHAnsi" w:eastAsiaTheme="minorEastAsia" w:hAnsiTheme="minorHAnsi" w:cstheme="minorBidi"/>
          <w:b w:val="0"/>
          <w:noProof/>
          <w:kern w:val="2"/>
          <w:sz w:val="24"/>
          <w:lang w:val="da-DK" w:eastAsia="da-DK"/>
          <w14:ligatures w14:val="standardContextual"/>
        </w:rPr>
      </w:pPr>
      <w:hyperlink w:anchor="_Toc178253946" w:history="1">
        <w:r w:rsidRPr="008C4913">
          <w:rPr>
            <w:rStyle w:val="Hyperlink"/>
            <w:rFonts w:cstheme="minorHAnsi"/>
            <w:noProof/>
          </w:rPr>
          <w:t>4.</w:t>
        </w:r>
        <w:r>
          <w:rPr>
            <w:rFonts w:asciiTheme="minorHAnsi" w:eastAsiaTheme="minorEastAsia" w:hAnsiTheme="minorHAnsi" w:cstheme="minorBidi"/>
            <w:b w:val="0"/>
            <w:noProof/>
            <w:kern w:val="2"/>
            <w:sz w:val="24"/>
            <w:lang w:val="da-DK" w:eastAsia="da-DK"/>
            <w14:ligatures w14:val="standardContextual"/>
          </w:rPr>
          <w:tab/>
        </w:r>
        <w:r w:rsidRPr="008C4913">
          <w:rPr>
            <w:rStyle w:val="Hyperlink"/>
            <w:rFonts w:cstheme="minorHAnsi"/>
            <w:noProof/>
          </w:rPr>
          <w:t>Afgørelse om ikke VVM-pligt</w:t>
        </w:r>
        <w:r>
          <w:rPr>
            <w:noProof/>
            <w:webHidden/>
          </w:rPr>
          <w:tab/>
        </w:r>
        <w:r>
          <w:rPr>
            <w:noProof/>
            <w:webHidden/>
          </w:rPr>
          <w:fldChar w:fldCharType="begin"/>
        </w:r>
        <w:r>
          <w:rPr>
            <w:noProof/>
            <w:webHidden/>
          </w:rPr>
          <w:instrText xml:space="preserve"> PAGEREF _Toc178253946 \h </w:instrText>
        </w:r>
        <w:r>
          <w:rPr>
            <w:noProof/>
            <w:webHidden/>
          </w:rPr>
        </w:r>
        <w:r>
          <w:rPr>
            <w:noProof/>
            <w:webHidden/>
          </w:rPr>
          <w:fldChar w:fldCharType="separate"/>
        </w:r>
        <w:r>
          <w:rPr>
            <w:noProof/>
            <w:webHidden/>
          </w:rPr>
          <w:t>14</w:t>
        </w:r>
        <w:r>
          <w:rPr>
            <w:noProof/>
            <w:webHidden/>
          </w:rPr>
          <w:fldChar w:fldCharType="end"/>
        </w:r>
      </w:hyperlink>
    </w:p>
    <w:p w14:paraId="5D6F2223" w14:textId="0A63FE3E" w:rsidR="00B538C8" w:rsidRDefault="00B538C8">
      <w:pPr>
        <w:pStyle w:val="Indholdsfortegnelse1"/>
        <w:rPr>
          <w:rFonts w:asciiTheme="minorHAnsi" w:eastAsiaTheme="minorEastAsia" w:hAnsiTheme="minorHAnsi" w:cstheme="minorBidi"/>
          <w:b w:val="0"/>
          <w:noProof/>
          <w:kern w:val="2"/>
          <w:sz w:val="24"/>
          <w:lang w:val="da-DK" w:eastAsia="da-DK"/>
          <w14:ligatures w14:val="standardContextual"/>
        </w:rPr>
      </w:pPr>
      <w:hyperlink w:anchor="_Toc178253947" w:history="1">
        <w:r w:rsidRPr="008C4913">
          <w:rPr>
            <w:rStyle w:val="Hyperlink"/>
            <w:rFonts w:cstheme="minorHAnsi"/>
            <w:noProof/>
          </w:rPr>
          <w:t>5.</w:t>
        </w:r>
        <w:r>
          <w:rPr>
            <w:rFonts w:asciiTheme="minorHAnsi" w:eastAsiaTheme="minorEastAsia" w:hAnsiTheme="minorHAnsi" w:cstheme="minorBidi"/>
            <w:b w:val="0"/>
            <w:noProof/>
            <w:kern w:val="2"/>
            <w:sz w:val="24"/>
            <w:lang w:val="da-DK" w:eastAsia="da-DK"/>
            <w14:ligatures w14:val="standardContextual"/>
          </w:rPr>
          <w:tab/>
        </w:r>
        <w:r w:rsidRPr="008C4913">
          <w:rPr>
            <w:rStyle w:val="Hyperlink"/>
            <w:rFonts w:cstheme="minorHAnsi"/>
            <w:noProof/>
          </w:rPr>
          <w:t>Miljøteknisk vurdering og begrundelse for vilkår</w:t>
        </w:r>
        <w:r>
          <w:rPr>
            <w:noProof/>
            <w:webHidden/>
          </w:rPr>
          <w:tab/>
        </w:r>
        <w:r>
          <w:rPr>
            <w:noProof/>
            <w:webHidden/>
          </w:rPr>
          <w:fldChar w:fldCharType="begin"/>
        </w:r>
        <w:r>
          <w:rPr>
            <w:noProof/>
            <w:webHidden/>
          </w:rPr>
          <w:instrText xml:space="preserve"> PAGEREF _Toc178253947 \h </w:instrText>
        </w:r>
        <w:r>
          <w:rPr>
            <w:noProof/>
            <w:webHidden/>
          </w:rPr>
        </w:r>
        <w:r>
          <w:rPr>
            <w:noProof/>
            <w:webHidden/>
          </w:rPr>
          <w:fldChar w:fldCharType="separate"/>
        </w:r>
        <w:r>
          <w:rPr>
            <w:noProof/>
            <w:webHidden/>
          </w:rPr>
          <w:t>14</w:t>
        </w:r>
        <w:r>
          <w:rPr>
            <w:noProof/>
            <w:webHidden/>
          </w:rPr>
          <w:fldChar w:fldCharType="end"/>
        </w:r>
      </w:hyperlink>
    </w:p>
    <w:p w14:paraId="670DBE57" w14:textId="7FBB059E" w:rsidR="00B538C8" w:rsidRDefault="00B538C8">
      <w:pPr>
        <w:pStyle w:val="Indholdsfortegnelse1"/>
        <w:rPr>
          <w:rFonts w:asciiTheme="minorHAnsi" w:eastAsiaTheme="minorEastAsia" w:hAnsiTheme="minorHAnsi" w:cstheme="minorBidi"/>
          <w:b w:val="0"/>
          <w:noProof/>
          <w:kern w:val="2"/>
          <w:sz w:val="24"/>
          <w:lang w:val="da-DK" w:eastAsia="da-DK"/>
          <w14:ligatures w14:val="standardContextual"/>
        </w:rPr>
      </w:pPr>
      <w:hyperlink w:anchor="_Toc178253949" w:history="1">
        <w:r w:rsidRPr="008C4913">
          <w:rPr>
            <w:rStyle w:val="Hyperlink"/>
            <w:noProof/>
          </w:rPr>
          <w:t>6.</w:t>
        </w:r>
        <w:r>
          <w:rPr>
            <w:rFonts w:asciiTheme="minorHAnsi" w:eastAsiaTheme="minorEastAsia" w:hAnsiTheme="minorHAnsi" w:cstheme="minorBidi"/>
            <w:b w:val="0"/>
            <w:noProof/>
            <w:kern w:val="2"/>
            <w:sz w:val="24"/>
            <w:lang w:val="da-DK" w:eastAsia="da-DK"/>
            <w14:ligatures w14:val="standardContextual"/>
          </w:rPr>
          <w:tab/>
        </w:r>
        <w:r w:rsidRPr="008C4913">
          <w:rPr>
            <w:rStyle w:val="Hyperlink"/>
            <w:noProof/>
          </w:rPr>
          <w:t>Klage over afgørelsen</w:t>
        </w:r>
        <w:r>
          <w:rPr>
            <w:noProof/>
            <w:webHidden/>
          </w:rPr>
          <w:tab/>
        </w:r>
        <w:r>
          <w:rPr>
            <w:noProof/>
            <w:webHidden/>
          </w:rPr>
          <w:fldChar w:fldCharType="begin"/>
        </w:r>
        <w:r>
          <w:rPr>
            <w:noProof/>
            <w:webHidden/>
          </w:rPr>
          <w:instrText xml:space="preserve"> PAGEREF _Toc178253949 \h </w:instrText>
        </w:r>
        <w:r>
          <w:rPr>
            <w:noProof/>
            <w:webHidden/>
          </w:rPr>
        </w:r>
        <w:r>
          <w:rPr>
            <w:noProof/>
            <w:webHidden/>
          </w:rPr>
          <w:fldChar w:fldCharType="separate"/>
        </w:r>
        <w:r>
          <w:rPr>
            <w:noProof/>
            <w:webHidden/>
          </w:rPr>
          <w:t>22</w:t>
        </w:r>
        <w:r>
          <w:rPr>
            <w:noProof/>
            <w:webHidden/>
          </w:rPr>
          <w:fldChar w:fldCharType="end"/>
        </w:r>
      </w:hyperlink>
    </w:p>
    <w:p w14:paraId="154C0C37" w14:textId="098CAAF7" w:rsidR="00B538C8" w:rsidRDefault="00B538C8">
      <w:pPr>
        <w:pStyle w:val="Indholdsfortegnelse1"/>
        <w:rPr>
          <w:rFonts w:asciiTheme="minorHAnsi" w:eastAsiaTheme="minorEastAsia" w:hAnsiTheme="minorHAnsi" w:cstheme="minorBidi"/>
          <w:b w:val="0"/>
          <w:noProof/>
          <w:kern w:val="2"/>
          <w:sz w:val="24"/>
          <w:lang w:val="da-DK" w:eastAsia="da-DK"/>
          <w14:ligatures w14:val="standardContextual"/>
        </w:rPr>
      </w:pPr>
      <w:hyperlink w:anchor="_Toc178253950" w:history="1">
        <w:r w:rsidRPr="008C4913">
          <w:rPr>
            <w:rStyle w:val="Hyperlink"/>
            <w:rFonts w:cstheme="minorHAnsi"/>
            <w:noProof/>
          </w:rPr>
          <w:t>7.</w:t>
        </w:r>
        <w:r>
          <w:rPr>
            <w:rFonts w:asciiTheme="minorHAnsi" w:eastAsiaTheme="minorEastAsia" w:hAnsiTheme="minorHAnsi" w:cstheme="minorBidi"/>
            <w:b w:val="0"/>
            <w:noProof/>
            <w:kern w:val="2"/>
            <w:sz w:val="24"/>
            <w:lang w:val="da-DK" w:eastAsia="da-DK"/>
            <w14:ligatures w14:val="standardContextual"/>
          </w:rPr>
          <w:tab/>
        </w:r>
        <w:r w:rsidRPr="008C4913">
          <w:rPr>
            <w:rStyle w:val="Hyperlink"/>
            <w:rFonts w:cstheme="minorHAnsi"/>
            <w:noProof/>
          </w:rPr>
          <w:t>Bilag</w:t>
        </w:r>
        <w:r>
          <w:rPr>
            <w:noProof/>
            <w:webHidden/>
          </w:rPr>
          <w:tab/>
        </w:r>
        <w:r>
          <w:rPr>
            <w:noProof/>
            <w:webHidden/>
          </w:rPr>
          <w:fldChar w:fldCharType="begin"/>
        </w:r>
        <w:r>
          <w:rPr>
            <w:noProof/>
            <w:webHidden/>
          </w:rPr>
          <w:instrText xml:space="preserve"> PAGEREF _Toc178253950 \h </w:instrText>
        </w:r>
        <w:r>
          <w:rPr>
            <w:noProof/>
            <w:webHidden/>
          </w:rPr>
        </w:r>
        <w:r>
          <w:rPr>
            <w:noProof/>
            <w:webHidden/>
          </w:rPr>
          <w:fldChar w:fldCharType="separate"/>
        </w:r>
        <w:r>
          <w:rPr>
            <w:noProof/>
            <w:webHidden/>
          </w:rPr>
          <w:t>25</w:t>
        </w:r>
        <w:r>
          <w:rPr>
            <w:noProof/>
            <w:webHidden/>
          </w:rPr>
          <w:fldChar w:fldCharType="end"/>
        </w:r>
      </w:hyperlink>
    </w:p>
    <w:p w14:paraId="217D5015" w14:textId="24ECE1F3" w:rsidR="00B538C8" w:rsidRDefault="00B538C8">
      <w:pPr>
        <w:pStyle w:val="Indholdsfortegnelse2"/>
        <w:rPr>
          <w:rFonts w:asciiTheme="minorHAnsi" w:eastAsiaTheme="minorEastAsia" w:hAnsiTheme="minorHAnsi" w:cstheme="minorBidi"/>
          <w:noProof/>
          <w:kern w:val="2"/>
          <w:sz w:val="24"/>
          <w:lang w:val="da-DK" w:eastAsia="da-DK"/>
          <w14:ligatures w14:val="standardContextual"/>
        </w:rPr>
      </w:pPr>
      <w:hyperlink w:anchor="_Toc178253951" w:history="1">
        <w:r w:rsidRPr="008C4913">
          <w:rPr>
            <w:rStyle w:val="Hyperlink"/>
            <w:b/>
            <w:noProof/>
          </w:rPr>
          <w:t>Bilag 1. Oversigtsplan over vedtagne kommuneplanrammer</w:t>
        </w:r>
        <w:r>
          <w:rPr>
            <w:noProof/>
            <w:webHidden/>
          </w:rPr>
          <w:tab/>
        </w:r>
        <w:r>
          <w:rPr>
            <w:noProof/>
            <w:webHidden/>
          </w:rPr>
          <w:fldChar w:fldCharType="begin"/>
        </w:r>
        <w:r>
          <w:rPr>
            <w:noProof/>
            <w:webHidden/>
          </w:rPr>
          <w:instrText xml:space="preserve"> PAGEREF _Toc178253951 \h </w:instrText>
        </w:r>
        <w:r>
          <w:rPr>
            <w:noProof/>
            <w:webHidden/>
          </w:rPr>
        </w:r>
        <w:r>
          <w:rPr>
            <w:noProof/>
            <w:webHidden/>
          </w:rPr>
          <w:fldChar w:fldCharType="separate"/>
        </w:r>
        <w:r>
          <w:rPr>
            <w:noProof/>
            <w:webHidden/>
          </w:rPr>
          <w:t>25</w:t>
        </w:r>
        <w:r>
          <w:rPr>
            <w:noProof/>
            <w:webHidden/>
          </w:rPr>
          <w:fldChar w:fldCharType="end"/>
        </w:r>
      </w:hyperlink>
    </w:p>
    <w:p w14:paraId="5F75EEA6" w14:textId="349D949A" w:rsidR="00B538C8" w:rsidRDefault="00B538C8">
      <w:pPr>
        <w:pStyle w:val="Indholdsfortegnelse2"/>
        <w:rPr>
          <w:rFonts w:asciiTheme="minorHAnsi" w:eastAsiaTheme="minorEastAsia" w:hAnsiTheme="minorHAnsi" w:cstheme="minorBidi"/>
          <w:noProof/>
          <w:kern w:val="2"/>
          <w:sz w:val="24"/>
          <w:lang w:val="da-DK" w:eastAsia="da-DK"/>
          <w14:ligatures w14:val="standardContextual"/>
        </w:rPr>
      </w:pPr>
      <w:hyperlink w:anchor="_Toc178253952" w:history="1">
        <w:r w:rsidRPr="008C4913">
          <w:rPr>
            <w:rStyle w:val="Hyperlink"/>
            <w:b/>
            <w:noProof/>
          </w:rPr>
          <w:t>Bilag 2. Lovgrundlag m.v.</w:t>
        </w:r>
        <w:r>
          <w:rPr>
            <w:noProof/>
            <w:webHidden/>
          </w:rPr>
          <w:tab/>
        </w:r>
        <w:r>
          <w:rPr>
            <w:noProof/>
            <w:webHidden/>
          </w:rPr>
          <w:fldChar w:fldCharType="begin"/>
        </w:r>
        <w:r>
          <w:rPr>
            <w:noProof/>
            <w:webHidden/>
          </w:rPr>
          <w:instrText xml:space="preserve"> PAGEREF _Toc178253952 \h </w:instrText>
        </w:r>
        <w:r>
          <w:rPr>
            <w:noProof/>
            <w:webHidden/>
          </w:rPr>
        </w:r>
        <w:r>
          <w:rPr>
            <w:noProof/>
            <w:webHidden/>
          </w:rPr>
          <w:fldChar w:fldCharType="separate"/>
        </w:r>
        <w:r>
          <w:rPr>
            <w:noProof/>
            <w:webHidden/>
          </w:rPr>
          <w:t>26</w:t>
        </w:r>
        <w:r>
          <w:rPr>
            <w:noProof/>
            <w:webHidden/>
          </w:rPr>
          <w:fldChar w:fldCharType="end"/>
        </w:r>
      </w:hyperlink>
    </w:p>
    <w:p w14:paraId="4A5138E9" w14:textId="65BE717D" w:rsidR="00B538C8" w:rsidRDefault="00B538C8">
      <w:pPr>
        <w:pStyle w:val="Indholdsfortegnelse2"/>
        <w:rPr>
          <w:rFonts w:asciiTheme="minorHAnsi" w:eastAsiaTheme="minorEastAsia" w:hAnsiTheme="minorHAnsi" w:cstheme="minorBidi"/>
          <w:noProof/>
          <w:kern w:val="2"/>
          <w:sz w:val="24"/>
          <w:lang w:val="da-DK" w:eastAsia="da-DK"/>
          <w14:ligatures w14:val="standardContextual"/>
        </w:rPr>
      </w:pPr>
      <w:hyperlink w:anchor="_Toc178253953" w:history="1">
        <w:r w:rsidRPr="008C4913">
          <w:rPr>
            <w:rStyle w:val="Hyperlink"/>
            <w:b/>
            <w:noProof/>
          </w:rPr>
          <w:t>Bilag 3. VVM-screeningsnotat</w:t>
        </w:r>
        <w:r>
          <w:rPr>
            <w:noProof/>
            <w:webHidden/>
          </w:rPr>
          <w:tab/>
        </w:r>
        <w:r>
          <w:rPr>
            <w:noProof/>
            <w:webHidden/>
          </w:rPr>
          <w:fldChar w:fldCharType="begin"/>
        </w:r>
        <w:r>
          <w:rPr>
            <w:noProof/>
            <w:webHidden/>
          </w:rPr>
          <w:instrText xml:space="preserve"> PAGEREF _Toc178253953 \h </w:instrText>
        </w:r>
        <w:r>
          <w:rPr>
            <w:noProof/>
            <w:webHidden/>
          </w:rPr>
        </w:r>
        <w:r>
          <w:rPr>
            <w:noProof/>
            <w:webHidden/>
          </w:rPr>
          <w:fldChar w:fldCharType="separate"/>
        </w:r>
        <w:r>
          <w:rPr>
            <w:noProof/>
            <w:webHidden/>
          </w:rPr>
          <w:t>27</w:t>
        </w:r>
        <w:r>
          <w:rPr>
            <w:noProof/>
            <w:webHidden/>
          </w:rPr>
          <w:fldChar w:fldCharType="end"/>
        </w:r>
      </w:hyperlink>
    </w:p>
    <w:p w14:paraId="45C6B006" w14:textId="29011DFC" w:rsidR="006F2EEC" w:rsidRPr="000160EC" w:rsidRDefault="006F2EEC" w:rsidP="00E76578">
      <w:pPr>
        <w:spacing w:after="120" w:line="240" w:lineRule="auto"/>
        <w:rPr>
          <w:rFonts w:ascii="Verdana" w:hAnsi="Verdana" w:cstheme="minorHAnsi"/>
          <w:b/>
          <w:sz w:val="20"/>
          <w:szCs w:val="20"/>
          <w:lang w:val="en-GB" w:eastAsia="da-DK"/>
        </w:rPr>
        <w:sectPr w:rsidR="006F2EEC" w:rsidRPr="000160EC" w:rsidSect="00432FCC">
          <w:footerReference w:type="default" r:id="rId12"/>
          <w:headerReference w:type="first" r:id="rId13"/>
          <w:footerReference w:type="first" r:id="rId14"/>
          <w:pgSz w:w="11906" w:h="16838"/>
          <w:pgMar w:top="1701" w:right="1134" w:bottom="1701" w:left="1134" w:header="708" w:footer="708" w:gutter="0"/>
          <w:cols w:space="708"/>
          <w:docGrid w:linePitch="360"/>
        </w:sectPr>
      </w:pPr>
      <w:r w:rsidRPr="000160EC">
        <w:rPr>
          <w:rFonts w:ascii="Verdana" w:hAnsi="Verdana" w:cstheme="minorHAnsi"/>
          <w:b/>
          <w:sz w:val="20"/>
          <w:szCs w:val="20"/>
          <w:lang w:val="en-GB" w:eastAsia="da-DK"/>
        </w:rPr>
        <w:fldChar w:fldCharType="end"/>
      </w:r>
    </w:p>
    <w:p w14:paraId="44092FA4" w14:textId="2CFF8F1C" w:rsidR="006F2EEC" w:rsidRPr="000160EC" w:rsidRDefault="006F2EEC" w:rsidP="00C12C42">
      <w:pPr>
        <w:pStyle w:val="Overskrift1"/>
        <w:spacing w:after="160" w:line="259" w:lineRule="auto"/>
        <w:rPr>
          <w:rFonts w:cstheme="minorHAnsi"/>
          <w:sz w:val="20"/>
          <w:szCs w:val="20"/>
        </w:rPr>
      </w:pPr>
      <w:bookmarkStart w:id="0" w:name="_Toc196633702"/>
      <w:bookmarkStart w:id="1" w:name="_Toc184711992"/>
      <w:bookmarkStart w:id="2" w:name="_Toc184711197"/>
      <w:bookmarkStart w:id="3" w:name="_Toc199756227"/>
      <w:bookmarkStart w:id="4" w:name="_Toc178253925"/>
      <w:r w:rsidRPr="000160EC">
        <w:rPr>
          <w:rFonts w:cstheme="minorHAnsi"/>
          <w:sz w:val="20"/>
          <w:szCs w:val="20"/>
        </w:rPr>
        <w:lastRenderedPageBreak/>
        <w:t>R</w:t>
      </w:r>
      <w:bookmarkEnd w:id="0"/>
      <w:bookmarkEnd w:id="1"/>
      <w:bookmarkEnd w:id="2"/>
      <w:r w:rsidRPr="000160EC">
        <w:rPr>
          <w:rFonts w:cstheme="minorHAnsi"/>
          <w:sz w:val="20"/>
          <w:szCs w:val="20"/>
        </w:rPr>
        <w:t>esume</w:t>
      </w:r>
      <w:bookmarkEnd w:id="3"/>
      <w:bookmarkEnd w:id="4"/>
    </w:p>
    <w:p w14:paraId="6ECC1C43" w14:textId="1FB7C10F" w:rsidR="007E7695" w:rsidRPr="000160EC" w:rsidRDefault="00D157B4" w:rsidP="007E7695">
      <w:pPr>
        <w:rPr>
          <w:rFonts w:ascii="Verdana" w:hAnsi="Verdana"/>
          <w:sz w:val="20"/>
          <w:szCs w:val="20"/>
        </w:rPr>
      </w:pPr>
      <w:r w:rsidRPr="000160EC">
        <w:rPr>
          <w:rFonts w:ascii="Verdana" w:hAnsi="Verdana"/>
          <w:sz w:val="20"/>
          <w:szCs w:val="20"/>
        </w:rPr>
        <w:t>Kredsløb</w:t>
      </w:r>
      <w:r w:rsidR="00D6548A" w:rsidRPr="000160EC">
        <w:rPr>
          <w:rFonts w:ascii="Verdana" w:hAnsi="Verdana"/>
          <w:sz w:val="20"/>
          <w:szCs w:val="20"/>
        </w:rPr>
        <w:t xml:space="preserve"> </w:t>
      </w:r>
      <w:r w:rsidRPr="000160EC">
        <w:rPr>
          <w:rFonts w:ascii="Verdana" w:hAnsi="Verdana"/>
          <w:sz w:val="20"/>
          <w:szCs w:val="20"/>
        </w:rPr>
        <w:t xml:space="preserve">har </w:t>
      </w:r>
      <w:r w:rsidR="00AF1821" w:rsidRPr="000160EC">
        <w:rPr>
          <w:rFonts w:ascii="Verdana" w:hAnsi="Verdana"/>
          <w:sz w:val="20"/>
          <w:szCs w:val="20"/>
        </w:rPr>
        <w:t xml:space="preserve">den 12. juli 2024 </w:t>
      </w:r>
      <w:r w:rsidR="00D6548A" w:rsidRPr="000160EC">
        <w:rPr>
          <w:rFonts w:ascii="Verdana" w:hAnsi="Verdana"/>
          <w:sz w:val="20"/>
          <w:szCs w:val="20"/>
        </w:rPr>
        <w:t xml:space="preserve">indsendt en </w:t>
      </w:r>
      <w:r w:rsidR="00080820" w:rsidRPr="000160EC">
        <w:rPr>
          <w:rFonts w:ascii="Verdana" w:hAnsi="Verdana"/>
          <w:sz w:val="20"/>
          <w:szCs w:val="20"/>
        </w:rPr>
        <w:t xml:space="preserve">ansøgning om flytning af et sorteringsanlæg for byggeaffald på Energipark Lisbjerg, Ølstedvej i Aarhus N. </w:t>
      </w:r>
      <w:r w:rsidR="007E7695" w:rsidRPr="000160EC">
        <w:rPr>
          <w:rFonts w:ascii="Verdana" w:hAnsi="Verdana"/>
          <w:sz w:val="20"/>
          <w:szCs w:val="20"/>
        </w:rPr>
        <w:t xml:space="preserve">Grundet usikkerhed om fremtidige muligheder for anlægget ønskes en tidsbegrænset godkendelse til </w:t>
      </w:r>
      <w:r w:rsidR="00365A94" w:rsidRPr="000160EC">
        <w:rPr>
          <w:rFonts w:ascii="Verdana" w:hAnsi="Verdana"/>
          <w:sz w:val="20"/>
          <w:szCs w:val="20"/>
        </w:rPr>
        <w:t>31</w:t>
      </w:r>
      <w:r w:rsidR="006F468D" w:rsidRPr="000160EC">
        <w:rPr>
          <w:rFonts w:ascii="Verdana" w:hAnsi="Verdana"/>
          <w:sz w:val="20"/>
          <w:szCs w:val="20"/>
        </w:rPr>
        <w:t>.</w:t>
      </w:r>
      <w:r w:rsidR="00365A94" w:rsidRPr="000160EC">
        <w:rPr>
          <w:rFonts w:ascii="Verdana" w:hAnsi="Verdana"/>
          <w:sz w:val="20"/>
          <w:szCs w:val="20"/>
        </w:rPr>
        <w:t xml:space="preserve"> december 2027. </w:t>
      </w:r>
    </w:p>
    <w:p w14:paraId="299EB09D" w14:textId="0023A50E" w:rsidR="00366A6E" w:rsidRPr="000160EC" w:rsidRDefault="00D26A03" w:rsidP="007E7695">
      <w:pPr>
        <w:rPr>
          <w:rFonts w:ascii="Verdana" w:hAnsi="Verdana"/>
          <w:sz w:val="20"/>
          <w:szCs w:val="20"/>
        </w:rPr>
      </w:pPr>
      <w:r w:rsidRPr="000160EC">
        <w:rPr>
          <w:rFonts w:ascii="Verdana" w:hAnsi="Verdana"/>
          <w:sz w:val="20"/>
          <w:szCs w:val="20"/>
        </w:rPr>
        <w:t>Arealet er beliggende i den nordlige del af Energipark Lisbjerg og omfatter ca. 13.000 m</w:t>
      </w:r>
      <w:r w:rsidRPr="000160EC">
        <w:rPr>
          <w:rFonts w:ascii="Verdana" w:hAnsi="Verdana"/>
          <w:sz w:val="20"/>
          <w:szCs w:val="20"/>
          <w:vertAlign w:val="superscript"/>
        </w:rPr>
        <w:t>2</w:t>
      </w:r>
      <w:r w:rsidRPr="000160EC">
        <w:rPr>
          <w:rFonts w:ascii="Verdana" w:hAnsi="Verdana"/>
          <w:sz w:val="20"/>
          <w:szCs w:val="20"/>
        </w:rPr>
        <w:t xml:space="preserve"> befæstet areal. </w:t>
      </w:r>
      <w:r w:rsidR="00D157B4" w:rsidRPr="000160EC">
        <w:rPr>
          <w:rFonts w:ascii="Verdana" w:hAnsi="Verdana"/>
          <w:sz w:val="20"/>
          <w:szCs w:val="20"/>
        </w:rPr>
        <w:t>Lokaliteten fremgår af nedenstående oversigtskort, se billede 1.</w:t>
      </w:r>
    </w:p>
    <w:p w14:paraId="08031D40" w14:textId="62F9F53D" w:rsidR="00ED2DE2" w:rsidRPr="000160EC" w:rsidRDefault="007839F6" w:rsidP="00ED2DE2">
      <w:pPr>
        <w:rPr>
          <w:rFonts w:ascii="Verdana" w:hAnsi="Verdana"/>
          <w:sz w:val="20"/>
          <w:szCs w:val="20"/>
        </w:rPr>
      </w:pPr>
      <w:r w:rsidRPr="000160EC">
        <w:rPr>
          <w:rFonts w:ascii="Verdana" w:hAnsi="Verdana"/>
          <w:noProof/>
          <w:sz w:val="20"/>
          <w:szCs w:val="20"/>
        </w:rPr>
        <w:drawing>
          <wp:inline distT="0" distB="0" distL="0" distR="0" wp14:anchorId="2A420E49" wp14:editId="05CDE9FC">
            <wp:extent cx="5832475" cy="6081395"/>
            <wp:effectExtent l="0" t="0" r="0" b="0"/>
            <wp:docPr id="900321582" name="Billede 1" descr="Et billede, der indeholder kort, Luftfotografering, Byplanlægning, Fugleperspekti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21582" name="Billede 1" descr="Et billede, der indeholder kort, Luftfotografering, Byplanlægning, Fugleperspektiv&#10;&#10;Automatisk genereret beskrivelse"/>
                    <pic:cNvPicPr/>
                  </pic:nvPicPr>
                  <pic:blipFill>
                    <a:blip r:embed="rId15"/>
                    <a:stretch>
                      <a:fillRect/>
                    </a:stretch>
                  </pic:blipFill>
                  <pic:spPr>
                    <a:xfrm>
                      <a:off x="0" y="0"/>
                      <a:ext cx="5832475" cy="6081395"/>
                    </a:xfrm>
                    <a:prstGeom prst="rect">
                      <a:avLst/>
                    </a:prstGeom>
                  </pic:spPr>
                </pic:pic>
              </a:graphicData>
            </a:graphic>
          </wp:inline>
        </w:drawing>
      </w:r>
    </w:p>
    <w:p w14:paraId="7CB5710A" w14:textId="3AB20D53" w:rsidR="00ED2DE2" w:rsidRPr="000160EC" w:rsidRDefault="00ED2DE2" w:rsidP="00ED2DE2">
      <w:pPr>
        <w:autoSpaceDE w:val="0"/>
        <w:autoSpaceDN w:val="0"/>
        <w:adjustRightInd w:val="0"/>
        <w:spacing w:line="240" w:lineRule="auto"/>
        <w:rPr>
          <w:rFonts w:ascii="Verdana" w:hAnsi="Verdana"/>
          <w:sz w:val="20"/>
          <w:szCs w:val="20"/>
        </w:rPr>
      </w:pPr>
      <w:r w:rsidRPr="000160EC">
        <w:rPr>
          <w:rFonts w:ascii="Verdana" w:hAnsi="Verdana"/>
          <w:sz w:val="20"/>
          <w:szCs w:val="20"/>
        </w:rPr>
        <w:t>Billede 1. Oversigtskort over pladsen, hvor nedknusningen af bygge- og anlægsaffald skal foregå</w:t>
      </w:r>
      <w:r w:rsidR="00366A6E" w:rsidRPr="000160EC">
        <w:rPr>
          <w:rFonts w:ascii="Verdana" w:hAnsi="Verdana"/>
          <w:sz w:val="20"/>
          <w:szCs w:val="20"/>
        </w:rPr>
        <w:t xml:space="preserve"> samt </w:t>
      </w:r>
      <w:r w:rsidR="005861BB" w:rsidRPr="000160EC">
        <w:rPr>
          <w:rFonts w:ascii="Verdana" w:hAnsi="Verdana"/>
          <w:sz w:val="20"/>
          <w:szCs w:val="20"/>
        </w:rPr>
        <w:t xml:space="preserve">der </w:t>
      </w:r>
      <w:r w:rsidR="00366A6E" w:rsidRPr="000160EC">
        <w:rPr>
          <w:rFonts w:ascii="Verdana" w:hAnsi="Verdana"/>
          <w:sz w:val="20"/>
          <w:szCs w:val="20"/>
        </w:rPr>
        <w:t>hvor nedknusningen foregår på ansøgningstidspunktet</w:t>
      </w:r>
      <w:r w:rsidRPr="000160EC">
        <w:rPr>
          <w:rFonts w:ascii="Verdana" w:hAnsi="Verdana"/>
          <w:sz w:val="20"/>
          <w:szCs w:val="20"/>
        </w:rPr>
        <w:t>.</w:t>
      </w:r>
    </w:p>
    <w:p w14:paraId="4757B228" w14:textId="439B0564" w:rsidR="00684CF2" w:rsidRPr="000160EC" w:rsidRDefault="00684CF2" w:rsidP="004F2C90">
      <w:pPr>
        <w:rPr>
          <w:rFonts w:ascii="Verdana" w:hAnsi="Verdana"/>
          <w:sz w:val="20"/>
          <w:szCs w:val="20"/>
        </w:rPr>
      </w:pPr>
      <w:r w:rsidRPr="000160EC">
        <w:rPr>
          <w:rFonts w:ascii="Verdana" w:hAnsi="Verdana"/>
          <w:sz w:val="20"/>
          <w:szCs w:val="20"/>
        </w:rPr>
        <w:lastRenderedPageBreak/>
        <w:t xml:space="preserve">Som en del af det kommende projekt for CO2 fangst samt program for grøn varme skal der i regi af Kredsløb etableres akkumuleringstanke på </w:t>
      </w:r>
      <w:r w:rsidR="00571251" w:rsidRPr="000160EC">
        <w:rPr>
          <w:rFonts w:ascii="Verdana" w:hAnsi="Verdana"/>
          <w:sz w:val="20"/>
          <w:szCs w:val="20"/>
        </w:rPr>
        <w:t>den nuværende placering.</w:t>
      </w:r>
      <w:r w:rsidR="00D15DDD" w:rsidRPr="000160EC">
        <w:rPr>
          <w:rFonts w:ascii="Verdana" w:hAnsi="Verdana"/>
          <w:sz w:val="20"/>
          <w:szCs w:val="20"/>
        </w:rPr>
        <w:t xml:space="preserve"> Kredsløb ønsker derfor at flytte sorteringsanlægget for byggeaffald ultimo 2024 </w:t>
      </w:r>
      <w:r w:rsidR="005753DF" w:rsidRPr="000160EC">
        <w:rPr>
          <w:rFonts w:ascii="Verdana" w:hAnsi="Verdana"/>
          <w:sz w:val="20"/>
          <w:szCs w:val="20"/>
        </w:rPr>
        <w:t xml:space="preserve">indenfor </w:t>
      </w:r>
      <w:r w:rsidR="00D15DDD" w:rsidRPr="000160EC">
        <w:rPr>
          <w:rFonts w:ascii="Verdana" w:hAnsi="Verdana"/>
          <w:sz w:val="20"/>
          <w:szCs w:val="20"/>
        </w:rPr>
        <w:t>Energipark Lisbjerg</w:t>
      </w:r>
      <w:r w:rsidR="00464C42" w:rsidRPr="000160EC">
        <w:rPr>
          <w:rFonts w:ascii="Verdana" w:hAnsi="Verdana"/>
          <w:sz w:val="20"/>
          <w:szCs w:val="20"/>
        </w:rPr>
        <w:t>s arealer</w:t>
      </w:r>
      <w:r w:rsidR="0002649B" w:rsidRPr="000160EC">
        <w:rPr>
          <w:rFonts w:ascii="Verdana" w:hAnsi="Verdana"/>
          <w:sz w:val="20"/>
          <w:szCs w:val="20"/>
        </w:rPr>
        <w:t xml:space="preserve">. Arealet er </w:t>
      </w:r>
      <w:r w:rsidR="004F2C90" w:rsidRPr="000160EC">
        <w:rPr>
          <w:rFonts w:ascii="Verdana" w:hAnsi="Verdana"/>
          <w:sz w:val="20"/>
          <w:szCs w:val="20"/>
        </w:rPr>
        <w:t xml:space="preserve">i forvejen miljøgodkendt som en slaggeopbevaringsplads. </w:t>
      </w:r>
      <w:r w:rsidR="00C75F08" w:rsidRPr="000160EC">
        <w:rPr>
          <w:rFonts w:ascii="Verdana" w:hAnsi="Verdana"/>
          <w:sz w:val="20"/>
          <w:szCs w:val="20"/>
        </w:rPr>
        <w:t xml:space="preserve">Arealet bliver på nuværende tidspunkt ikke </w:t>
      </w:r>
      <w:r w:rsidR="00EB2B7D" w:rsidRPr="000160EC">
        <w:rPr>
          <w:rFonts w:ascii="Verdana" w:hAnsi="Verdana"/>
          <w:sz w:val="20"/>
          <w:szCs w:val="20"/>
        </w:rPr>
        <w:t xml:space="preserve">anvendt til </w:t>
      </w:r>
      <w:r w:rsidR="004F2C90" w:rsidRPr="000160EC">
        <w:rPr>
          <w:rFonts w:ascii="Verdana" w:hAnsi="Verdana"/>
          <w:sz w:val="20"/>
          <w:szCs w:val="20"/>
        </w:rPr>
        <w:t>modning af slagge fra affaldsforbrændingen, da denne opgave er udliciteret til ekstern</w:t>
      </w:r>
      <w:r w:rsidR="0002649B" w:rsidRPr="000160EC">
        <w:rPr>
          <w:rFonts w:ascii="Verdana" w:hAnsi="Verdana"/>
          <w:sz w:val="20"/>
          <w:szCs w:val="20"/>
        </w:rPr>
        <w:t xml:space="preserve"> virksomhed</w:t>
      </w:r>
      <w:r w:rsidR="004F2C90" w:rsidRPr="000160EC">
        <w:rPr>
          <w:rFonts w:ascii="Verdana" w:hAnsi="Verdana"/>
          <w:sz w:val="20"/>
          <w:szCs w:val="20"/>
        </w:rPr>
        <w:t>. Pladsen anvendes primært til oplag af løst og ballet brændbart affald, til bioaske samt til oplag af færdigvarer. Den manglende slaggesortering på pladsen giver således pladsmæssig mulighed for at flytte sorteringsanlæg for byggeaffald</w:t>
      </w:r>
      <w:r w:rsidR="00165882" w:rsidRPr="000160EC">
        <w:rPr>
          <w:rFonts w:ascii="Verdana" w:hAnsi="Verdana"/>
          <w:sz w:val="20"/>
          <w:szCs w:val="20"/>
        </w:rPr>
        <w:t>.</w:t>
      </w:r>
    </w:p>
    <w:p w14:paraId="2059FEC7" w14:textId="42F69CEE" w:rsidR="00684CF2" w:rsidRPr="000160EC" w:rsidRDefault="00684CF2" w:rsidP="00684CF2">
      <w:pPr>
        <w:autoSpaceDE w:val="0"/>
        <w:autoSpaceDN w:val="0"/>
        <w:adjustRightInd w:val="0"/>
        <w:spacing w:line="240" w:lineRule="auto"/>
        <w:rPr>
          <w:rFonts w:ascii="Verdana" w:hAnsi="Verdana"/>
          <w:sz w:val="20"/>
          <w:szCs w:val="20"/>
        </w:rPr>
      </w:pPr>
      <w:r w:rsidRPr="000160EC">
        <w:rPr>
          <w:rFonts w:ascii="Verdana" w:hAnsi="Verdana"/>
          <w:sz w:val="20"/>
          <w:szCs w:val="20"/>
        </w:rPr>
        <w:t xml:space="preserve">Blandet byggeaffald fra Aarhus Kommunes genbrugsstationer samt sorteret byggeaffald fra erhverv </w:t>
      </w:r>
      <w:r w:rsidR="00410DFD" w:rsidRPr="000160EC">
        <w:rPr>
          <w:rFonts w:ascii="Verdana" w:hAnsi="Verdana"/>
          <w:sz w:val="20"/>
          <w:szCs w:val="20"/>
        </w:rPr>
        <w:t xml:space="preserve">vil blive vejet og </w:t>
      </w:r>
      <w:r w:rsidRPr="000160EC">
        <w:rPr>
          <w:rFonts w:ascii="Verdana" w:hAnsi="Verdana"/>
          <w:sz w:val="20"/>
          <w:szCs w:val="20"/>
        </w:rPr>
        <w:t>registrere</w:t>
      </w:r>
      <w:r w:rsidR="00B10FA9" w:rsidRPr="000160EC">
        <w:rPr>
          <w:rFonts w:ascii="Verdana" w:hAnsi="Verdana"/>
          <w:sz w:val="20"/>
          <w:szCs w:val="20"/>
        </w:rPr>
        <w:t>t</w:t>
      </w:r>
      <w:r w:rsidRPr="000160EC">
        <w:rPr>
          <w:rFonts w:ascii="Verdana" w:hAnsi="Verdana"/>
          <w:sz w:val="20"/>
          <w:szCs w:val="20"/>
        </w:rPr>
        <w:t xml:space="preserve"> </w:t>
      </w:r>
      <w:r w:rsidR="00410DFD" w:rsidRPr="000160EC">
        <w:rPr>
          <w:rFonts w:ascii="Verdana" w:hAnsi="Verdana"/>
          <w:sz w:val="20"/>
          <w:szCs w:val="20"/>
        </w:rPr>
        <w:t>samt</w:t>
      </w:r>
      <w:r w:rsidRPr="000160EC">
        <w:rPr>
          <w:rFonts w:ascii="Verdana" w:hAnsi="Verdana"/>
          <w:sz w:val="20"/>
          <w:szCs w:val="20"/>
        </w:rPr>
        <w:t xml:space="preserve"> kontrollere</w:t>
      </w:r>
      <w:r w:rsidR="00B10FA9" w:rsidRPr="000160EC">
        <w:rPr>
          <w:rFonts w:ascii="Verdana" w:hAnsi="Verdana"/>
          <w:sz w:val="20"/>
          <w:szCs w:val="20"/>
        </w:rPr>
        <w:t>t</w:t>
      </w:r>
      <w:r w:rsidRPr="000160EC">
        <w:rPr>
          <w:rFonts w:ascii="Verdana" w:hAnsi="Verdana"/>
          <w:sz w:val="20"/>
          <w:szCs w:val="20"/>
        </w:rPr>
        <w:t xml:space="preserve"> visuelt i den centrale vejerbod ved Energipark Lisbjerg. Ved levering til </w:t>
      </w:r>
      <w:r w:rsidR="00115622" w:rsidRPr="000160EC">
        <w:rPr>
          <w:rFonts w:ascii="Verdana" w:hAnsi="Verdana"/>
          <w:sz w:val="20"/>
          <w:szCs w:val="20"/>
        </w:rPr>
        <w:t>s</w:t>
      </w:r>
      <w:r w:rsidRPr="000160EC">
        <w:rPr>
          <w:rFonts w:ascii="Verdana" w:hAnsi="Verdana"/>
          <w:sz w:val="20"/>
          <w:szCs w:val="20"/>
        </w:rPr>
        <w:t xml:space="preserve">orteringsanlæg for Byggeaffald </w:t>
      </w:r>
      <w:r w:rsidR="00410DFD" w:rsidRPr="000160EC">
        <w:rPr>
          <w:rFonts w:ascii="Verdana" w:hAnsi="Verdana"/>
          <w:sz w:val="20"/>
          <w:szCs w:val="20"/>
        </w:rPr>
        <w:t xml:space="preserve">vil det indkomne affald blive </w:t>
      </w:r>
      <w:r w:rsidRPr="000160EC">
        <w:rPr>
          <w:rFonts w:ascii="Verdana" w:hAnsi="Verdana"/>
          <w:sz w:val="20"/>
          <w:szCs w:val="20"/>
        </w:rPr>
        <w:t>kontrollere</w:t>
      </w:r>
      <w:r w:rsidR="00410DFD" w:rsidRPr="000160EC">
        <w:rPr>
          <w:rFonts w:ascii="Verdana" w:hAnsi="Verdana"/>
          <w:sz w:val="20"/>
          <w:szCs w:val="20"/>
        </w:rPr>
        <w:t>t</w:t>
      </w:r>
      <w:r w:rsidRPr="000160EC">
        <w:rPr>
          <w:rFonts w:ascii="Verdana" w:hAnsi="Verdana"/>
          <w:sz w:val="20"/>
          <w:szCs w:val="20"/>
        </w:rPr>
        <w:t>. Fejlsorteret materiale frasorteres eller afvises. Ev</w:t>
      </w:r>
      <w:r w:rsidR="00E067FB" w:rsidRPr="000160EC">
        <w:rPr>
          <w:rFonts w:ascii="Verdana" w:hAnsi="Verdana"/>
          <w:sz w:val="20"/>
          <w:szCs w:val="20"/>
        </w:rPr>
        <w:t>entuelt</w:t>
      </w:r>
      <w:r w:rsidRPr="000160EC">
        <w:rPr>
          <w:rFonts w:ascii="Verdana" w:hAnsi="Verdana"/>
          <w:sz w:val="20"/>
          <w:szCs w:val="20"/>
        </w:rPr>
        <w:t xml:space="preserve"> frasorteret </w:t>
      </w:r>
      <w:r w:rsidR="00E067FB" w:rsidRPr="000160EC">
        <w:rPr>
          <w:rFonts w:ascii="Verdana" w:hAnsi="Verdana"/>
          <w:sz w:val="20"/>
          <w:szCs w:val="20"/>
        </w:rPr>
        <w:t xml:space="preserve">affald </w:t>
      </w:r>
      <w:r w:rsidRPr="000160EC">
        <w:rPr>
          <w:rFonts w:ascii="Verdana" w:hAnsi="Verdana"/>
          <w:sz w:val="20"/>
          <w:szCs w:val="20"/>
        </w:rPr>
        <w:t xml:space="preserve">afleveres på </w:t>
      </w:r>
      <w:r w:rsidR="00115622" w:rsidRPr="000160EC">
        <w:rPr>
          <w:rFonts w:ascii="Verdana" w:hAnsi="Verdana"/>
          <w:sz w:val="20"/>
          <w:szCs w:val="20"/>
        </w:rPr>
        <w:t>”</w:t>
      </w:r>
      <w:r w:rsidRPr="000160EC">
        <w:rPr>
          <w:rFonts w:ascii="Verdana" w:hAnsi="Verdana"/>
          <w:sz w:val="20"/>
          <w:szCs w:val="20"/>
        </w:rPr>
        <w:t>Modtageplads for affald</w:t>
      </w:r>
      <w:r w:rsidR="00115622" w:rsidRPr="000160EC">
        <w:rPr>
          <w:rFonts w:ascii="Verdana" w:hAnsi="Verdana"/>
          <w:sz w:val="20"/>
          <w:szCs w:val="20"/>
        </w:rPr>
        <w:t>”</w:t>
      </w:r>
      <w:r w:rsidR="00951A69" w:rsidRPr="000160EC">
        <w:rPr>
          <w:rFonts w:ascii="Verdana" w:hAnsi="Verdana"/>
          <w:sz w:val="20"/>
          <w:szCs w:val="20"/>
        </w:rPr>
        <w:t>, som også er en miljøgodkendt aktivitet</w:t>
      </w:r>
      <w:r w:rsidR="0063290A" w:rsidRPr="000160EC">
        <w:rPr>
          <w:rFonts w:ascii="Verdana" w:hAnsi="Verdana"/>
          <w:sz w:val="20"/>
          <w:szCs w:val="20"/>
        </w:rPr>
        <w:t xml:space="preserve"> på Kredsløbs arealer i Lisbjerg</w:t>
      </w:r>
      <w:r w:rsidRPr="000160EC">
        <w:rPr>
          <w:rFonts w:ascii="Verdana" w:hAnsi="Verdana"/>
          <w:sz w:val="20"/>
          <w:szCs w:val="20"/>
        </w:rPr>
        <w:t>.</w:t>
      </w:r>
    </w:p>
    <w:p w14:paraId="44CFB97D" w14:textId="2A7C4CB6" w:rsidR="00952580" w:rsidRPr="000160EC" w:rsidRDefault="00866273" w:rsidP="00684CF2">
      <w:pPr>
        <w:autoSpaceDE w:val="0"/>
        <w:autoSpaceDN w:val="0"/>
        <w:adjustRightInd w:val="0"/>
        <w:spacing w:line="240" w:lineRule="auto"/>
        <w:rPr>
          <w:rFonts w:ascii="Verdana" w:hAnsi="Verdana"/>
          <w:sz w:val="20"/>
          <w:szCs w:val="20"/>
        </w:rPr>
      </w:pPr>
      <w:r w:rsidRPr="000160EC">
        <w:rPr>
          <w:rFonts w:ascii="Verdana" w:hAnsi="Verdana"/>
          <w:sz w:val="20"/>
          <w:szCs w:val="20"/>
        </w:rPr>
        <w:t xml:space="preserve">På pladsen vil der blive opbevaret </w:t>
      </w:r>
      <w:r w:rsidR="00EF1151" w:rsidRPr="000160EC">
        <w:rPr>
          <w:rFonts w:ascii="Verdana" w:hAnsi="Verdana"/>
          <w:sz w:val="20"/>
          <w:szCs w:val="20"/>
        </w:rPr>
        <w:t>b</w:t>
      </w:r>
      <w:r w:rsidR="00684CF2" w:rsidRPr="000160EC">
        <w:rPr>
          <w:rFonts w:ascii="Verdana" w:hAnsi="Verdana"/>
          <w:sz w:val="20"/>
          <w:szCs w:val="20"/>
        </w:rPr>
        <w:t>landet byggeaffald</w:t>
      </w:r>
      <w:r w:rsidR="00EF1151" w:rsidRPr="000160EC">
        <w:rPr>
          <w:rFonts w:ascii="Verdana" w:hAnsi="Verdana"/>
          <w:sz w:val="20"/>
          <w:szCs w:val="20"/>
        </w:rPr>
        <w:t>. Det modtagne byggeaffald vil blive</w:t>
      </w:r>
      <w:r w:rsidR="00684CF2" w:rsidRPr="000160EC">
        <w:rPr>
          <w:rFonts w:ascii="Verdana" w:hAnsi="Verdana"/>
          <w:sz w:val="20"/>
          <w:szCs w:val="20"/>
        </w:rPr>
        <w:t xml:space="preserve"> sortere</w:t>
      </w:r>
      <w:r w:rsidR="00EF1151" w:rsidRPr="000160EC">
        <w:rPr>
          <w:rFonts w:ascii="Verdana" w:hAnsi="Verdana"/>
          <w:sz w:val="20"/>
          <w:szCs w:val="20"/>
        </w:rPr>
        <w:t>t</w:t>
      </w:r>
      <w:r w:rsidR="00684CF2" w:rsidRPr="000160EC">
        <w:rPr>
          <w:rFonts w:ascii="Verdana" w:hAnsi="Verdana"/>
          <w:sz w:val="20"/>
          <w:szCs w:val="20"/>
        </w:rPr>
        <w:t xml:space="preserve"> i en grovsigte, </w:t>
      </w:r>
      <w:r w:rsidR="0024590B" w:rsidRPr="000160EC">
        <w:rPr>
          <w:rFonts w:ascii="Verdana" w:hAnsi="Verdana"/>
          <w:sz w:val="20"/>
          <w:szCs w:val="20"/>
        </w:rPr>
        <w:t xml:space="preserve">herefter vil det blive knust og finsorteret </w:t>
      </w:r>
      <w:r w:rsidR="00684CF2" w:rsidRPr="000160EC">
        <w:rPr>
          <w:rFonts w:ascii="Verdana" w:hAnsi="Verdana"/>
          <w:sz w:val="20"/>
          <w:szCs w:val="20"/>
        </w:rPr>
        <w:t>i finsigter. Sorteret byggeaffald som beton, tegl eller brokker knuses og sigtes.</w:t>
      </w:r>
      <w:r w:rsidR="0024590B" w:rsidRPr="000160EC">
        <w:rPr>
          <w:rFonts w:ascii="Verdana" w:hAnsi="Verdana"/>
          <w:sz w:val="20"/>
          <w:szCs w:val="20"/>
        </w:rPr>
        <w:t xml:space="preserve"> </w:t>
      </w:r>
      <w:r w:rsidR="00684CF2" w:rsidRPr="000160EC">
        <w:rPr>
          <w:rFonts w:ascii="Verdana" w:hAnsi="Verdana"/>
          <w:sz w:val="20"/>
          <w:szCs w:val="20"/>
        </w:rPr>
        <w:t>Byggeaffald af en større dimension nedknuses først med en hydraulikhammer.</w:t>
      </w:r>
      <w:r w:rsidR="0024590B" w:rsidRPr="000160EC">
        <w:rPr>
          <w:rFonts w:ascii="Verdana" w:hAnsi="Verdana"/>
          <w:sz w:val="20"/>
          <w:szCs w:val="20"/>
        </w:rPr>
        <w:t xml:space="preserve"> </w:t>
      </w:r>
      <w:r w:rsidR="00684CF2" w:rsidRPr="000160EC">
        <w:rPr>
          <w:rFonts w:ascii="Verdana" w:hAnsi="Verdana"/>
          <w:sz w:val="20"/>
          <w:szCs w:val="20"/>
        </w:rPr>
        <w:t xml:space="preserve">De producerede produkter </w:t>
      </w:r>
      <w:r w:rsidR="0024590B" w:rsidRPr="000160EC">
        <w:rPr>
          <w:rFonts w:ascii="Verdana" w:hAnsi="Verdana"/>
          <w:sz w:val="20"/>
          <w:szCs w:val="20"/>
        </w:rPr>
        <w:t xml:space="preserve">vil blive </w:t>
      </w:r>
      <w:r w:rsidR="00684CF2" w:rsidRPr="000160EC">
        <w:rPr>
          <w:rFonts w:ascii="Verdana" w:hAnsi="Verdana"/>
          <w:sz w:val="20"/>
          <w:szCs w:val="20"/>
        </w:rPr>
        <w:t>fordel</w:t>
      </w:r>
      <w:r w:rsidR="0024590B" w:rsidRPr="000160EC">
        <w:rPr>
          <w:rFonts w:ascii="Verdana" w:hAnsi="Verdana"/>
          <w:sz w:val="20"/>
          <w:szCs w:val="20"/>
        </w:rPr>
        <w:t>t</w:t>
      </w:r>
      <w:r w:rsidR="00684CF2" w:rsidRPr="000160EC">
        <w:rPr>
          <w:rFonts w:ascii="Verdana" w:hAnsi="Verdana"/>
          <w:sz w:val="20"/>
          <w:szCs w:val="20"/>
        </w:rPr>
        <w:t xml:space="preserve"> rundt på pladsen med</w:t>
      </w:r>
      <w:r w:rsidR="0024590B" w:rsidRPr="000160EC">
        <w:rPr>
          <w:rFonts w:ascii="Verdana" w:hAnsi="Verdana"/>
          <w:sz w:val="20"/>
          <w:szCs w:val="20"/>
        </w:rPr>
        <w:t xml:space="preserve"> en g</w:t>
      </w:r>
      <w:r w:rsidR="00684CF2" w:rsidRPr="000160EC">
        <w:rPr>
          <w:rFonts w:ascii="Verdana" w:hAnsi="Verdana"/>
          <w:sz w:val="20"/>
          <w:szCs w:val="20"/>
        </w:rPr>
        <w:t>ummihjulslæsser, og de oplagres forventeligt på pladsen</w:t>
      </w:r>
      <w:r w:rsidR="0024590B" w:rsidRPr="000160EC">
        <w:rPr>
          <w:rFonts w:ascii="Verdana" w:hAnsi="Verdana"/>
          <w:sz w:val="20"/>
          <w:szCs w:val="20"/>
        </w:rPr>
        <w:t xml:space="preserve">. </w:t>
      </w:r>
    </w:p>
    <w:p w14:paraId="08F70278" w14:textId="09EF3433" w:rsidR="00484D93" w:rsidRPr="000160EC" w:rsidRDefault="00484D93" w:rsidP="00505F14">
      <w:pPr>
        <w:rPr>
          <w:rFonts w:ascii="Verdana" w:hAnsi="Verdana"/>
          <w:sz w:val="20"/>
          <w:szCs w:val="20"/>
        </w:rPr>
      </w:pPr>
      <w:r w:rsidRPr="000160EC">
        <w:rPr>
          <w:rFonts w:ascii="Verdana" w:hAnsi="Verdana"/>
          <w:sz w:val="20"/>
          <w:szCs w:val="20"/>
        </w:rPr>
        <w:t xml:space="preserve">Pladsen er befæstet med asfalt og er impermeabel. Spildevand samt drænvand fra under pladsen opsamles i tank med afledning til spildevandssystem/offentlig spildevandssystem med afledning til rensningsanlæg, </w:t>
      </w:r>
      <w:r w:rsidR="007B78B9" w:rsidRPr="000160EC">
        <w:rPr>
          <w:rFonts w:ascii="Verdana" w:hAnsi="Verdana"/>
          <w:sz w:val="20"/>
          <w:szCs w:val="20"/>
        </w:rPr>
        <w:t xml:space="preserve">jf. </w:t>
      </w:r>
      <w:r w:rsidRPr="000160EC">
        <w:rPr>
          <w:rFonts w:ascii="Verdana" w:hAnsi="Verdana"/>
          <w:sz w:val="20"/>
          <w:szCs w:val="20"/>
        </w:rPr>
        <w:t xml:space="preserve">tilslutningstilladelse for Energipark Lisbjerg dateret 22. marts 2022.  </w:t>
      </w:r>
    </w:p>
    <w:p w14:paraId="5409A172" w14:textId="08BE7B73" w:rsidR="00952580" w:rsidRPr="000160EC" w:rsidRDefault="00952580" w:rsidP="00952580">
      <w:pPr>
        <w:rPr>
          <w:rFonts w:ascii="Verdana" w:hAnsi="Verdana"/>
          <w:sz w:val="20"/>
          <w:szCs w:val="20"/>
        </w:rPr>
      </w:pPr>
      <w:r w:rsidRPr="000160EC">
        <w:rPr>
          <w:rFonts w:ascii="Verdana" w:hAnsi="Verdana"/>
          <w:sz w:val="20"/>
          <w:szCs w:val="20"/>
        </w:rPr>
        <w:t xml:space="preserve">Åbningstiden for anlægget er fra </w:t>
      </w:r>
      <w:r w:rsidR="00C14E73">
        <w:rPr>
          <w:rFonts w:ascii="Verdana" w:hAnsi="Verdana"/>
          <w:sz w:val="20"/>
          <w:szCs w:val="20"/>
        </w:rPr>
        <w:t>0</w:t>
      </w:r>
      <w:r w:rsidRPr="000160EC">
        <w:rPr>
          <w:rFonts w:ascii="Verdana" w:hAnsi="Verdana"/>
          <w:sz w:val="20"/>
          <w:szCs w:val="20"/>
        </w:rPr>
        <w:t>6</w:t>
      </w:r>
      <w:r w:rsidR="007B78B9" w:rsidRPr="000160EC">
        <w:rPr>
          <w:rFonts w:ascii="Verdana" w:hAnsi="Verdana"/>
          <w:sz w:val="20"/>
          <w:szCs w:val="20"/>
        </w:rPr>
        <w:t>.00</w:t>
      </w:r>
      <w:r w:rsidRPr="000160EC">
        <w:rPr>
          <w:rFonts w:ascii="Verdana" w:hAnsi="Verdana"/>
          <w:sz w:val="20"/>
          <w:szCs w:val="20"/>
        </w:rPr>
        <w:t xml:space="preserve"> til 16</w:t>
      </w:r>
      <w:r w:rsidR="007B78B9" w:rsidRPr="000160EC">
        <w:rPr>
          <w:rFonts w:ascii="Verdana" w:hAnsi="Verdana"/>
          <w:sz w:val="20"/>
          <w:szCs w:val="20"/>
        </w:rPr>
        <w:t>.00</w:t>
      </w:r>
      <w:r w:rsidRPr="000160EC">
        <w:rPr>
          <w:rFonts w:ascii="Verdana" w:hAnsi="Verdana"/>
          <w:sz w:val="20"/>
          <w:szCs w:val="20"/>
        </w:rPr>
        <w:t xml:space="preserve"> på hverdage. Forventet max. årlig produktion vil være op til </w:t>
      </w:r>
      <w:r w:rsidR="00FA5E50">
        <w:rPr>
          <w:rFonts w:ascii="Verdana" w:hAnsi="Verdana"/>
          <w:sz w:val="20"/>
          <w:szCs w:val="20"/>
        </w:rPr>
        <w:t>150.000</w:t>
      </w:r>
      <w:r w:rsidRPr="000160EC">
        <w:rPr>
          <w:rFonts w:ascii="Verdana" w:hAnsi="Verdana"/>
          <w:sz w:val="20"/>
          <w:szCs w:val="20"/>
        </w:rPr>
        <w:t xml:space="preserve"> tons. Maksimalt oplag vil være ca. </w:t>
      </w:r>
      <w:r w:rsidR="00703C06">
        <w:rPr>
          <w:rFonts w:ascii="Verdana" w:hAnsi="Verdana"/>
          <w:sz w:val="20"/>
          <w:szCs w:val="20"/>
        </w:rPr>
        <w:t>150</w:t>
      </w:r>
      <w:r w:rsidRPr="000160EC">
        <w:rPr>
          <w:rFonts w:ascii="Verdana" w:hAnsi="Verdana"/>
          <w:sz w:val="20"/>
          <w:szCs w:val="20"/>
        </w:rPr>
        <w:t>.000 tons.</w:t>
      </w:r>
    </w:p>
    <w:p w14:paraId="2DD85306" w14:textId="77777777" w:rsidR="008F0418" w:rsidRPr="000160EC" w:rsidRDefault="00514EB4" w:rsidP="00684CF2">
      <w:pPr>
        <w:autoSpaceDE w:val="0"/>
        <w:autoSpaceDN w:val="0"/>
        <w:adjustRightInd w:val="0"/>
        <w:spacing w:line="240" w:lineRule="auto"/>
        <w:rPr>
          <w:rFonts w:ascii="Verdana" w:hAnsi="Verdana"/>
          <w:sz w:val="20"/>
          <w:szCs w:val="20"/>
        </w:rPr>
      </w:pPr>
      <w:r w:rsidRPr="000160EC">
        <w:rPr>
          <w:rFonts w:ascii="Verdana" w:hAnsi="Verdana"/>
          <w:sz w:val="20"/>
          <w:szCs w:val="20"/>
        </w:rPr>
        <w:t>Aarhus Kommune har vurderet, at virksomheden har søgt at træffe de nødvendige foranstaltninger til at forebygge og begrænse en evt. forurening. Virksomheden har i tilstrækkeligt omfang klarlagt risikoen for større uheld, og der er taget de nødvendige forholdsregler for inddæmning heraf. På baggrund af ovenstående har Aarhus Kommune vurderet, at virksomheden kan udvide deres aktiviteter uden at påføre omgivelserne en væsentlig forurening, der er uforenelig med hensynet til omgivelsernes sårbarhed og kvalitet.</w:t>
      </w:r>
    </w:p>
    <w:p w14:paraId="5FC05D7F" w14:textId="0A2DABF8" w:rsidR="0071196C" w:rsidRPr="000160EC" w:rsidRDefault="00261815" w:rsidP="00261815">
      <w:pPr>
        <w:autoSpaceDE w:val="0"/>
        <w:autoSpaceDN w:val="0"/>
        <w:adjustRightInd w:val="0"/>
        <w:spacing w:line="240" w:lineRule="auto"/>
        <w:rPr>
          <w:rFonts w:ascii="Verdana" w:hAnsi="Verdana"/>
          <w:sz w:val="20"/>
          <w:szCs w:val="20"/>
        </w:rPr>
      </w:pPr>
      <w:r w:rsidRPr="000160EC">
        <w:rPr>
          <w:rFonts w:ascii="Verdana" w:hAnsi="Verdana"/>
          <w:sz w:val="20"/>
          <w:szCs w:val="20"/>
        </w:rPr>
        <w:t xml:space="preserve">Aktiviteten er omfattet af listepunkt, K 206 </w:t>
      </w:r>
      <w:r w:rsidR="00C17826" w:rsidRPr="000160EC">
        <w:rPr>
          <w:rFonts w:ascii="Verdana" w:hAnsi="Verdana"/>
          <w:sz w:val="20"/>
          <w:szCs w:val="20"/>
        </w:rPr>
        <w:t xml:space="preserve">”Anlæg, der nyttiggør ikke-farligt affald” </w:t>
      </w:r>
      <w:r w:rsidRPr="000160EC">
        <w:rPr>
          <w:rFonts w:ascii="Verdana" w:hAnsi="Verdana"/>
          <w:sz w:val="20"/>
          <w:szCs w:val="20"/>
        </w:rPr>
        <w:t xml:space="preserve">og K 212 </w:t>
      </w:r>
      <w:r w:rsidR="00C17826" w:rsidRPr="000160EC">
        <w:rPr>
          <w:rFonts w:ascii="Verdana" w:hAnsi="Verdana"/>
          <w:sz w:val="20"/>
          <w:szCs w:val="20"/>
        </w:rPr>
        <w:t xml:space="preserve">”Anlæg for midlertidig oplagring af ikke-farligt affald </w:t>
      </w:r>
      <w:r w:rsidRPr="000160EC">
        <w:rPr>
          <w:rFonts w:ascii="Verdana" w:hAnsi="Verdana"/>
          <w:sz w:val="20"/>
          <w:szCs w:val="20"/>
        </w:rPr>
        <w:t xml:space="preserve">på bilag 2 i </w:t>
      </w:r>
      <w:r w:rsidR="007B78B9" w:rsidRPr="000160EC">
        <w:rPr>
          <w:rFonts w:ascii="Verdana" w:hAnsi="Verdana"/>
          <w:sz w:val="20"/>
          <w:szCs w:val="20"/>
        </w:rPr>
        <w:t>godkendelsesbekendtgørelsen</w:t>
      </w:r>
      <w:r w:rsidR="00C17826" w:rsidRPr="000160EC">
        <w:rPr>
          <w:rFonts w:ascii="Verdana" w:hAnsi="Verdana"/>
          <w:sz w:val="20"/>
          <w:szCs w:val="20"/>
        </w:rPr>
        <w:t xml:space="preserve">. </w:t>
      </w:r>
      <w:r w:rsidRPr="000160EC">
        <w:rPr>
          <w:rFonts w:ascii="Verdana" w:hAnsi="Verdana"/>
          <w:sz w:val="20"/>
          <w:szCs w:val="20"/>
        </w:rPr>
        <w:t>Miljøstyrelsen har udarbejdet standard</w:t>
      </w:r>
      <w:r w:rsidR="00FA5E50">
        <w:rPr>
          <w:rFonts w:ascii="Verdana" w:hAnsi="Verdana"/>
          <w:sz w:val="20"/>
          <w:szCs w:val="20"/>
        </w:rPr>
        <w:t xml:space="preserve"> </w:t>
      </w:r>
      <w:r w:rsidRPr="000160EC">
        <w:rPr>
          <w:rFonts w:ascii="Verdana" w:hAnsi="Verdana"/>
          <w:sz w:val="20"/>
          <w:szCs w:val="20"/>
        </w:rPr>
        <w:t xml:space="preserve">vilkår for </w:t>
      </w:r>
      <w:r w:rsidR="00C17826" w:rsidRPr="000160EC">
        <w:rPr>
          <w:rFonts w:ascii="Verdana" w:hAnsi="Verdana"/>
          <w:sz w:val="20"/>
          <w:szCs w:val="20"/>
        </w:rPr>
        <w:t>ovenstående aktiviteter</w:t>
      </w:r>
      <w:r w:rsidR="00505F14" w:rsidRPr="000160EC">
        <w:rPr>
          <w:rFonts w:ascii="Verdana" w:hAnsi="Verdana"/>
          <w:sz w:val="20"/>
          <w:szCs w:val="20"/>
        </w:rPr>
        <w:t>,</w:t>
      </w:r>
      <w:r w:rsidR="00C17826" w:rsidRPr="000160EC">
        <w:rPr>
          <w:rFonts w:ascii="Verdana" w:hAnsi="Verdana"/>
          <w:sz w:val="20"/>
          <w:szCs w:val="20"/>
        </w:rPr>
        <w:t xml:space="preserve"> som er indarbejdede i nærværende miljøgodkendelse.</w:t>
      </w:r>
      <w:r w:rsidR="00C319A7" w:rsidRPr="000160EC">
        <w:rPr>
          <w:rFonts w:ascii="Verdana" w:hAnsi="Verdana"/>
          <w:sz w:val="20"/>
          <w:szCs w:val="20"/>
        </w:rPr>
        <w:t xml:space="preserve"> Vilkår som stammer fra </w:t>
      </w:r>
      <w:r w:rsidR="00667413" w:rsidRPr="000160EC">
        <w:rPr>
          <w:rFonts w:ascii="Verdana" w:hAnsi="Verdana"/>
          <w:sz w:val="20"/>
          <w:szCs w:val="20"/>
        </w:rPr>
        <w:t>standardvilkårsbekendtgørelsen,</w:t>
      </w:r>
      <w:r w:rsidR="00C319A7" w:rsidRPr="000160EC">
        <w:rPr>
          <w:rFonts w:ascii="Verdana" w:hAnsi="Verdana"/>
          <w:sz w:val="20"/>
          <w:szCs w:val="20"/>
        </w:rPr>
        <w:t xml:space="preserve"> er markeret </w:t>
      </w:r>
      <w:r w:rsidR="00667413" w:rsidRPr="000160EC">
        <w:rPr>
          <w:rFonts w:ascii="Verdana" w:hAnsi="Verdana"/>
          <w:sz w:val="20"/>
          <w:szCs w:val="20"/>
        </w:rPr>
        <w:t>K 206 og/eller K 212</w:t>
      </w:r>
      <w:r w:rsidR="00C319A7" w:rsidRPr="000160EC">
        <w:rPr>
          <w:rFonts w:ascii="Verdana" w:hAnsi="Verdana"/>
          <w:sz w:val="20"/>
          <w:szCs w:val="20"/>
        </w:rPr>
        <w:t>.</w:t>
      </w:r>
    </w:p>
    <w:p w14:paraId="57B2A9F4" w14:textId="5E268FD9" w:rsidR="000E5B64" w:rsidRPr="000160EC" w:rsidRDefault="0071196C" w:rsidP="00261815">
      <w:pPr>
        <w:autoSpaceDE w:val="0"/>
        <w:autoSpaceDN w:val="0"/>
        <w:adjustRightInd w:val="0"/>
        <w:spacing w:line="240" w:lineRule="auto"/>
        <w:rPr>
          <w:rFonts w:ascii="Verdana" w:hAnsi="Verdana"/>
          <w:sz w:val="20"/>
          <w:szCs w:val="20"/>
        </w:rPr>
      </w:pPr>
      <w:r w:rsidRPr="000160EC">
        <w:rPr>
          <w:rFonts w:ascii="Verdana" w:hAnsi="Verdana"/>
          <w:sz w:val="20"/>
          <w:szCs w:val="20"/>
        </w:rPr>
        <w:t xml:space="preserve">Miljøgodkendelsen </w:t>
      </w:r>
      <w:r w:rsidR="00514EB4" w:rsidRPr="000160EC">
        <w:rPr>
          <w:rFonts w:ascii="Verdana" w:hAnsi="Verdana"/>
          <w:sz w:val="20"/>
          <w:szCs w:val="20"/>
        </w:rPr>
        <w:t>gives som et tillæg til virksomhedens miljøgodkendelse</w:t>
      </w:r>
      <w:r w:rsidR="00B372BE" w:rsidRPr="000160EC">
        <w:rPr>
          <w:rFonts w:ascii="Verdana" w:hAnsi="Verdana"/>
          <w:sz w:val="20"/>
          <w:szCs w:val="20"/>
        </w:rPr>
        <w:t>r</w:t>
      </w:r>
      <w:r w:rsidR="00514EB4" w:rsidRPr="000160EC">
        <w:rPr>
          <w:rFonts w:ascii="Verdana" w:hAnsi="Verdana"/>
          <w:sz w:val="20"/>
          <w:szCs w:val="20"/>
        </w:rPr>
        <w:t xml:space="preserve"> af den </w:t>
      </w:r>
      <w:r w:rsidR="008F0418" w:rsidRPr="000160EC">
        <w:rPr>
          <w:rFonts w:ascii="Verdana" w:hAnsi="Verdana"/>
          <w:sz w:val="20"/>
          <w:szCs w:val="20"/>
        </w:rPr>
        <w:t>9. april 2001</w:t>
      </w:r>
      <w:r w:rsidR="000B0AA0" w:rsidRPr="000160EC">
        <w:rPr>
          <w:rFonts w:ascii="Verdana" w:hAnsi="Verdana"/>
          <w:sz w:val="20"/>
          <w:szCs w:val="20"/>
        </w:rPr>
        <w:t>. Miljøgodkendelsen meddeles</w:t>
      </w:r>
      <w:r w:rsidR="00514EB4" w:rsidRPr="000160EC">
        <w:rPr>
          <w:rFonts w:ascii="Verdana" w:hAnsi="Verdana"/>
          <w:sz w:val="20"/>
          <w:szCs w:val="20"/>
        </w:rPr>
        <w:t xml:space="preserve"> under forudsætning af, at såvel nedenstående vilkår som vilkår i førnævnte godkendelse</w:t>
      </w:r>
      <w:r w:rsidR="000B0AA0" w:rsidRPr="000160EC">
        <w:rPr>
          <w:rFonts w:ascii="Verdana" w:hAnsi="Verdana"/>
          <w:sz w:val="20"/>
          <w:szCs w:val="20"/>
        </w:rPr>
        <w:t>r</w:t>
      </w:r>
      <w:r w:rsidR="00514EB4" w:rsidRPr="000160EC">
        <w:rPr>
          <w:rFonts w:ascii="Verdana" w:hAnsi="Verdana"/>
          <w:sz w:val="20"/>
          <w:szCs w:val="20"/>
        </w:rPr>
        <w:t xml:space="preserve"> overholdes.</w:t>
      </w:r>
      <w:r w:rsidR="00E82E90" w:rsidRPr="000160EC">
        <w:rPr>
          <w:rFonts w:ascii="Verdana" w:hAnsi="Verdana"/>
          <w:sz w:val="20"/>
          <w:szCs w:val="20"/>
        </w:rPr>
        <w:t xml:space="preserve"> </w:t>
      </w:r>
    </w:p>
    <w:p w14:paraId="2AD6FC6A" w14:textId="77777777" w:rsidR="00505F14" w:rsidRPr="000160EC" w:rsidRDefault="00505F14" w:rsidP="00261815">
      <w:pPr>
        <w:autoSpaceDE w:val="0"/>
        <w:autoSpaceDN w:val="0"/>
        <w:adjustRightInd w:val="0"/>
        <w:spacing w:line="240" w:lineRule="auto"/>
        <w:rPr>
          <w:rFonts w:ascii="Verdana" w:hAnsi="Verdana"/>
          <w:sz w:val="20"/>
          <w:szCs w:val="20"/>
        </w:rPr>
      </w:pPr>
    </w:p>
    <w:p w14:paraId="6C5B5A41" w14:textId="77777777" w:rsidR="0071196C" w:rsidRPr="000160EC" w:rsidRDefault="00514EB4" w:rsidP="0071196C">
      <w:pPr>
        <w:autoSpaceDE w:val="0"/>
        <w:autoSpaceDN w:val="0"/>
        <w:adjustRightInd w:val="0"/>
        <w:spacing w:line="240" w:lineRule="auto"/>
        <w:contextualSpacing/>
        <w:rPr>
          <w:rFonts w:ascii="Verdana" w:hAnsi="Verdana"/>
          <w:sz w:val="20"/>
          <w:szCs w:val="20"/>
          <w:u w:val="single"/>
        </w:rPr>
      </w:pPr>
      <w:r w:rsidRPr="000160EC">
        <w:rPr>
          <w:rFonts w:ascii="Verdana" w:hAnsi="Verdana"/>
          <w:sz w:val="20"/>
          <w:szCs w:val="20"/>
          <w:u w:val="single"/>
        </w:rPr>
        <w:t>Miljøvurderingsloven</w:t>
      </w:r>
    </w:p>
    <w:p w14:paraId="23C8A166" w14:textId="511706E9" w:rsidR="00314BAB" w:rsidRPr="000160EC" w:rsidRDefault="00514EB4" w:rsidP="00843163">
      <w:pPr>
        <w:rPr>
          <w:rFonts w:ascii="Verdana" w:hAnsi="Verdana"/>
          <w:color w:val="FF0000"/>
          <w:sz w:val="20"/>
          <w:szCs w:val="20"/>
        </w:rPr>
      </w:pPr>
      <w:r w:rsidRPr="000160EC">
        <w:rPr>
          <w:rFonts w:ascii="Verdana" w:hAnsi="Verdana"/>
          <w:sz w:val="20"/>
          <w:szCs w:val="20"/>
        </w:rPr>
        <w:t xml:space="preserve">Aktiviteterne er omfattet af bilag 2, pkt. 11b "Anlæg til bortskaffelse af affald (projekter, som ikke er omfattet af bilag 1)” i miljøvurderingsloven. Aarhus Kommune har derfor </w:t>
      </w:r>
      <w:r w:rsidRPr="000160EC">
        <w:rPr>
          <w:rFonts w:ascii="Verdana" w:hAnsi="Verdana"/>
          <w:sz w:val="20"/>
          <w:szCs w:val="20"/>
        </w:rPr>
        <w:lastRenderedPageBreak/>
        <w:t xml:space="preserve">gennemført en screening af projektet og vurderet, at dette ikke vil kunne påvirke miljøet væsentlig. Projektet er derfor ikke omfattet af krav om miljøvurdering. Afgørelse om at projektet ikke skal miljøvurderes (ikke VVM-pligt) indgår som en del af denne afgørelse, og der er udarbejdet et screeningsnotat som kan </w:t>
      </w:r>
      <w:r w:rsidRPr="00812813">
        <w:rPr>
          <w:rFonts w:ascii="Verdana" w:hAnsi="Verdana"/>
          <w:sz w:val="20"/>
          <w:szCs w:val="20"/>
        </w:rPr>
        <w:t xml:space="preserve">ses i bilag </w:t>
      </w:r>
      <w:r w:rsidR="00812813" w:rsidRPr="00812813">
        <w:rPr>
          <w:rFonts w:ascii="Verdana" w:hAnsi="Verdana"/>
          <w:sz w:val="20"/>
          <w:szCs w:val="20"/>
        </w:rPr>
        <w:t>3</w:t>
      </w:r>
      <w:r w:rsidRPr="00812813">
        <w:rPr>
          <w:rFonts w:ascii="Verdana" w:hAnsi="Verdana"/>
          <w:sz w:val="20"/>
          <w:szCs w:val="20"/>
        </w:rPr>
        <w:t>.</w:t>
      </w:r>
    </w:p>
    <w:p w14:paraId="015E0351" w14:textId="29225EB5" w:rsidR="008402A3" w:rsidRPr="000160EC" w:rsidRDefault="008402A3" w:rsidP="0071196C">
      <w:pPr>
        <w:autoSpaceDE w:val="0"/>
        <w:autoSpaceDN w:val="0"/>
        <w:adjustRightInd w:val="0"/>
        <w:spacing w:line="240" w:lineRule="auto"/>
        <w:contextualSpacing/>
        <w:rPr>
          <w:rFonts w:ascii="Verdana" w:hAnsi="Verdana"/>
          <w:color w:val="FF0000"/>
          <w:sz w:val="20"/>
          <w:szCs w:val="20"/>
        </w:rPr>
      </w:pPr>
    </w:p>
    <w:p w14:paraId="66D1410D" w14:textId="77777777" w:rsidR="008402A3" w:rsidRPr="000160EC" w:rsidRDefault="008402A3" w:rsidP="00843163">
      <w:pPr>
        <w:spacing w:line="240" w:lineRule="auto"/>
        <w:contextualSpacing/>
        <w:rPr>
          <w:rFonts w:ascii="Verdana" w:hAnsi="Verdana"/>
          <w:sz w:val="20"/>
          <w:szCs w:val="20"/>
          <w:u w:val="single"/>
        </w:rPr>
      </w:pPr>
      <w:r w:rsidRPr="000160EC">
        <w:rPr>
          <w:rFonts w:ascii="Verdana" w:hAnsi="Verdana"/>
          <w:sz w:val="20"/>
          <w:szCs w:val="20"/>
          <w:u w:val="single"/>
        </w:rPr>
        <w:t>Høring af berørte myndigheder og parter</w:t>
      </w:r>
    </w:p>
    <w:p w14:paraId="04B97E2C" w14:textId="0258CC1C" w:rsidR="008402A3" w:rsidRPr="000160EC" w:rsidRDefault="008402A3" w:rsidP="00843163">
      <w:pPr>
        <w:spacing w:line="240" w:lineRule="auto"/>
        <w:contextualSpacing/>
        <w:rPr>
          <w:rFonts w:ascii="Verdana" w:hAnsi="Verdana"/>
          <w:sz w:val="20"/>
          <w:szCs w:val="20"/>
        </w:rPr>
      </w:pPr>
      <w:r w:rsidRPr="000160EC">
        <w:rPr>
          <w:rFonts w:ascii="Verdana" w:hAnsi="Verdana"/>
          <w:sz w:val="20"/>
          <w:szCs w:val="20"/>
        </w:rPr>
        <w:t xml:space="preserve">Aarhus Kommune har </w:t>
      </w:r>
      <w:r w:rsidR="00E2675F" w:rsidRPr="000160EC">
        <w:rPr>
          <w:rFonts w:ascii="Verdana" w:hAnsi="Verdana"/>
          <w:sz w:val="20"/>
          <w:szCs w:val="20"/>
        </w:rPr>
        <w:t xml:space="preserve">sendt udkastet til miljøgodkendelsen </w:t>
      </w:r>
      <w:r w:rsidR="00FE6E52" w:rsidRPr="000160EC">
        <w:rPr>
          <w:rFonts w:ascii="Verdana" w:hAnsi="Verdana"/>
          <w:sz w:val="20"/>
          <w:szCs w:val="20"/>
        </w:rPr>
        <w:t xml:space="preserve">og afgørelsen om ikke VVM-pligt </w:t>
      </w:r>
      <w:r w:rsidR="00E2675F" w:rsidRPr="000160EC">
        <w:rPr>
          <w:rFonts w:ascii="Verdana" w:hAnsi="Verdana"/>
          <w:sz w:val="20"/>
          <w:szCs w:val="20"/>
        </w:rPr>
        <w:t>i høring hos</w:t>
      </w:r>
      <w:r w:rsidRPr="000160EC">
        <w:rPr>
          <w:rFonts w:ascii="Verdana" w:hAnsi="Verdana"/>
          <w:sz w:val="20"/>
          <w:szCs w:val="20"/>
        </w:rPr>
        <w:t xml:space="preserve"> berørte myndigheder og parter</w:t>
      </w:r>
      <w:r w:rsidR="00F2182A" w:rsidRPr="000160EC">
        <w:rPr>
          <w:rFonts w:ascii="Verdana" w:hAnsi="Verdana"/>
          <w:sz w:val="20"/>
          <w:szCs w:val="20"/>
        </w:rPr>
        <w:t>.</w:t>
      </w:r>
    </w:p>
    <w:p w14:paraId="5B2A076B" w14:textId="77777777" w:rsidR="008402A3" w:rsidRPr="000160EC" w:rsidRDefault="008402A3" w:rsidP="00843163">
      <w:pPr>
        <w:rPr>
          <w:rFonts w:ascii="Verdana" w:hAnsi="Verdana"/>
          <w:sz w:val="20"/>
          <w:szCs w:val="20"/>
        </w:rPr>
      </w:pPr>
    </w:p>
    <w:p w14:paraId="14EEF32D" w14:textId="20DD542E" w:rsidR="008402A3" w:rsidRDefault="008402A3" w:rsidP="00843163">
      <w:pPr>
        <w:rPr>
          <w:rFonts w:ascii="Verdana" w:hAnsi="Verdana"/>
          <w:iCs/>
          <w:sz w:val="20"/>
          <w:szCs w:val="20"/>
        </w:rPr>
      </w:pPr>
      <w:r w:rsidRPr="000160EC">
        <w:rPr>
          <w:rFonts w:ascii="Verdana" w:hAnsi="Verdana"/>
          <w:sz w:val="20"/>
          <w:szCs w:val="20"/>
        </w:rPr>
        <w:t xml:space="preserve">Aarhus Kommune har i denne forbindelse </w:t>
      </w:r>
      <w:r w:rsidR="004A3554" w:rsidRPr="000160EC">
        <w:rPr>
          <w:rFonts w:ascii="Verdana" w:hAnsi="Verdana"/>
          <w:sz w:val="20"/>
          <w:szCs w:val="20"/>
        </w:rPr>
        <w:t>hørt Aarhus Vand og Miljøstyrelsen</w:t>
      </w:r>
      <w:r w:rsidR="00BB2442" w:rsidRPr="000160EC">
        <w:rPr>
          <w:rFonts w:ascii="Verdana" w:hAnsi="Verdana"/>
          <w:sz w:val="20"/>
          <w:szCs w:val="20"/>
        </w:rPr>
        <w:t xml:space="preserve">. </w:t>
      </w:r>
      <w:r w:rsidRPr="000160EC">
        <w:rPr>
          <w:rFonts w:ascii="Verdana" w:hAnsi="Verdana"/>
          <w:iCs/>
          <w:sz w:val="20"/>
          <w:szCs w:val="20"/>
        </w:rPr>
        <w:t>Herudover er ansøger blevet hørt.</w:t>
      </w:r>
    </w:p>
    <w:p w14:paraId="0CF393FD" w14:textId="77777777" w:rsidR="00B24FF9" w:rsidRPr="00B24FF9" w:rsidRDefault="00B24FF9" w:rsidP="00843163">
      <w:pPr>
        <w:rPr>
          <w:rFonts w:ascii="Verdana" w:hAnsi="Verdana"/>
          <w:iCs/>
          <w:sz w:val="20"/>
          <w:szCs w:val="20"/>
        </w:rPr>
      </w:pPr>
    </w:p>
    <w:p w14:paraId="2DF3C7CF" w14:textId="6DE5D403" w:rsidR="008402A3" w:rsidRPr="00B24FF9" w:rsidRDefault="008402A3" w:rsidP="00843163">
      <w:pPr>
        <w:rPr>
          <w:rFonts w:ascii="Verdana" w:hAnsi="Verdana"/>
          <w:sz w:val="20"/>
          <w:szCs w:val="20"/>
        </w:rPr>
      </w:pPr>
      <w:r w:rsidRPr="00B24FF9">
        <w:rPr>
          <w:rFonts w:ascii="Verdana" w:hAnsi="Verdana"/>
          <w:sz w:val="20"/>
          <w:szCs w:val="20"/>
        </w:rPr>
        <w:t xml:space="preserve">Aarhus Kommune har i forbindelse med høringen modtaget </w:t>
      </w:r>
      <w:r w:rsidR="00B24FF9" w:rsidRPr="00B24FF9">
        <w:rPr>
          <w:rFonts w:ascii="Verdana" w:hAnsi="Verdana"/>
          <w:sz w:val="20"/>
          <w:szCs w:val="20"/>
        </w:rPr>
        <w:t xml:space="preserve">mindre </w:t>
      </w:r>
      <w:r w:rsidRPr="00B24FF9">
        <w:rPr>
          <w:rFonts w:ascii="Verdana" w:hAnsi="Verdana"/>
          <w:sz w:val="20"/>
          <w:szCs w:val="20"/>
        </w:rPr>
        <w:t xml:space="preserve">bemærkninger fra </w:t>
      </w:r>
      <w:r w:rsidR="00B24FF9" w:rsidRPr="00B24FF9">
        <w:rPr>
          <w:rFonts w:ascii="Verdana" w:hAnsi="Verdana"/>
          <w:sz w:val="20"/>
          <w:szCs w:val="20"/>
        </w:rPr>
        <w:t>ansøger, som er taget til efterretning.</w:t>
      </w:r>
    </w:p>
    <w:p w14:paraId="7C452E75" w14:textId="77777777" w:rsidR="008402A3" w:rsidRPr="000160EC" w:rsidRDefault="008402A3" w:rsidP="00843163">
      <w:pPr>
        <w:rPr>
          <w:rFonts w:ascii="Verdana" w:hAnsi="Verdana"/>
          <w:sz w:val="20"/>
          <w:szCs w:val="20"/>
        </w:rPr>
      </w:pPr>
      <w:r w:rsidRPr="000160EC">
        <w:rPr>
          <w:rFonts w:ascii="Verdana" w:hAnsi="Verdana"/>
          <w:sz w:val="20"/>
          <w:szCs w:val="20"/>
        </w:rPr>
        <w:t xml:space="preserve"> </w:t>
      </w:r>
    </w:p>
    <w:p w14:paraId="16642346" w14:textId="457E9CAF" w:rsidR="00684CF2" w:rsidRPr="000160EC" w:rsidRDefault="00D05035" w:rsidP="00E87F22">
      <w:pPr>
        <w:spacing w:line="280" w:lineRule="atLeast"/>
        <w:contextualSpacing/>
        <w:rPr>
          <w:rFonts w:ascii="Verdana" w:hAnsi="Verdana"/>
          <w:sz w:val="20"/>
          <w:szCs w:val="20"/>
        </w:rPr>
      </w:pPr>
      <w:r w:rsidRPr="000160EC">
        <w:rPr>
          <w:rFonts w:ascii="Verdana" w:hAnsi="Verdana"/>
          <w:sz w:val="20"/>
          <w:szCs w:val="20"/>
        </w:rPr>
        <w:br w:type="page"/>
      </w:r>
    </w:p>
    <w:p w14:paraId="3764CFAA" w14:textId="5C6DD204" w:rsidR="006F2EEC" w:rsidRPr="000160EC" w:rsidRDefault="006F2EEC" w:rsidP="00721A9E">
      <w:pPr>
        <w:pStyle w:val="Overskrift1"/>
        <w:spacing w:after="160" w:line="259" w:lineRule="auto"/>
        <w:rPr>
          <w:rFonts w:cstheme="minorHAnsi"/>
          <w:sz w:val="20"/>
          <w:szCs w:val="20"/>
        </w:rPr>
      </w:pPr>
      <w:bookmarkStart w:id="5" w:name="_Toc196633703"/>
      <w:bookmarkStart w:id="6" w:name="_Toc184711993"/>
      <w:bookmarkStart w:id="7" w:name="_Toc184711198"/>
      <w:bookmarkStart w:id="8" w:name="_Toc199756228"/>
      <w:bookmarkStart w:id="9" w:name="_Toc172883494"/>
      <w:bookmarkStart w:id="10" w:name="_Toc178253926"/>
      <w:r w:rsidRPr="000160EC">
        <w:rPr>
          <w:rFonts w:cstheme="minorHAnsi"/>
          <w:sz w:val="20"/>
          <w:szCs w:val="20"/>
        </w:rPr>
        <w:lastRenderedPageBreak/>
        <w:t>M</w:t>
      </w:r>
      <w:bookmarkEnd w:id="5"/>
      <w:bookmarkEnd w:id="6"/>
      <w:bookmarkEnd w:id="7"/>
      <w:r w:rsidRPr="000160EC">
        <w:rPr>
          <w:rFonts w:cstheme="minorHAnsi"/>
          <w:sz w:val="20"/>
          <w:szCs w:val="20"/>
        </w:rPr>
        <w:t>iljøgodkendelse</w:t>
      </w:r>
      <w:bookmarkEnd w:id="8"/>
      <w:bookmarkEnd w:id="9"/>
      <w:bookmarkEnd w:id="10"/>
      <w:r w:rsidRPr="000160EC">
        <w:rPr>
          <w:rFonts w:cstheme="minorHAnsi"/>
          <w:sz w:val="20"/>
          <w:szCs w:val="20"/>
        </w:rPr>
        <w:t xml:space="preserve"> </w:t>
      </w:r>
    </w:p>
    <w:p w14:paraId="64C02EA1" w14:textId="2DEC9794" w:rsidR="00DF043A" w:rsidRPr="000160EC" w:rsidRDefault="00DF043A" w:rsidP="00DF043A">
      <w:pPr>
        <w:rPr>
          <w:rFonts w:ascii="Verdana" w:hAnsi="Verdana" w:cstheme="minorHAnsi"/>
          <w:sz w:val="20"/>
          <w:szCs w:val="20"/>
        </w:rPr>
      </w:pPr>
      <w:r w:rsidRPr="000160EC">
        <w:rPr>
          <w:rFonts w:ascii="Verdana" w:hAnsi="Verdana" w:cstheme="minorHAnsi"/>
          <w:sz w:val="20"/>
          <w:szCs w:val="20"/>
        </w:rPr>
        <w:t xml:space="preserve">På grundlag af ansøgers oplysninger i forbindelse med ansøgning om </w:t>
      </w:r>
      <w:r w:rsidR="001D62FF" w:rsidRPr="000160EC">
        <w:rPr>
          <w:rFonts w:ascii="Verdana" w:hAnsi="Verdana" w:cstheme="minorHAnsi"/>
          <w:sz w:val="20"/>
          <w:szCs w:val="20"/>
        </w:rPr>
        <w:t xml:space="preserve">tillæg til </w:t>
      </w:r>
      <w:r w:rsidRPr="000160EC">
        <w:rPr>
          <w:rFonts w:ascii="Verdana" w:hAnsi="Verdana" w:cstheme="minorHAnsi"/>
          <w:sz w:val="20"/>
          <w:szCs w:val="20"/>
        </w:rPr>
        <w:t xml:space="preserve">miljøgodkendelse, meddeles hermed godkendelse til </w:t>
      </w:r>
      <w:r w:rsidR="001D62FF" w:rsidRPr="000160EC">
        <w:rPr>
          <w:rFonts w:ascii="Verdana" w:hAnsi="Verdana" w:cstheme="minorHAnsi"/>
          <w:sz w:val="20"/>
          <w:szCs w:val="20"/>
        </w:rPr>
        <w:t xml:space="preserve">en tidsbegrænset </w:t>
      </w:r>
      <w:r w:rsidRPr="000160EC">
        <w:rPr>
          <w:rFonts w:ascii="Verdana" w:hAnsi="Verdana"/>
          <w:sz w:val="20"/>
          <w:szCs w:val="20"/>
        </w:rPr>
        <w:t>sorteringsanlæg for byggeaffald på Energipark Lisbjerg, Ølstedvej i Aarhus N.</w:t>
      </w:r>
    </w:p>
    <w:p w14:paraId="443C0FA7" w14:textId="29F970E2" w:rsidR="00DF043A" w:rsidRPr="000160EC" w:rsidRDefault="00DF043A" w:rsidP="00DF043A">
      <w:pPr>
        <w:rPr>
          <w:rFonts w:ascii="Verdana" w:hAnsi="Verdana" w:cstheme="minorHAnsi"/>
          <w:sz w:val="20"/>
          <w:szCs w:val="20"/>
        </w:rPr>
      </w:pPr>
      <w:r w:rsidRPr="000160EC">
        <w:rPr>
          <w:rFonts w:ascii="Verdana" w:hAnsi="Verdana" w:cstheme="minorHAnsi"/>
          <w:sz w:val="20"/>
          <w:szCs w:val="20"/>
        </w:rPr>
        <w:t>Godkendelsen gives i henhold til miljøbeskyttelsesloven</w:t>
      </w:r>
      <w:r w:rsidR="00CD6354" w:rsidRPr="000160EC">
        <w:rPr>
          <w:rFonts w:ascii="Verdana" w:hAnsi="Verdana" w:cstheme="minorHAnsi"/>
          <w:sz w:val="20"/>
          <w:szCs w:val="20"/>
        </w:rPr>
        <w:t>s</w:t>
      </w:r>
      <w:r w:rsidRPr="000160EC">
        <w:rPr>
          <w:rFonts w:ascii="Verdana" w:hAnsi="Verdana" w:cstheme="minorHAnsi"/>
          <w:sz w:val="20"/>
          <w:szCs w:val="20"/>
        </w:rPr>
        <w:t xml:space="preserve"> § 33 og omfatter kun de miljømæssige forhold, der reguleres af denne lov.</w:t>
      </w:r>
    </w:p>
    <w:p w14:paraId="31C7FAA0" w14:textId="14754234" w:rsidR="00DF043A" w:rsidRPr="000160EC" w:rsidRDefault="00DF043A" w:rsidP="00DF043A">
      <w:pPr>
        <w:rPr>
          <w:rFonts w:ascii="Verdana" w:hAnsi="Verdana" w:cstheme="minorHAnsi"/>
          <w:sz w:val="20"/>
          <w:szCs w:val="20"/>
        </w:rPr>
      </w:pPr>
      <w:r w:rsidRPr="000160EC">
        <w:rPr>
          <w:rFonts w:ascii="Verdana" w:hAnsi="Verdana" w:cstheme="minorHAnsi"/>
          <w:sz w:val="20"/>
          <w:szCs w:val="20"/>
        </w:rPr>
        <w:t xml:space="preserve">Det er en forudsætning for godkendelsen, at de vilkår, der er </w:t>
      </w:r>
      <w:r w:rsidR="00851DDD" w:rsidRPr="000160EC">
        <w:rPr>
          <w:rFonts w:ascii="Verdana" w:hAnsi="Verdana" w:cstheme="minorHAnsi"/>
          <w:sz w:val="20"/>
          <w:szCs w:val="20"/>
        </w:rPr>
        <w:t>meddelt i</w:t>
      </w:r>
      <w:r w:rsidR="00656B48" w:rsidRPr="000160EC">
        <w:rPr>
          <w:rFonts w:ascii="Verdana" w:hAnsi="Verdana" w:cstheme="minorHAnsi"/>
          <w:sz w:val="20"/>
          <w:szCs w:val="20"/>
        </w:rPr>
        <w:t xml:space="preserve"> forbindelse med godkendelsen </w:t>
      </w:r>
      <w:r w:rsidRPr="000160EC">
        <w:rPr>
          <w:rFonts w:ascii="Verdana" w:hAnsi="Verdana" w:cstheme="minorHAnsi"/>
          <w:sz w:val="20"/>
          <w:szCs w:val="20"/>
        </w:rPr>
        <w:t>overholdes straks fra start af drift herunder i indkøringsperioden.</w:t>
      </w:r>
    </w:p>
    <w:p w14:paraId="5FE695A1" w14:textId="77777777" w:rsidR="00DF043A" w:rsidRPr="000160EC" w:rsidRDefault="00DF043A" w:rsidP="00DF043A">
      <w:pPr>
        <w:rPr>
          <w:rFonts w:ascii="Verdana" w:hAnsi="Verdana" w:cstheme="minorHAnsi"/>
          <w:sz w:val="20"/>
          <w:szCs w:val="20"/>
        </w:rPr>
      </w:pPr>
      <w:r w:rsidRPr="000160EC">
        <w:rPr>
          <w:rFonts w:ascii="Verdana" w:hAnsi="Verdana" w:cstheme="minorHAnsi"/>
          <w:sz w:val="20"/>
          <w:szCs w:val="20"/>
        </w:rPr>
        <w:t>Hvis indretning eller drift ønskes ændret i forhold til det godkendte, skal dette i god tid forinden meddeles godkendelses- og tilsynsmyndigheden. Godkendelsesmyndigheden tager stilling til, om ændringen er godkendelsespligtig.</w:t>
      </w:r>
    </w:p>
    <w:p w14:paraId="00E61517" w14:textId="10C3EC07" w:rsidR="006F2EEC" w:rsidRPr="000160EC" w:rsidRDefault="00656B48" w:rsidP="00DF043A">
      <w:pPr>
        <w:rPr>
          <w:rFonts w:ascii="Verdana" w:hAnsi="Verdana" w:cstheme="minorHAnsi"/>
          <w:sz w:val="20"/>
          <w:szCs w:val="20"/>
        </w:rPr>
      </w:pPr>
      <w:r w:rsidRPr="000160EC">
        <w:rPr>
          <w:rFonts w:ascii="Verdana" w:hAnsi="Verdana" w:cstheme="minorHAnsi"/>
          <w:sz w:val="20"/>
          <w:szCs w:val="20"/>
        </w:rPr>
        <w:t>Tillægget til miljøgodkendelsen er midlertidigt</w:t>
      </w:r>
      <w:r w:rsidR="00DF043A" w:rsidRPr="000160EC">
        <w:rPr>
          <w:rFonts w:ascii="Verdana" w:hAnsi="Verdana" w:cstheme="minorHAnsi"/>
          <w:sz w:val="20"/>
          <w:szCs w:val="20"/>
        </w:rPr>
        <w:t xml:space="preserve"> og forløber ikke længere end til 31. december 202</w:t>
      </w:r>
      <w:r w:rsidRPr="000160EC">
        <w:rPr>
          <w:rFonts w:ascii="Verdana" w:hAnsi="Verdana" w:cstheme="minorHAnsi"/>
          <w:sz w:val="20"/>
          <w:szCs w:val="20"/>
        </w:rPr>
        <w:t>7</w:t>
      </w:r>
      <w:r w:rsidR="00DF043A" w:rsidRPr="000160EC">
        <w:rPr>
          <w:rFonts w:ascii="Verdana" w:hAnsi="Verdana" w:cstheme="minorHAnsi"/>
          <w:sz w:val="20"/>
          <w:szCs w:val="20"/>
        </w:rPr>
        <w:t>.</w:t>
      </w:r>
    </w:p>
    <w:p w14:paraId="7DB176E1" w14:textId="77777777" w:rsidR="006F2EEC" w:rsidRPr="000160EC" w:rsidRDefault="006F2EEC" w:rsidP="00C12C42">
      <w:pPr>
        <w:rPr>
          <w:rFonts w:ascii="Verdana" w:hAnsi="Verdana" w:cstheme="minorHAnsi"/>
          <w:sz w:val="20"/>
          <w:szCs w:val="20"/>
        </w:rPr>
      </w:pPr>
    </w:p>
    <w:p w14:paraId="1C2A7F17" w14:textId="77777777" w:rsidR="006F2EEC" w:rsidRPr="000160EC" w:rsidRDefault="006F2EEC" w:rsidP="002503B8">
      <w:pPr>
        <w:pStyle w:val="Overskrift2"/>
        <w:rPr>
          <w:rStyle w:val="Fed"/>
        </w:rPr>
      </w:pPr>
      <w:bookmarkStart w:id="11" w:name="_Toc178253927"/>
      <w:r w:rsidRPr="000160EC">
        <w:rPr>
          <w:rStyle w:val="Fed"/>
        </w:rPr>
        <w:t>Risikoforhold</w:t>
      </w:r>
      <w:bookmarkEnd w:id="11"/>
    </w:p>
    <w:p w14:paraId="3104B851" w14:textId="53B4D1E5" w:rsidR="006F2EEC" w:rsidRPr="000160EC" w:rsidRDefault="007754BE" w:rsidP="00C12C42">
      <w:pPr>
        <w:rPr>
          <w:rFonts w:ascii="Verdana" w:hAnsi="Verdana"/>
          <w:sz w:val="20"/>
          <w:szCs w:val="20"/>
        </w:rPr>
      </w:pPr>
      <w:r w:rsidRPr="000160EC">
        <w:rPr>
          <w:rFonts w:ascii="Verdana" w:hAnsi="Verdana"/>
          <w:sz w:val="20"/>
          <w:szCs w:val="20"/>
        </w:rPr>
        <w:t>Virksomheden er ikke omfattet af § 4/§ 5 i risikobekendtgørelsen.</w:t>
      </w:r>
    </w:p>
    <w:p w14:paraId="5F3148B9" w14:textId="77777777" w:rsidR="007754BE" w:rsidRPr="000160EC" w:rsidRDefault="007754BE" w:rsidP="00C12C42">
      <w:pPr>
        <w:rPr>
          <w:rFonts w:ascii="Verdana" w:hAnsi="Verdana" w:cstheme="minorHAnsi"/>
          <w:sz w:val="20"/>
          <w:szCs w:val="20"/>
        </w:rPr>
      </w:pPr>
    </w:p>
    <w:p w14:paraId="1D1FB965" w14:textId="77777777" w:rsidR="006F2EEC" w:rsidRPr="000160EC" w:rsidRDefault="006F2EEC" w:rsidP="002503B8">
      <w:pPr>
        <w:pStyle w:val="Overskrift2"/>
        <w:rPr>
          <w:rStyle w:val="Fed"/>
        </w:rPr>
      </w:pPr>
      <w:bookmarkStart w:id="12" w:name="_Toc178253928"/>
      <w:r w:rsidRPr="000160EC">
        <w:rPr>
          <w:rStyle w:val="Fed"/>
        </w:rPr>
        <w:t>Tilsynsmyndighed</w:t>
      </w:r>
      <w:bookmarkEnd w:id="12"/>
    </w:p>
    <w:p w14:paraId="32DE4DCE" w14:textId="77777777" w:rsidR="008440AC" w:rsidRPr="000160EC" w:rsidRDefault="008440AC" w:rsidP="00C12C42">
      <w:pPr>
        <w:rPr>
          <w:rFonts w:ascii="Verdana" w:hAnsi="Verdana"/>
          <w:sz w:val="20"/>
          <w:szCs w:val="20"/>
        </w:rPr>
      </w:pPr>
      <w:r w:rsidRPr="000160EC">
        <w:rPr>
          <w:rFonts w:ascii="Verdana" w:hAnsi="Verdana"/>
          <w:sz w:val="20"/>
          <w:szCs w:val="20"/>
        </w:rPr>
        <w:t>Aarhus Kommune er tilsynsmyndighed for virksomheden.</w:t>
      </w:r>
    </w:p>
    <w:p w14:paraId="7290FA7F" w14:textId="155B9475" w:rsidR="006F2EEC" w:rsidRPr="000160EC" w:rsidRDefault="008440AC" w:rsidP="00C12C42">
      <w:pPr>
        <w:rPr>
          <w:rFonts w:ascii="Verdana" w:hAnsi="Verdana"/>
          <w:sz w:val="20"/>
          <w:szCs w:val="20"/>
        </w:rPr>
      </w:pPr>
      <w:r w:rsidRPr="000160EC">
        <w:rPr>
          <w:rFonts w:ascii="Verdana" w:hAnsi="Verdana"/>
          <w:sz w:val="20"/>
          <w:szCs w:val="20"/>
        </w:rPr>
        <w:t>Tilsynet udføres af Aarhus Kommune.</w:t>
      </w:r>
    </w:p>
    <w:p w14:paraId="3ECD7559" w14:textId="77777777" w:rsidR="008440AC" w:rsidRPr="000160EC" w:rsidRDefault="008440AC" w:rsidP="00C12C42">
      <w:pPr>
        <w:rPr>
          <w:rFonts w:ascii="Verdana" w:hAnsi="Verdana" w:cstheme="minorHAnsi"/>
          <w:sz w:val="20"/>
          <w:szCs w:val="20"/>
        </w:rPr>
      </w:pPr>
    </w:p>
    <w:p w14:paraId="3EE6D1F3" w14:textId="77777777" w:rsidR="006F2EEC" w:rsidRPr="000160EC" w:rsidRDefault="006F2EEC" w:rsidP="002503B8">
      <w:pPr>
        <w:pStyle w:val="Overskrift2"/>
        <w:rPr>
          <w:rStyle w:val="Fed"/>
        </w:rPr>
      </w:pPr>
      <w:bookmarkStart w:id="13" w:name="_Toc178253929"/>
      <w:r w:rsidRPr="000160EC">
        <w:rPr>
          <w:rStyle w:val="Fed"/>
        </w:rPr>
        <w:t>Øvrige miljøgodkendelser</w:t>
      </w:r>
      <w:bookmarkEnd w:id="13"/>
    </w:p>
    <w:p w14:paraId="512DE4B9" w14:textId="45559F60" w:rsidR="00954F60" w:rsidRPr="000160EC" w:rsidRDefault="00954F60" w:rsidP="00954F60">
      <w:pPr>
        <w:rPr>
          <w:rFonts w:ascii="Verdana" w:hAnsi="Verdana"/>
          <w:sz w:val="20"/>
          <w:szCs w:val="20"/>
        </w:rPr>
      </w:pPr>
      <w:r w:rsidRPr="000160EC">
        <w:rPr>
          <w:rFonts w:ascii="Verdana" w:hAnsi="Verdana"/>
          <w:sz w:val="20"/>
          <w:szCs w:val="20"/>
        </w:rPr>
        <w:t xml:space="preserve">Ud over denne godkendelse gælder følgende </w:t>
      </w:r>
      <w:r w:rsidR="00E87F22" w:rsidRPr="000160EC">
        <w:rPr>
          <w:rFonts w:ascii="Verdana" w:hAnsi="Verdana"/>
          <w:sz w:val="20"/>
          <w:szCs w:val="20"/>
        </w:rPr>
        <w:t>miljø</w:t>
      </w:r>
      <w:r w:rsidRPr="000160EC">
        <w:rPr>
          <w:rFonts w:ascii="Verdana" w:hAnsi="Verdana"/>
          <w:sz w:val="20"/>
          <w:szCs w:val="20"/>
        </w:rPr>
        <w:t>godkendelse</w:t>
      </w:r>
      <w:r w:rsidR="00E87F22" w:rsidRPr="000160EC">
        <w:rPr>
          <w:rFonts w:ascii="Verdana" w:hAnsi="Verdana"/>
          <w:sz w:val="20"/>
          <w:szCs w:val="20"/>
        </w:rPr>
        <w:t>r på arealet</w:t>
      </w:r>
      <w:r w:rsidRPr="000160EC">
        <w:rPr>
          <w:rFonts w:ascii="Verdana" w:hAnsi="Verdana"/>
          <w:sz w:val="20"/>
          <w:szCs w:val="20"/>
        </w:rPr>
        <w:t>:</w:t>
      </w:r>
    </w:p>
    <w:p w14:paraId="6393B842" w14:textId="2C006ABA" w:rsidR="00390755" w:rsidRPr="000160EC" w:rsidRDefault="00954F60" w:rsidP="00E823E0">
      <w:pPr>
        <w:pStyle w:val="Listeafsnit"/>
        <w:numPr>
          <w:ilvl w:val="0"/>
          <w:numId w:val="12"/>
        </w:numPr>
        <w:spacing w:line="240" w:lineRule="auto"/>
        <w:rPr>
          <w:rFonts w:cstheme="minorHAnsi"/>
          <w:szCs w:val="20"/>
        </w:rPr>
      </w:pPr>
      <w:r w:rsidRPr="000160EC">
        <w:rPr>
          <w:rFonts w:cstheme="minorHAnsi"/>
          <w:szCs w:val="20"/>
        </w:rPr>
        <w:t xml:space="preserve">Miljøgodkendelse af den 9. april </w:t>
      </w:r>
      <w:r w:rsidR="00D25606" w:rsidRPr="000160EC">
        <w:rPr>
          <w:rFonts w:cstheme="minorHAnsi"/>
          <w:szCs w:val="20"/>
        </w:rPr>
        <w:t>2001</w:t>
      </w:r>
      <w:r w:rsidR="002F22EC" w:rsidRPr="000160EC">
        <w:rPr>
          <w:rFonts w:cstheme="minorHAnsi"/>
          <w:szCs w:val="20"/>
        </w:rPr>
        <w:t>, ”Slaggebehandlingsplads,</w:t>
      </w:r>
      <w:r w:rsidR="00D329A3" w:rsidRPr="000160EC">
        <w:rPr>
          <w:rFonts w:cstheme="minorHAnsi"/>
          <w:szCs w:val="20"/>
        </w:rPr>
        <w:t xml:space="preserve"> </w:t>
      </w:r>
      <w:r w:rsidR="002F22EC" w:rsidRPr="000160EC">
        <w:rPr>
          <w:rFonts w:cstheme="minorHAnsi"/>
          <w:szCs w:val="20"/>
        </w:rPr>
        <w:t>§ 19-tilladelse ti</w:t>
      </w:r>
      <w:r w:rsidR="00D329A3" w:rsidRPr="000160EC">
        <w:rPr>
          <w:rFonts w:cstheme="minorHAnsi"/>
          <w:szCs w:val="20"/>
        </w:rPr>
        <w:t xml:space="preserve">l </w:t>
      </w:r>
      <w:r w:rsidR="002F22EC" w:rsidRPr="000160EC">
        <w:rPr>
          <w:rFonts w:cstheme="minorHAnsi"/>
          <w:szCs w:val="20"/>
        </w:rPr>
        <w:t>forsinkelsesbassin</w:t>
      </w:r>
      <w:r w:rsidR="00D329A3" w:rsidRPr="000160EC">
        <w:rPr>
          <w:rFonts w:cstheme="minorHAnsi"/>
          <w:szCs w:val="20"/>
        </w:rPr>
        <w:t xml:space="preserve"> og a</w:t>
      </w:r>
      <w:r w:rsidR="002F22EC" w:rsidRPr="000160EC">
        <w:rPr>
          <w:rFonts w:cstheme="minorHAnsi"/>
          <w:szCs w:val="20"/>
        </w:rPr>
        <w:t>nvendelse af slagger</w:t>
      </w:r>
      <w:r w:rsidR="00D329A3" w:rsidRPr="000160EC">
        <w:rPr>
          <w:rFonts w:cstheme="minorHAnsi"/>
          <w:szCs w:val="20"/>
        </w:rPr>
        <w:t>”</w:t>
      </w:r>
    </w:p>
    <w:p w14:paraId="41A4FDBE" w14:textId="77777777" w:rsidR="00E823E0" w:rsidRPr="000160EC" w:rsidRDefault="00E823E0" w:rsidP="00E823E0">
      <w:pPr>
        <w:pStyle w:val="Listeafsnit"/>
        <w:spacing w:line="240" w:lineRule="auto"/>
        <w:rPr>
          <w:rFonts w:cstheme="minorHAnsi"/>
          <w:szCs w:val="20"/>
        </w:rPr>
      </w:pPr>
    </w:p>
    <w:p w14:paraId="4C109324" w14:textId="6D928E54" w:rsidR="00390755" w:rsidRPr="000160EC" w:rsidRDefault="00D25606" w:rsidP="00390755">
      <w:pPr>
        <w:pStyle w:val="Listeafsnit"/>
        <w:numPr>
          <w:ilvl w:val="0"/>
          <w:numId w:val="12"/>
        </w:numPr>
        <w:spacing w:line="240" w:lineRule="auto"/>
        <w:rPr>
          <w:rFonts w:cstheme="minorHAnsi"/>
          <w:szCs w:val="20"/>
        </w:rPr>
      </w:pPr>
      <w:r w:rsidRPr="000160EC">
        <w:rPr>
          <w:rFonts w:cstheme="minorHAnsi"/>
          <w:szCs w:val="20"/>
        </w:rPr>
        <w:t>Miljøgodkendelse af den 15. august 2013</w:t>
      </w:r>
      <w:r w:rsidR="00872424" w:rsidRPr="000160EC">
        <w:rPr>
          <w:rFonts w:cstheme="minorHAnsi"/>
          <w:szCs w:val="20"/>
        </w:rPr>
        <w:t xml:space="preserve">, </w:t>
      </w:r>
      <w:r w:rsidR="00A53A83" w:rsidRPr="000160EC">
        <w:rPr>
          <w:rFonts w:cstheme="minorHAnsi"/>
          <w:szCs w:val="20"/>
        </w:rPr>
        <w:t>”</w:t>
      </w:r>
      <w:r w:rsidR="00766F5B" w:rsidRPr="000160EC">
        <w:rPr>
          <w:rFonts w:cstheme="minorHAnsi"/>
          <w:szCs w:val="20"/>
        </w:rPr>
        <w:t>Forøgelse af oplagsmængden af ballet brændbart affald</w:t>
      </w:r>
      <w:r w:rsidR="00A53A83" w:rsidRPr="000160EC">
        <w:rPr>
          <w:rFonts w:cstheme="minorHAnsi"/>
          <w:szCs w:val="20"/>
        </w:rPr>
        <w:t>”</w:t>
      </w:r>
    </w:p>
    <w:p w14:paraId="5C5A6435" w14:textId="77777777" w:rsidR="00E823E0" w:rsidRPr="000160EC" w:rsidRDefault="00E823E0" w:rsidP="00E823E0">
      <w:pPr>
        <w:spacing w:line="240" w:lineRule="auto"/>
        <w:rPr>
          <w:rFonts w:ascii="Verdana" w:hAnsi="Verdana" w:cstheme="minorHAnsi"/>
          <w:sz w:val="20"/>
          <w:szCs w:val="20"/>
        </w:rPr>
      </w:pPr>
    </w:p>
    <w:p w14:paraId="5F4D8FAF" w14:textId="49C11CF0" w:rsidR="00D25606" w:rsidRPr="000160EC" w:rsidRDefault="00D25606" w:rsidP="00721A9E">
      <w:pPr>
        <w:pStyle w:val="Listeafsnit"/>
        <w:numPr>
          <w:ilvl w:val="0"/>
          <w:numId w:val="12"/>
        </w:numPr>
        <w:spacing w:line="240" w:lineRule="auto"/>
        <w:rPr>
          <w:rFonts w:cstheme="minorHAnsi"/>
          <w:szCs w:val="20"/>
        </w:rPr>
      </w:pPr>
      <w:r w:rsidRPr="000160EC">
        <w:rPr>
          <w:rFonts w:cstheme="minorHAnsi"/>
          <w:szCs w:val="20"/>
        </w:rPr>
        <w:t>Miljøgodkendelse af den 21. september 2018</w:t>
      </w:r>
      <w:r w:rsidR="00766F5B" w:rsidRPr="000160EC">
        <w:rPr>
          <w:rFonts w:cstheme="minorHAnsi"/>
          <w:szCs w:val="20"/>
        </w:rPr>
        <w:t xml:space="preserve">, </w:t>
      </w:r>
      <w:r w:rsidR="00A53A83" w:rsidRPr="000160EC">
        <w:rPr>
          <w:rFonts w:cstheme="minorHAnsi"/>
          <w:szCs w:val="20"/>
        </w:rPr>
        <w:t>”Tilladelse til øget oplag af småt brændbart affald”</w:t>
      </w:r>
    </w:p>
    <w:p w14:paraId="7E791C5E" w14:textId="77777777" w:rsidR="00161270" w:rsidRPr="000160EC" w:rsidRDefault="00161270" w:rsidP="00110DFF">
      <w:pPr>
        <w:rPr>
          <w:rFonts w:ascii="Verdana" w:hAnsi="Verdana" w:cstheme="minorHAnsi"/>
          <w:sz w:val="20"/>
          <w:szCs w:val="20"/>
        </w:rPr>
      </w:pPr>
    </w:p>
    <w:p w14:paraId="4BCCE709" w14:textId="77777777" w:rsidR="00161270" w:rsidRPr="000160EC" w:rsidRDefault="00161270" w:rsidP="0038683E">
      <w:pPr>
        <w:pStyle w:val="Listeafsnit"/>
        <w:rPr>
          <w:rFonts w:cstheme="minorHAnsi"/>
          <w:szCs w:val="20"/>
        </w:rPr>
      </w:pPr>
    </w:p>
    <w:p w14:paraId="1AFBE19C" w14:textId="7A7F20E5" w:rsidR="0038683E" w:rsidRPr="000160EC" w:rsidRDefault="0038683E" w:rsidP="002503B8">
      <w:pPr>
        <w:pStyle w:val="Overskrift2"/>
        <w:rPr>
          <w:rStyle w:val="Fed"/>
        </w:rPr>
      </w:pPr>
      <w:bookmarkStart w:id="14" w:name="_Toc178253930"/>
      <w:r w:rsidRPr="000160EC">
        <w:rPr>
          <w:rStyle w:val="Fed"/>
        </w:rPr>
        <w:t>Spil</w:t>
      </w:r>
      <w:r w:rsidR="00E823E0" w:rsidRPr="000160EC">
        <w:rPr>
          <w:rStyle w:val="Fed"/>
        </w:rPr>
        <w:t>d</w:t>
      </w:r>
      <w:r w:rsidRPr="000160EC">
        <w:rPr>
          <w:rStyle w:val="Fed"/>
        </w:rPr>
        <w:t>evandstilladelser</w:t>
      </w:r>
      <w:bookmarkEnd w:id="14"/>
    </w:p>
    <w:p w14:paraId="5DE6F2D5" w14:textId="3B1D054D" w:rsidR="00E16D82" w:rsidRPr="000160EC" w:rsidRDefault="00E16D82" w:rsidP="00721A9E">
      <w:pPr>
        <w:pStyle w:val="Listeafsnit"/>
        <w:numPr>
          <w:ilvl w:val="0"/>
          <w:numId w:val="13"/>
        </w:numPr>
        <w:spacing w:line="240" w:lineRule="auto"/>
        <w:rPr>
          <w:rStyle w:val="Fed"/>
          <w:rFonts w:cstheme="minorHAnsi"/>
          <w:b w:val="0"/>
          <w:bCs w:val="0"/>
          <w:szCs w:val="20"/>
        </w:rPr>
      </w:pPr>
      <w:r w:rsidRPr="000160EC">
        <w:rPr>
          <w:rStyle w:val="Fed"/>
          <w:rFonts w:cstheme="minorHAnsi"/>
          <w:b w:val="0"/>
          <w:bCs w:val="0"/>
          <w:szCs w:val="20"/>
        </w:rPr>
        <w:t xml:space="preserve">Tilslutningstilladelse </w:t>
      </w:r>
      <w:r w:rsidR="00BC7CFE" w:rsidRPr="000160EC">
        <w:rPr>
          <w:rStyle w:val="Fed"/>
          <w:rFonts w:cstheme="minorHAnsi"/>
          <w:b w:val="0"/>
          <w:bCs w:val="0"/>
          <w:szCs w:val="20"/>
        </w:rPr>
        <w:t xml:space="preserve">af den </w:t>
      </w:r>
      <w:r w:rsidR="007F2281" w:rsidRPr="000160EC">
        <w:rPr>
          <w:rStyle w:val="Fed"/>
          <w:rFonts w:cstheme="minorHAnsi"/>
          <w:b w:val="0"/>
          <w:bCs w:val="0"/>
          <w:szCs w:val="20"/>
        </w:rPr>
        <w:t>23. marts 2022, ”A</w:t>
      </w:r>
      <w:r w:rsidRPr="000160EC">
        <w:rPr>
          <w:rStyle w:val="Fed"/>
          <w:rFonts w:cstheme="minorHAnsi"/>
          <w:b w:val="0"/>
          <w:bCs w:val="0"/>
          <w:szCs w:val="20"/>
        </w:rPr>
        <w:t>fledning af spildevand fra Kredsløb, Ølstedvej 20-38</w:t>
      </w:r>
      <w:r w:rsidR="007F2281" w:rsidRPr="000160EC">
        <w:rPr>
          <w:rStyle w:val="Fed"/>
          <w:rFonts w:cstheme="minorHAnsi"/>
          <w:b w:val="0"/>
          <w:bCs w:val="0"/>
          <w:szCs w:val="20"/>
        </w:rPr>
        <w:t>”.</w:t>
      </w:r>
    </w:p>
    <w:p w14:paraId="156ACD72" w14:textId="77777777" w:rsidR="0038683E" w:rsidRPr="000160EC" w:rsidRDefault="0038683E" w:rsidP="0038683E">
      <w:pPr>
        <w:pStyle w:val="Listeafsnit"/>
        <w:spacing w:line="240" w:lineRule="auto"/>
        <w:rPr>
          <w:rFonts w:cstheme="minorHAnsi"/>
          <w:szCs w:val="20"/>
        </w:rPr>
      </w:pPr>
    </w:p>
    <w:p w14:paraId="2889309D" w14:textId="16190B5E" w:rsidR="006F2EEC" w:rsidRPr="000160EC" w:rsidRDefault="006F2EEC" w:rsidP="00C12C42">
      <w:pPr>
        <w:pStyle w:val="Overskrift1"/>
        <w:spacing w:after="160" w:line="259" w:lineRule="auto"/>
        <w:rPr>
          <w:rFonts w:cstheme="minorHAnsi"/>
          <w:sz w:val="20"/>
          <w:szCs w:val="20"/>
        </w:rPr>
      </w:pPr>
      <w:bookmarkStart w:id="15" w:name="_Toc196633704"/>
      <w:bookmarkStart w:id="16" w:name="_Toc184711994"/>
      <w:bookmarkStart w:id="17" w:name="_Toc184711199"/>
      <w:bookmarkStart w:id="18" w:name="_Toc199756229"/>
      <w:bookmarkStart w:id="19" w:name="_Toc178253931"/>
      <w:r w:rsidRPr="000160EC">
        <w:rPr>
          <w:rFonts w:cstheme="minorHAnsi"/>
          <w:sz w:val="20"/>
          <w:szCs w:val="20"/>
        </w:rPr>
        <w:lastRenderedPageBreak/>
        <w:t>V</w:t>
      </w:r>
      <w:bookmarkEnd w:id="15"/>
      <w:bookmarkEnd w:id="16"/>
      <w:bookmarkEnd w:id="17"/>
      <w:r w:rsidRPr="000160EC">
        <w:rPr>
          <w:rFonts w:cstheme="minorHAnsi"/>
          <w:sz w:val="20"/>
          <w:szCs w:val="20"/>
        </w:rPr>
        <w:t>ilkår for miljøgodkendelsen</w:t>
      </w:r>
      <w:bookmarkEnd w:id="18"/>
      <w:bookmarkEnd w:id="19"/>
    </w:p>
    <w:p w14:paraId="4703131F" w14:textId="00A884AD" w:rsidR="006F2EEC" w:rsidRPr="00F239D7" w:rsidRDefault="006F2EEC" w:rsidP="002503B8">
      <w:pPr>
        <w:pStyle w:val="Overskrift2"/>
        <w:rPr>
          <w:rStyle w:val="Fed"/>
          <w:bCs w:val="0"/>
        </w:rPr>
      </w:pPr>
      <w:bookmarkStart w:id="20" w:name="_Toc196633705"/>
      <w:bookmarkStart w:id="21" w:name="_Toc184711995"/>
      <w:bookmarkStart w:id="22" w:name="_Toc184711200"/>
      <w:bookmarkStart w:id="23" w:name="_Toc199756230"/>
      <w:bookmarkStart w:id="24" w:name="_Toc178253932"/>
      <w:r w:rsidRPr="00F239D7">
        <w:rPr>
          <w:rStyle w:val="Fed"/>
          <w:bCs w:val="0"/>
        </w:rPr>
        <w:t>Generelt</w:t>
      </w:r>
      <w:bookmarkEnd w:id="20"/>
      <w:bookmarkEnd w:id="21"/>
      <w:bookmarkEnd w:id="22"/>
      <w:bookmarkEnd w:id="23"/>
      <w:bookmarkEnd w:id="24"/>
    </w:p>
    <w:p w14:paraId="3A949DB1" w14:textId="2BD38CA7" w:rsidR="006F2EEC" w:rsidRPr="000160EC" w:rsidRDefault="006F2EEC" w:rsidP="00743AFB">
      <w:pPr>
        <w:pStyle w:val="Vilkr2"/>
        <w:rPr>
          <w:szCs w:val="20"/>
        </w:rPr>
      </w:pPr>
      <w:r w:rsidRPr="000160EC">
        <w:rPr>
          <w:szCs w:val="20"/>
        </w:rPr>
        <w:t>Godkendelsen bortfalder, hvis driften ikke er startet inden 2 år fra godkendelsens dato.</w:t>
      </w:r>
    </w:p>
    <w:p w14:paraId="7B5954A8" w14:textId="77777777" w:rsidR="00826649" w:rsidRPr="000160EC" w:rsidRDefault="00826649" w:rsidP="00721A9E">
      <w:pPr>
        <w:rPr>
          <w:rFonts w:ascii="Verdana" w:hAnsi="Verdana" w:cstheme="minorHAnsi"/>
          <w:bCs/>
          <w:sz w:val="20"/>
          <w:szCs w:val="20"/>
        </w:rPr>
      </w:pPr>
    </w:p>
    <w:p w14:paraId="226D47F8" w14:textId="097DEF3A" w:rsidR="006F2EEC" w:rsidRPr="000160EC" w:rsidRDefault="006F2EEC" w:rsidP="00743AFB">
      <w:pPr>
        <w:pStyle w:val="Vilkr2"/>
        <w:rPr>
          <w:szCs w:val="20"/>
        </w:rPr>
      </w:pPr>
      <w:r w:rsidRPr="000160EC">
        <w:rPr>
          <w:szCs w:val="20"/>
        </w:rPr>
        <w:t>Et eksemplar af godkendelsen skal til enhver tid være tilgængeligt på virksomheden.</w:t>
      </w:r>
      <w:r w:rsidR="00743AFB" w:rsidRPr="000160EC">
        <w:rPr>
          <w:szCs w:val="20"/>
        </w:rPr>
        <w:t xml:space="preserve"> </w:t>
      </w:r>
      <w:r w:rsidRPr="000160EC">
        <w:rPr>
          <w:szCs w:val="20"/>
        </w:rPr>
        <w:t>Driftspersonalet skal være orienteret om godkendelsens indhold.</w:t>
      </w:r>
    </w:p>
    <w:p w14:paraId="556EAA97" w14:textId="77777777" w:rsidR="006F2EEC" w:rsidRPr="000160EC" w:rsidRDefault="006F2EEC" w:rsidP="00C12C42">
      <w:pPr>
        <w:rPr>
          <w:rFonts w:ascii="Verdana" w:hAnsi="Verdana"/>
          <w:bCs/>
          <w:sz w:val="20"/>
          <w:szCs w:val="20"/>
        </w:rPr>
      </w:pPr>
    </w:p>
    <w:p w14:paraId="11935739" w14:textId="2D2873AB" w:rsidR="006F2EEC" w:rsidRPr="000160EC" w:rsidRDefault="006F2EEC" w:rsidP="00630A65">
      <w:pPr>
        <w:pStyle w:val="Vilkr2"/>
        <w:rPr>
          <w:szCs w:val="20"/>
        </w:rPr>
      </w:pPr>
      <w:r w:rsidRPr="000160EC">
        <w:rPr>
          <w:szCs w:val="20"/>
        </w:rPr>
        <w:t>Virksomheden skal indrettes og drives som beskrevet i ansøgningen, bortset fra de ændringer</w:t>
      </w:r>
      <w:r w:rsidR="00721A9E" w:rsidRPr="000160EC">
        <w:rPr>
          <w:szCs w:val="20"/>
        </w:rPr>
        <w:t xml:space="preserve"> </w:t>
      </w:r>
      <w:r w:rsidRPr="000160EC">
        <w:rPr>
          <w:szCs w:val="20"/>
        </w:rPr>
        <w:t>der fremgår af nedenstående vilkår.</w:t>
      </w:r>
    </w:p>
    <w:p w14:paraId="5C85DC8E" w14:textId="77777777" w:rsidR="006F2EEC" w:rsidRPr="000160EC" w:rsidRDefault="006F2EEC" w:rsidP="00C12C42">
      <w:pPr>
        <w:rPr>
          <w:rFonts w:ascii="Verdana" w:hAnsi="Verdana" w:cstheme="minorHAnsi"/>
          <w:sz w:val="20"/>
          <w:szCs w:val="20"/>
        </w:rPr>
      </w:pPr>
    </w:p>
    <w:p w14:paraId="23B562DC" w14:textId="361126B1" w:rsidR="006F2EEC" w:rsidRPr="000160EC" w:rsidRDefault="006F2EEC" w:rsidP="00630A65">
      <w:pPr>
        <w:pStyle w:val="Vilkr2"/>
        <w:rPr>
          <w:szCs w:val="20"/>
        </w:rPr>
      </w:pPr>
      <w:r w:rsidRPr="000160EC">
        <w:rPr>
          <w:szCs w:val="20"/>
        </w:rPr>
        <w:t>Tilsynsmyndigheden skal straks orienteres om følgende forhold:</w:t>
      </w:r>
    </w:p>
    <w:p w14:paraId="009E4AA6" w14:textId="77777777" w:rsidR="006F2EEC" w:rsidRPr="000160EC" w:rsidRDefault="006F2EEC" w:rsidP="00C12C42">
      <w:pPr>
        <w:pStyle w:val="Punktopstilling"/>
        <w:spacing w:after="160" w:line="259" w:lineRule="auto"/>
        <w:rPr>
          <w:rFonts w:cstheme="minorHAnsi"/>
        </w:rPr>
      </w:pPr>
      <w:r w:rsidRPr="000160EC">
        <w:rPr>
          <w:rFonts w:cstheme="minorHAnsi"/>
        </w:rPr>
        <w:t>-</w:t>
      </w:r>
      <w:r w:rsidRPr="000160EC">
        <w:rPr>
          <w:rFonts w:cstheme="minorHAnsi"/>
        </w:rPr>
        <w:tab/>
        <w:t>Ejerskifte af virksomhed og/eller ejendom.</w:t>
      </w:r>
    </w:p>
    <w:p w14:paraId="53A262AC" w14:textId="77777777" w:rsidR="006F2EEC" w:rsidRPr="000160EC" w:rsidRDefault="006F2EEC" w:rsidP="00C12C42">
      <w:pPr>
        <w:pStyle w:val="Punktopstilling"/>
        <w:spacing w:after="160" w:line="259" w:lineRule="auto"/>
        <w:rPr>
          <w:rFonts w:cstheme="minorHAnsi"/>
        </w:rPr>
      </w:pPr>
      <w:r w:rsidRPr="000160EC">
        <w:rPr>
          <w:rFonts w:cstheme="minorHAnsi"/>
        </w:rPr>
        <w:t>-</w:t>
      </w:r>
      <w:r w:rsidRPr="000160EC">
        <w:rPr>
          <w:rFonts w:cstheme="minorHAnsi"/>
        </w:rPr>
        <w:tab/>
        <w:t>Hel eller delvis udskiftning af driftsherre.</w:t>
      </w:r>
    </w:p>
    <w:p w14:paraId="17B04C4F" w14:textId="77777777" w:rsidR="006F2EEC" w:rsidRPr="000160EC" w:rsidRDefault="006F2EEC" w:rsidP="00C12C42">
      <w:pPr>
        <w:pStyle w:val="Punktopstilling"/>
        <w:spacing w:after="160" w:line="259" w:lineRule="auto"/>
        <w:rPr>
          <w:rFonts w:cstheme="minorHAnsi"/>
        </w:rPr>
      </w:pPr>
      <w:r w:rsidRPr="000160EC">
        <w:rPr>
          <w:rFonts w:cstheme="minorHAnsi"/>
        </w:rPr>
        <w:t>-</w:t>
      </w:r>
      <w:r w:rsidRPr="000160EC">
        <w:rPr>
          <w:rFonts w:cstheme="minorHAnsi"/>
        </w:rPr>
        <w:tab/>
        <w:t>Indstilling af driften for en længere periode.</w:t>
      </w:r>
    </w:p>
    <w:p w14:paraId="7038B127" w14:textId="2549AE22" w:rsidR="006F2EEC" w:rsidRPr="000160EC" w:rsidRDefault="006F2EEC" w:rsidP="006734C6">
      <w:pPr>
        <w:pStyle w:val="Vilkr2"/>
        <w:numPr>
          <w:ilvl w:val="0"/>
          <w:numId w:val="0"/>
        </w:numPr>
        <w:ind w:left="709"/>
        <w:rPr>
          <w:szCs w:val="20"/>
        </w:rPr>
      </w:pPr>
      <w:r w:rsidRPr="000160EC">
        <w:rPr>
          <w:szCs w:val="20"/>
        </w:rPr>
        <w:t>Orienteringen skal være skriftlig og fremsendes, før ændringen indtræder.</w:t>
      </w:r>
    </w:p>
    <w:p w14:paraId="5E555E8C" w14:textId="77777777" w:rsidR="006734C6" w:rsidRPr="000160EC" w:rsidRDefault="006734C6" w:rsidP="006734C6">
      <w:pPr>
        <w:rPr>
          <w:rFonts w:ascii="Verdana" w:hAnsi="Verdana"/>
          <w:bCs/>
          <w:sz w:val="20"/>
          <w:szCs w:val="20"/>
        </w:rPr>
      </w:pPr>
    </w:p>
    <w:p w14:paraId="43C058D9" w14:textId="36A42987" w:rsidR="006F2EEC" w:rsidRPr="000160EC" w:rsidRDefault="006F2EEC" w:rsidP="006734C6">
      <w:pPr>
        <w:pStyle w:val="Vilkr2"/>
        <w:rPr>
          <w:szCs w:val="20"/>
        </w:rPr>
      </w:pPr>
      <w:r w:rsidRPr="000160EC">
        <w:rPr>
          <w:szCs w:val="20"/>
        </w:rPr>
        <w:t xml:space="preserve">Godkendelsen er tidsbegrænset til den </w:t>
      </w:r>
      <w:r w:rsidR="00BD7BDD" w:rsidRPr="000160EC">
        <w:rPr>
          <w:szCs w:val="20"/>
        </w:rPr>
        <w:t>31. december 2027.</w:t>
      </w:r>
    </w:p>
    <w:p w14:paraId="01DE3C59" w14:textId="77777777" w:rsidR="00BD7BDD" w:rsidRPr="000160EC" w:rsidRDefault="00BD7BDD" w:rsidP="00016BFC">
      <w:pPr>
        <w:spacing w:line="240" w:lineRule="auto"/>
        <w:contextualSpacing/>
        <w:rPr>
          <w:rFonts w:ascii="Verdana" w:hAnsi="Verdana"/>
          <w:sz w:val="20"/>
          <w:szCs w:val="20"/>
        </w:rPr>
      </w:pPr>
    </w:p>
    <w:p w14:paraId="25AA31A7" w14:textId="79B8754C" w:rsidR="00DC3762" w:rsidRPr="000160EC" w:rsidRDefault="001B470C" w:rsidP="00161270">
      <w:pPr>
        <w:pStyle w:val="Vilkr2"/>
        <w:rPr>
          <w:szCs w:val="20"/>
        </w:rPr>
      </w:pPr>
      <w:r w:rsidRPr="000160EC">
        <w:rPr>
          <w:szCs w:val="20"/>
        </w:rPr>
        <w:t>Ved driftsophør skal virksomheden forinden orientere tilsynsmyndigheden herom og træffe de nødvendige foranstaltninger for at undgå forureningsfare og for at efterlade stedet i tilfredsstillende tilstand</w:t>
      </w:r>
      <w:r w:rsidR="009032B3" w:rsidRPr="000160EC">
        <w:rPr>
          <w:szCs w:val="20"/>
        </w:rPr>
        <w:t xml:space="preserve"> </w:t>
      </w:r>
      <w:r w:rsidR="006F36A9" w:rsidRPr="000160EC">
        <w:rPr>
          <w:szCs w:val="20"/>
        </w:rPr>
        <w:t>(K 206</w:t>
      </w:r>
      <w:r w:rsidR="00750BB8" w:rsidRPr="000160EC">
        <w:rPr>
          <w:szCs w:val="20"/>
        </w:rPr>
        <w:t>, K 212</w:t>
      </w:r>
      <w:r w:rsidR="006F36A9" w:rsidRPr="000160EC">
        <w:rPr>
          <w:szCs w:val="20"/>
        </w:rPr>
        <w:t>)</w:t>
      </w:r>
      <w:r w:rsidRPr="000160EC">
        <w:rPr>
          <w:szCs w:val="20"/>
        </w:rPr>
        <w:t>.</w:t>
      </w:r>
    </w:p>
    <w:p w14:paraId="547A9FAE" w14:textId="77777777" w:rsidR="00DC3762" w:rsidRPr="000160EC" w:rsidRDefault="00DC3762" w:rsidP="00DC3762">
      <w:pPr>
        <w:rPr>
          <w:rFonts w:ascii="Verdana" w:hAnsi="Verdana"/>
          <w:sz w:val="20"/>
          <w:szCs w:val="20"/>
        </w:rPr>
      </w:pPr>
    </w:p>
    <w:p w14:paraId="1C318E21" w14:textId="3B5F0297" w:rsidR="00DC3762" w:rsidRPr="000160EC" w:rsidRDefault="00DC3762" w:rsidP="00B60486">
      <w:pPr>
        <w:pStyle w:val="Vilkr2"/>
        <w:rPr>
          <w:szCs w:val="20"/>
        </w:rPr>
      </w:pPr>
      <w:r w:rsidRPr="000160EC">
        <w:rPr>
          <w:szCs w:val="20"/>
        </w:rPr>
        <w:t>Hvor der i vilkårene anvendes betegnelsen »befæstet areal« menes en fast belægning, der</w:t>
      </w:r>
      <w:r w:rsidR="00CE157C" w:rsidRPr="000160EC">
        <w:rPr>
          <w:szCs w:val="20"/>
        </w:rPr>
        <w:t xml:space="preserve"> </w:t>
      </w:r>
      <w:r w:rsidRPr="000160EC">
        <w:rPr>
          <w:szCs w:val="20"/>
        </w:rPr>
        <w:t>giver mulighed for opsamling af spild og kontrolleret afledning af nedbør. Hvor der i vilkårene anvendes betegnelsen »tæt belægning« menes en fast belægning, der i løbet af påvirkningstiden er uigennemtrængelig for de forurenende stoffer, der håndteres på</w:t>
      </w:r>
      <w:r w:rsidR="00B60486" w:rsidRPr="000160EC">
        <w:rPr>
          <w:szCs w:val="20"/>
        </w:rPr>
        <w:t xml:space="preserve"> </w:t>
      </w:r>
      <w:r w:rsidRPr="000160EC">
        <w:rPr>
          <w:szCs w:val="20"/>
        </w:rPr>
        <w:t>arealet</w:t>
      </w:r>
      <w:r w:rsidR="006F36A9" w:rsidRPr="000160EC">
        <w:rPr>
          <w:szCs w:val="20"/>
        </w:rPr>
        <w:t xml:space="preserve"> (K 206</w:t>
      </w:r>
      <w:r w:rsidR="00046E21" w:rsidRPr="000160EC">
        <w:rPr>
          <w:szCs w:val="20"/>
        </w:rPr>
        <w:t>, K 21</w:t>
      </w:r>
      <w:r w:rsidR="001273E6" w:rsidRPr="000160EC">
        <w:rPr>
          <w:szCs w:val="20"/>
        </w:rPr>
        <w:t>2</w:t>
      </w:r>
      <w:r w:rsidR="006F36A9" w:rsidRPr="000160EC">
        <w:rPr>
          <w:szCs w:val="20"/>
        </w:rPr>
        <w:t>)</w:t>
      </w:r>
      <w:r w:rsidR="005D7901" w:rsidRPr="000160EC">
        <w:rPr>
          <w:szCs w:val="20"/>
        </w:rPr>
        <w:t>.</w:t>
      </w:r>
    </w:p>
    <w:p w14:paraId="77B2CAF1" w14:textId="77777777" w:rsidR="00B60486" w:rsidRPr="000160EC" w:rsidRDefault="00B60486" w:rsidP="00C12C42">
      <w:pPr>
        <w:rPr>
          <w:rFonts w:ascii="Verdana" w:hAnsi="Verdana" w:cstheme="minorHAnsi"/>
          <w:sz w:val="20"/>
          <w:szCs w:val="20"/>
        </w:rPr>
      </w:pPr>
    </w:p>
    <w:p w14:paraId="4B0ACF36" w14:textId="77777777" w:rsidR="00B60486" w:rsidRPr="000160EC" w:rsidRDefault="00B60486" w:rsidP="00C12C42">
      <w:pPr>
        <w:rPr>
          <w:rFonts w:ascii="Verdana" w:hAnsi="Verdana" w:cstheme="minorHAnsi"/>
          <w:sz w:val="20"/>
          <w:szCs w:val="20"/>
        </w:rPr>
      </w:pPr>
    </w:p>
    <w:p w14:paraId="19C0A86F" w14:textId="77777777" w:rsidR="006F2EEC" w:rsidRPr="00F239D7" w:rsidRDefault="006F2EEC" w:rsidP="002503B8">
      <w:pPr>
        <w:pStyle w:val="Overskrift2"/>
        <w:rPr>
          <w:rStyle w:val="Fed"/>
          <w:bCs w:val="0"/>
        </w:rPr>
      </w:pPr>
      <w:bookmarkStart w:id="25" w:name="_Toc178253933"/>
      <w:r w:rsidRPr="00F239D7">
        <w:rPr>
          <w:rStyle w:val="Fed"/>
          <w:bCs w:val="0"/>
        </w:rPr>
        <w:t>Besked før et anlægsarbejde</w:t>
      </w:r>
      <w:bookmarkEnd w:id="25"/>
    </w:p>
    <w:p w14:paraId="0F0A6945" w14:textId="77777777" w:rsidR="006F2EEC" w:rsidRPr="000160EC" w:rsidRDefault="006F2EEC" w:rsidP="00B60486">
      <w:pPr>
        <w:pStyle w:val="Vilkr2"/>
        <w:rPr>
          <w:szCs w:val="20"/>
        </w:rPr>
      </w:pPr>
      <w:r w:rsidRPr="000160EC">
        <w:rPr>
          <w:szCs w:val="20"/>
        </w:rPr>
        <w:t xml:space="preserve">Virksomheden skal give tilsynsmyndigheden besked om den dato, hvor et anlægsarbejde påbegyndes. Besked skal gives, før arbejdet går i gang. </w:t>
      </w:r>
    </w:p>
    <w:p w14:paraId="1D752D04" w14:textId="77777777" w:rsidR="006F2EEC" w:rsidRPr="000160EC" w:rsidRDefault="006F2EEC" w:rsidP="00C12C42">
      <w:pPr>
        <w:rPr>
          <w:rFonts w:ascii="Verdana" w:hAnsi="Verdana" w:cstheme="minorHAnsi"/>
          <w:sz w:val="20"/>
          <w:szCs w:val="20"/>
        </w:rPr>
      </w:pPr>
    </w:p>
    <w:p w14:paraId="7C47E2FE" w14:textId="77777777" w:rsidR="00652967" w:rsidRPr="000160EC" w:rsidRDefault="00652967" w:rsidP="00C12C42">
      <w:pPr>
        <w:rPr>
          <w:rFonts w:ascii="Verdana" w:hAnsi="Verdana" w:cstheme="minorHAnsi"/>
          <w:sz w:val="20"/>
          <w:szCs w:val="20"/>
        </w:rPr>
      </w:pPr>
    </w:p>
    <w:p w14:paraId="6667E0A1" w14:textId="77777777" w:rsidR="00652967" w:rsidRPr="000160EC" w:rsidRDefault="00652967" w:rsidP="00C12C42">
      <w:pPr>
        <w:rPr>
          <w:rFonts w:ascii="Verdana" w:hAnsi="Verdana" w:cstheme="minorHAnsi"/>
          <w:sz w:val="20"/>
          <w:szCs w:val="20"/>
        </w:rPr>
      </w:pPr>
    </w:p>
    <w:p w14:paraId="5FDAE23D" w14:textId="77777777" w:rsidR="00652967" w:rsidRPr="000160EC" w:rsidRDefault="00652967" w:rsidP="00C12C42">
      <w:pPr>
        <w:rPr>
          <w:rFonts w:ascii="Verdana" w:hAnsi="Verdana" w:cstheme="minorHAnsi"/>
          <w:sz w:val="20"/>
          <w:szCs w:val="20"/>
        </w:rPr>
      </w:pPr>
    </w:p>
    <w:p w14:paraId="334CB589" w14:textId="77777777" w:rsidR="006F2EEC" w:rsidRPr="00F239D7" w:rsidRDefault="006F2EEC" w:rsidP="002503B8">
      <w:pPr>
        <w:pStyle w:val="Overskrift2"/>
        <w:rPr>
          <w:rStyle w:val="Fed"/>
          <w:bCs w:val="0"/>
        </w:rPr>
      </w:pPr>
      <w:bookmarkStart w:id="26" w:name="_Toc178253934"/>
      <w:r w:rsidRPr="00F239D7">
        <w:rPr>
          <w:rStyle w:val="Fed"/>
          <w:bCs w:val="0"/>
        </w:rPr>
        <w:t>Besked før anlæg tages i brug</w:t>
      </w:r>
      <w:bookmarkEnd w:id="26"/>
    </w:p>
    <w:p w14:paraId="5ADC7681" w14:textId="7053D7CA" w:rsidR="006F2EEC" w:rsidRPr="000160EC" w:rsidRDefault="006F2EEC" w:rsidP="00B60486">
      <w:pPr>
        <w:pStyle w:val="Vilkr2"/>
        <w:rPr>
          <w:szCs w:val="20"/>
        </w:rPr>
      </w:pPr>
      <w:r w:rsidRPr="000160EC">
        <w:rPr>
          <w:szCs w:val="20"/>
        </w:rPr>
        <w:t xml:space="preserve">Tilsynsmyndigheden skal have besked om tidspunkt for opstart, så der er mulighed for at besigtige de forureningsbegrænsende foranstaltninger, før anlægget tages i brug. </w:t>
      </w:r>
    </w:p>
    <w:p w14:paraId="625B2FF9" w14:textId="77777777" w:rsidR="0076776D" w:rsidRPr="000160EC" w:rsidRDefault="0076776D" w:rsidP="0076776D">
      <w:pPr>
        <w:rPr>
          <w:rFonts w:ascii="Verdana" w:hAnsi="Verdana"/>
          <w:sz w:val="20"/>
          <w:szCs w:val="20"/>
        </w:rPr>
      </w:pPr>
    </w:p>
    <w:p w14:paraId="3E7811C4" w14:textId="67306000" w:rsidR="006F2EEC" w:rsidRPr="00F239D7" w:rsidRDefault="006F2EEC" w:rsidP="002503B8">
      <w:pPr>
        <w:pStyle w:val="Overskrift2"/>
        <w:rPr>
          <w:rStyle w:val="Fed"/>
          <w:bCs w:val="0"/>
        </w:rPr>
      </w:pPr>
      <w:bookmarkStart w:id="27" w:name="_Toc196633707"/>
      <w:bookmarkStart w:id="28" w:name="_Toc184711997"/>
      <w:bookmarkStart w:id="29" w:name="_Toc199756232"/>
      <w:bookmarkStart w:id="30" w:name="_Toc178253935"/>
      <w:r w:rsidRPr="00F239D7">
        <w:rPr>
          <w:rStyle w:val="Fed"/>
          <w:bCs w:val="0"/>
        </w:rPr>
        <w:t>Indretning og drift</w:t>
      </w:r>
      <w:bookmarkEnd w:id="27"/>
      <w:bookmarkEnd w:id="28"/>
      <w:bookmarkEnd w:id="29"/>
      <w:bookmarkEnd w:id="30"/>
    </w:p>
    <w:p w14:paraId="28970756" w14:textId="27707278" w:rsidR="0076776D" w:rsidRPr="000160EC" w:rsidRDefault="0076776D" w:rsidP="00B60486">
      <w:pPr>
        <w:pStyle w:val="Vilkr2"/>
        <w:rPr>
          <w:szCs w:val="20"/>
        </w:rPr>
      </w:pPr>
      <w:bookmarkStart w:id="31" w:name="Tekst549"/>
      <w:bookmarkEnd w:id="31"/>
      <w:r w:rsidRPr="000160EC">
        <w:rPr>
          <w:szCs w:val="20"/>
        </w:rPr>
        <w:t>Virksomheden må kun modtage, opbevare og neddele tegl, beton, asfalt, overskudsjord og stenmaterialer fra byggerier</w:t>
      </w:r>
      <w:r w:rsidR="006F36A9" w:rsidRPr="000160EC">
        <w:rPr>
          <w:szCs w:val="20"/>
        </w:rPr>
        <w:t xml:space="preserve"> </w:t>
      </w:r>
      <w:r w:rsidR="008777E8" w:rsidRPr="000160EC">
        <w:rPr>
          <w:szCs w:val="20"/>
        </w:rPr>
        <w:t>(</w:t>
      </w:r>
      <w:r w:rsidR="006F36A9" w:rsidRPr="000160EC">
        <w:rPr>
          <w:szCs w:val="20"/>
        </w:rPr>
        <w:t>K 206</w:t>
      </w:r>
      <w:r w:rsidR="003C7463" w:rsidRPr="000160EC">
        <w:rPr>
          <w:szCs w:val="20"/>
        </w:rPr>
        <w:t>, K</w:t>
      </w:r>
      <w:r w:rsidR="00065173" w:rsidRPr="000160EC">
        <w:rPr>
          <w:szCs w:val="20"/>
        </w:rPr>
        <w:t xml:space="preserve"> </w:t>
      </w:r>
      <w:r w:rsidR="003C7463" w:rsidRPr="000160EC">
        <w:rPr>
          <w:szCs w:val="20"/>
        </w:rPr>
        <w:t>212</w:t>
      </w:r>
      <w:r w:rsidR="008777E8" w:rsidRPr="000160EC">
        <w:rPr>
          <w:szCs w:val="20"/>
        </w:rPr>
        <w:t>).</w:t>
      </w:r>
    </w:p>
    <w:p w14:paraId="7F3014E2" w14:textId="77777777" w:rsidR="005E5534" w:rsidRPr="000160EC" w:rsidRDefault="005E5534" w:rsidP="005E5534">
      <w:pPr>
        <w:rPr>
          <w:rFonts w:ascii="Verdana" w:hAnsi="Verdana"/>
          <w:sz w:val="20"/>
          <w:szCs w:val="20"/>
        </w:rPr>
      </w:pPr>
    </w:p>
    <w:p w14:paraId="481D07D2" w14:textId="63F4E658" w:rsidR="00B23022" w:rsidRPr="000160EC" w:rsidRDefault="005E5534" w:rsidP="00B60486">
      <w:pPr>
        <w:pStyle w:val="Vilkr2"/>
        <w:rPr>
          <w:szCs w:val="20"/>
        </w:rPr>
      </w:pPr>
      <w:r w:rsidRPr="000160EC">
        <w:rPr>
          <w:szCs w:val="20"/>
        </w:rPr>
        <w:t>Virksomheden skal udarbejde en driftsinstruks, der beskriver, hvordan personalet skal foretage fornøden modtagekontrol, og hvordan de skal forholde sig i tilfælde af driftsforstyrrelser og uheld. Driftsinstruksen skal altid være tilgængelig for og kendt af personalet (K</w:t>
      </w:r>
      <w:r w:rsidR="00065173" w:rsidRPr="000160EC">
        <w:rPr>
          <w:szCs w:val="20"/>
        </w:rPr>
        <w:t xml:space="preserve"> </w:t>
      </w:r>
      <w:r w:rsidRPr="000160EC">
        <w:rPr>
          <w:szCs w:val="20"/>
        </w:rPr>
        <w:t>206, K</w:t>
      </w:r>
      <w:r w:rsidR="00065173" w:rsidRPr="000160EC">
        <w:rPr>
          <w:szCs w:val="20"/>
        </w:rPr>
        <w:t xml:space="preserve"> </w:t>
      </w:r>
      <w:r w:rsidRPr="000160EC">
        <w:rPr>
          <w:szCs w:val="20"/>
        </w:rPr>
        <w:t>212).</w:t>
      </w:r>
    </w:p>
    <w:p w14:paraId="4CFA94FF" w14:textId="77777777" w:rsidR="005E5534" w:rsidRPr="000160EC" w:rsidRDefault="005E5534" w:rsidP="005E5534">
      <w:pPr>
        <w:rPr>
          <w:rFonts w:ascii="Verdana" w:hAnsi="Verdana"/>
          <w:sz w:val="20"/>
          <w:szCs w:val="20"/>
        </w:rPr>
      </w:pPr>
    </w:p>
    <w:p w14:paraId="483E3EAE" w14:textId="75022A9B" w:rsidR="00732FA6" w:rsidRPr="000160EC" w:rsidRDefault="002C4BA6" w:rsidP="00B60486">
      <w:pPr>
        <w:pStyle w:val="Vilkr2"/>
        <w:rPr>
          <w:szCs w:val="20"/>
        </w:rPr>
      </w:pPr>
      <w:r w:rsidRPr="000160EC">
        <w:rPr>
          <w:szCs w:val="20"/>
        </w:rPr>
        <w:t>Affaldet skal kontrolleres ved modtagelsen og hurtigst muligt placeres i de dertil beregnede områder</w:t>
      </w:r>
      <w:r w:rsidR="006F36A9" w:rsidRPr="000160EC">
        <w:rPr>
          <w:szCs w:val="20"/>
        </w:rPr>
        <w:t xml:space="preserve"> (K 206</w:t>
      </w:r>
      <w:r w:rsidR="00DC467B" w:rsidRPr="000160EC">
        <w:rPr>
          <w:szCs w:val="20"/>
        </w:rPr>
        <w:t>, K212</w:t>
      </w:r>
      <w:r w:rsidR="006F36A9" w:rsidRPr="000160EC">
        <w:rPr>
          <w:szCs w:val="20"/>
        </w:rPr>
        <w:t>)</w:t>
      </w:r>
      <w:r w:rsidR="00341C74" w:rsidRPr="000160EC">
        <w:rPr>
          <w:szCs w:val="20"/>
        </w:rPr>
        <w:t>.</w:t>
      </w:r>
      <w:r w:rsidR="008A4D95" w:rsidRPr="000160EC">
        <w:rPr>
          <w:szCs w:val="20"/>
        </w:rPr>
        <w:t xml:space="preserve"> </w:t>
      </w:r>
    </w:p>
    <w:p w14:paraId="577B0E7E" w14:textId="77777777" w:rsidR="00DC467B" w:rsidRPr="000160EC" w:rsidRDefault="00DC467B" w:rsidP="00DC467B">
      <w:pPr>
        <w:rPr>
          <w:rFonts w:ascii="Verdana" w:hAnsi="Verdana"/>
          <w:sz w:val="20"/>
          <w:szCs w:val="20"/>
        </w:rPr>
      </w:pPr>
    </w:p>
    <w:p w14:paraId="56A1DD46" w14:textId="30B2C94F" w:rsidR="00732FA6" w:rsidRPr="000160EC" w:rsidRDefault="00732FA6" w:rsidP="00B60486">
      <w:pPr>
        <w:pStyle w:val="Vilkr2"/>
        <w:rPr>
          <w:szCs w:val="20"/>
        </w:rPr>
      </w:pPr>
      <w:r w:rsidRPr="000160EC">
        <w:rPr>
          <w:szCs w:val="20"/>
        </w:rPr>
        <w:t>Bygge- og anlægsaffald, der indeholder farligt affald eller asbest, skal afvises, og dette affald må ikke behandles på området</w:t>
      </w:r>
      <w:r w:rsidR="0078529C" w:rsidRPr="000160EC">
        <w:rPr>
          <w:szCs w:val="20"/>
        </w:rPr>
        <w:t xml:space="preserve"> (K 206)</w:t>
      </w:r>
      <w:r w:rsidRPr="000160EC">
        <w:rPr>
          <w:szCs w:val="20"/>
        </w:rPr>
        <w:t>.</w:t>
      </w:r>
    </w:p>
    <w:p w14:paraId="469F9871" w14:textId="77777777" w:rsidR="00732FA6" w:rsidRPr="000160EC" w:rsidRDefault="00732FA6" w:rsidP="00732FA6">
      <w:pPr>
        <w:rPr>
          <w:rFonts w:ascii="Verdana" w:hAnsi="Verdana"/>
          <w:sz w:val="20"/>
          <w:szCs w:val="20"/>
        </w:rPr>
      </w:pPr>
    </w:p>
    <w:p w14:paraId="24EE3309" w14:textId="4E1AA983" w:rsidR="002C4BA6" w:rsidRPr="000160EC" w:rsidRDefault="00557CE0" w:rsidP="00B60486">
      <w:pPr>
        <w:pStyle w:val="Vilkr2"/>
        <w:rPr>
          <w:szCs w:val="20"/>
        </w:rPr>
      </w:pPr>
      <w:r w:rsidRPr="000160EC">
        <w:rPr>
          <w:szCs w:val="20"/>
        </w:rPr>
        <w:t>Hvis virksomheden modtager affald, der ikke er omfattet af virksomhedens miljøgodkendelse, og som det ikke umiddelbart er muligt at afvise, skal affaldet placeres i et særskilt oplagsområde og hurtigst muligt bortskaffes. Såfremt der er tale om farligt affald eller asbest, skal affaldet opbevares enten i en overdækket container eller på et område under tag og med tæt belægning</w:t>
      </w:r>
      <w:r w:rsidR="0078529C" w:rsidRPr="000160EC">
        <w:rPr>
          <w:szCs w:val="20"/>
        </w:rPr>
        <w:t xml:space="preserve"> (K 206</w:t>
      </w:r>
      <w:r w:rsidR="00C27534" w:rsidRPr="000160EC">
        <w:rPr>
          <w:szCs w:val="20"/>
        </w:rPr>
        <w:t>, K212</w:t>
      </w:r>
      <w:r w:rsidR="0078529C" w:rsidRPr="000160EC">
        <w:rPr>
          <w:szCs w:val="20"/>
        </w:rPr>
        <w:t>)</w:t>
      </w:r>
      <w:r w:rsidRPr="000160EC">
        <w:rPr>
          <w:szCs w:val="20"/>
        </w:rPr>
        <w:t>.</w:t>
      </w:r>
    </w:p>
    <w:p w14:paraId="3C8A17A8" w14:textId="77777777" w:rsidR="00557CE0" w:rsidRPr="000160EC" w:rsidRDefault="00557CE0" w:rsidP="00557CE0">
      <w:pPr>
        <w:rPr>
          <w:rFonts w:ascii="Verdana" w:hAnsi="Verdana"/>
          <w:sz w:val="20"/>
          <w:szCs w:val="20"/>
        </w:rPr>
      </w:pPr>
    </w:p>
    <w:p w14:paraId="6ABBD32A" w14:textId="79DCDD9C" w:rsidR="00C94F7B" w:rsidRPr="000160EC" w:rsidRDefault="00C94F7B" w:rsidP="00B60486">
      <w:pPr>
        <w:pStyle w:val="Vilkr2"/>
        <w:rPr>
          <w:szCs w:val="20"/>
        </w:rPr>
      </w:pPr>
      <w:r w:rsidRPr="000160EC">
        <w:rPr>
          <w:szCs w:val="20"/>
        </w:rPr>
        <w:t xml:space="preserve">Der må kun neddeles sorterede materialer. Blandinger må dog neddeles, såfremt det </w:t>
      </w:r>
      <w:r w:rsidR="00DA6F98" w:rsidRPr="000160EC">
        <w:rPr>
          <w:szCs w:val="20"/>
        </w:rPr>
        <w:t>neddelte,</w:t>
      </w:r>
      <w:r w:rsidRPr="000160EC">
        <w:rPr>
          <w:szCs w:val="20"/>
        </w:rPr>
        <w:t xml:space="preserve"> skal nyttiggøres i denne blandede form</w:t>
      </w:r>
      <w:r w:rsidR="0078529C" w:rsidRPr="000160EC">
        <w:rPr>
          <w:szCs w:val="20"/>
        </w:rPr>
        <w:t xml:space="preserve"> (K 206)</w:t>
      </w:r>
      <w:r w:rsidRPr="000160EC">
        <w:rPr>
          <w:szCs w:val="20"/>
        </w:rPr>
        <w:t>.</w:t>
      </w:r>
    </w:p>
    <w:p w14:paraId="1B121999" w14:textId="77777777" w:rsidR="00B60486" w:rsidRPr="000160EC" w:rsidRDefault="00B60486" w:rsidP="00C12C42">
      <w:pPr>
        <w:rPr>
          <w:rFonts w:ascii="Verdana" w:hAnsi="Verdana" w:cstheme="minorHAnsi"/>
          <w:sz w:val="20"/>
          <w:szCs w:val="20"/>
        </w:rPr>
      </w:pPr>
    </w:p>
    <w:p w14:paraId="79C275D1" w14:textId="77777777" w:rsidR="00B60486" w:rsidRPr="000160EC" w:rsidRDefault="00B60486" w:rsidP="00C12C42">
      <w:pPr>
        <w:rPr>
          <w:rFonts w:ascii="Verdana" w:hAnsi="Verdana" w:cstheme="minorHAnsi"/>
          <w:sz w:val="20"/>
          <w:szCs w:val="20"/>
        </w:rPr>
      </w:pPr>
    </w:p>
    <w:p w14:paraId="0A7277F1" w14:textId="77777777" w:rsidR="006F2EEC" w:rsidRPr="00F239D7" w:rsidRDefault="006F2EEC" w:rsidP="002503B8">
      <w:pPr>
        <w:pStyle w:val="Overskrift2"/>
        <w:rPr>
          <w:rStyle w:val="Fed"/>
          <w:bCs w:val="0"/>
        </w:rPr>
      </w:pPr>
      <w:bookmarkStart w:id="32" w:name="_Toc178253936"/>
      <w:r w:rsidRPr="00F239D7">
        <w:rPr>
          <w:rStyle w:val="Fed"/>
          <w:bCs w:val="0"/>
        </w:rPr>
        <w:t>Forbrug og produktion</w:t>
      </w:r>
      <w:bookmarkEnd w:id="32"/>
    </w:p>
    <w:p w14:paraId="52039055" w14:textId="1E74FA84" w:rsidR="009A38D7" w:rsidRPr="000160EC" w:rsidRDefault="006F2EEC" w:rsidP="00B60486">
      <w:pPr>
        <w:pStyle w:val="Vilkr2"/>
        <w:rPr>
          <w:szCs w:val="20"/>
        </w:rPr>
      </w:pPr>
      <w:r w:rsidRPr="000160EC">
        <w:rPr>
          <w:szCs w:val="20"/>
        </w:rPr>
        <w:t>De</w:t>
      </w:r>
      <w:r w:rsidR="00D13995" w:rsidRPr="000160EC">
        <w:rPr>
          <w:szCs w:val="20"/>
        </w:rPr>
        <w:t>n</w:t>
      </w:r>
      <w:r w:rsidRPr="000160EC">
        <w:rPr>
          <w:szCs w:val="20"/>
        </w:rPr>
        <w:t xml:space="preserve"> årlige </w:t>
      </w:r>
      <w:r w:rsidR="00D13995" w:rsidRPr="000160EC">
        <w:rPr>
          <w:szCs w:val="20"/>
        </w:rPr>
        <w:t xml:space="preserve">produktion </w:t>
      </w:r>
      <w:r w:rsidR="009A38D7" w:rsidRPr="000160EC">
        <w:rPr>
          <w:szCs w:val="20"/>
        </w:rPr>
        <w:t>må</w:t>
      </w:r>
      <w:r w:rsidR="009A38D7" w:rsidRPr="000160EC">
        <w:rPr>
          <w:rFonts w:eastAsiaTheme="minorHAnsi"/>
          <w:szCs w:val="20"/>
        </w:rPr>
        <w:t xml:space="preserve"> være op til </w:t>
      </w:r>
      <w:r w:rsidR="000E1618">
        <w:rPr>
          <w:rFonts w:eastAsiaTheme="minorHAnsi"/>
          <w:szCs w:val="20"/>
        </w:rPr>
        <w:t>150.000</w:t>
      </w:r>
      <w:r w:rsidR="009A38D7" w:rsidRPr="000160EC">
        <w:rPr>
          <w:rFonts w:eastAsiaTheme="minorHAnsi"/>
          <w:szCs w:val="20"/>
        </w:rPr>
        <w:t xml:space="preserve"> tons. Maksimalt oplag </w:t>
      </w:r>
      <w:r w:rsidR="00D13995" w:rsidRPr="000160EC">
        <w:rPr>
          <w:rFonts w:eastAsiaTheme="minorHAnsi"/>
          <w:szCs w:val="20"/>
        </w:rPr>
        <w:t xml:space="preserve">af byggeanlægsaffald </w:t>
      </w:r>
      <w:r w:rsidR="009A38D7" w:rsidRPr="000160EC">
        <w:rPr>
          <w:rFonts w:eastAsiaTheme="minorHAnsi"/>
          <w:szCs w:val="20"/>
        </w:rPr>
        <w:t xml:space="preserve">må være </w:t>
      </w:r>
      <w:r w:rsidR="00B24FF9">
        <w:rPr>
          <w:rFonts w:eastAsiaTheme="minorHAnsi"/>
          <w:szCs w:val="20"/>
        </w:rPr>
        <w:t>150</w:t>
      </w:r>
      <w:r w:rsidR="000E1618">
        <w:rPr>
          <w:rFonts w:eastAsiaTheme="minorHAnsi"/>
          <w:szCs w:val="20"/>
        </w:rPr>
        <w:t>.000</w:t>
      </w:r>
      <w:r w:rsidR="009A38D7" w:rsidRPr="000160EC">
        <w:rPr>
          <w:rFonts w:eastAsiaTheme="minorHAnsi"/>
          <w:szCs w:val="20"/>
        </w:rPr>
        <w:t xml:space="preserve"> tons.</w:t>
      </w:r>
    </w:p>
    <w:p w14:paraId="6390F722" w14:textId="77777777" w:rsidR="006F2EEC" w:rsidRPr="000160EC" w:rsidRDefault="006F2EEC" w:rsidP="00C12C42">
      <w:pPr>
        <w:rPr>
          <w:rFonts w:ascii="Verdana" w:hAnsi="Verdana" w:cstheme="minorHAnsi"/>
          <w:sz w:val="20"/>
          <w:szCs w:val="20"/>
        </w:rPr>
      </w:pPr>
    </w:p>
    <w:p w14:paraId="4B65B415" w14:textId="77777777" w:rsidR="006F2EEC" w:rsidRPr="00F239D7" w:rsidRDefault="006F2EEC" w:rsidP="002503B8">
      <w:pPr>
        <w:pStyle w:val="Overskrift2"/>
        <w:rPr>
          <w:rStyle w:val="Fed"/>
          <w:bCs w:val="0"/>
        </w:rPr>
      </w:pPr>
      <w:bookmarkStart w:id="33" w:name="_Toc178253937"/>
      <w:r w:rsidRPr="00F239D7">
        <w:rPr>
          <w:rStyle w:val="Fed"/>
          <w:bCs w:val="0"/>
        </w:rPr>
        <w:t>Driftstid</w:t>
      </w:r>
      <w:bookmarkEnd w:id="33"/>
    </w:p>
    <w:p w14:paraId="6763C349" w14:textId="5D4C0AF7" w:rsidR="006F2EEC" w:rsidRPr="000160EC" w:rsidRDefault="006F2EEC" w:rsidP="00B60486">
      <w:pPr>
        <w:pStyle w:val="Vilkr2"/>
        <w:rPr>
          <w:rFonts w:eastAsiaTheme="minorHAnsi"/>
          <w:szCs w:val="20"/>
        </w:rPr>
      </w:pPr>
      <w:r w:rsidRPr="000160EC">
        <w:rPr>
          <w:szCs w:val="20"/>
        </w:rPr>
        <w:t xml:space="preserve">Virksomhedens driftstid skal </w:t>
      </w:r>
      <w:r w:rsidRPr="000160EC">
        <w:rPr>
          <w:rFonts w:eastAsiaTheme="minorHAnsi"/>
          <w:szCs w:val="20"/>
        </w:rPr>
        <w:t>placeres i tidsrum</w:t>
      </w:r>
      <w:bookmarkStart w:id="34" w:name="Tekst566"/>
      <w:r w:rsidR="006F1442">
        <w:rPr>
          <w:rFonts w:eastAsiaTheme="minorHAnsi"/>
          <w:szCs w:val="20"/>
        </w:rPr>
        <w:t>m</w:t>
      </w:r>
      <w:r w:rsidR="009A38D7" w:rsidRPr="000160EC">
        <w:rPr>
          <w:rFonts w:eastAsiaTheme="minorHAnsi"/>
          <w:szCs w:val="20"/>
        </w:rPr>
        <w:t>e</w:t>
      </w:r>
      <w:r w:rsidR="00520974" w:rsidRPr="000160EC">
        <w:rPr>
          <w:rFonts w:eastAsiaTheme="minorHAnsi"/>
          <w:szCs w:val="20"/>
        </w:rPr>
        <w:t>t: 06.00-16.00 på hverdage.</w:t>
      </w:r>
      <w:r w:rsidRPr="000160EC">
        <w:rPr>
          <w:rFonts w:eastAsiaTheme="minorHAnsi"/>
          <w:szCs w:val="20"/>
        </w:rPr>
        <w:t xml:space="preserve"> </w:t>
      </w:r>
      <w:bookmarkStart w:id="35" w:name="Tekst565"/>
      <w:bookmarkEnd w:id="34"/>
    </w:p>
    <w:bookmarkEnd w:id="35"/>
    <w:p w14:paraId="4AFAFA85" w14:textId="77777777" w:rsidR="006F2EEC" w:rsidRPr="000160EC" w:rsidRDefault="006F2EEC" w:rsidP="00C12C42">
      <w:pPr>
        <w:rPr>
          <w:rFonts w:ascii="Verdana" w:hAnsi="Verdana" w:cstheme="minorHAnsi"/>
          <w:sz w:val="20"/>
          <w:szCs w:val="20"/>
        </w:rPr>
      </w:pPr>
    </w:p>
    <w:p w14:paraId="736FC194" w14:textId="77777777" w:rsidR="00110DFF" w:rsidRPr="000160EC" w:rsidRDefault="00110DFF" w:rsidP="00C12C42">
      <w:pPr>
        <w:rPr>
          <w:rFonts w:ascii="Verdana" w:hAnsi="Verdana" w:cstheme="minorHAnsi"/>
          <w:sz w:val="20"/>
          <w:szCs w:val="20"/>
        </w:rPr>
      </w:pPr>
    </w:p>
    <w:p w14:paraId="290EBE6C" w14:textId="2477F738" w:rsidR="00B60486" w:rsidRPr="00F239D7" w:rsidRDefault="006F2EEC" w:rsidP="002503B8">
      <w:pPr>
        <w:pStyle w:val="Overskrift2"/>
        <w:rPr>
          <w:rStyle w:val="Fed"/>
          <w:bCs w:val="0"/>
        </w:rPr>
      </w:pPr>
      <w:bookmarkStart w:id="36" w:name="_Toc196633708"/>
      <w:bookmarkStart w:id="37" w:name="_Toc184711998"/>
      <w:bookmarkStart w:id="38" w:name="_Toc199756233"/>
      <w:bookmarkStart w:id="39" w:name="_Toc178253938"/>
      <w:r w:rsidRPr="00F239D7">
        <w:rPr>
          <w:rStyle w:val="Fed"/>
          <w:bCs w:val="0"/>
        </w:rPr>
        <w:t>Driftsforstyrrelser og uheld</w:t>
      </w:r>
      <w:bookmarkEnd w:id="36"/>
      <w:bookmarkEnd w:id="37"/>
      <w:bookmarkEnd w:id="38"/>
      <w:bookmarkEnd w:id="39"/>
    </w:p>
    <w:p w14:paraId="475096AE" w14:textId="77777777" w:rsidR="006F2EEC" w:rsidRPr="000160EC" w:rsidRDefault="006F2EEC" w:rsidP="00B60486">
      <w:pPr>
        <w:pStyle w:val="Vilkr2"/>
        <w:rPr>
          <w:szCs w:val="20"/>
        </w:rPr>
      </w:pPr>
      <w:r w:rsidRPr="000160EC">
        <w:rPr>
          <w:szCs w:val="20"/>
        </w:rPr>
        <w:t>Tilsynsmyndigheden skal straks underrettes om driftsforstyrrelser eller uheld, der medfører forurening af omgivelserne eller indebærer en risiko for det. En skriftlig redegørelse for hændelsen skal være tilsynsmyndigheden i hænde senest en uge efter, at den er sket. Det skal fremgå af redegørelsen, hvilke tiltag der vil blive iværksat for at hindre lignende driftsforstyrrelser eller uheld i fremtiden.</w:t>
      </w:r>
    </w:p>
    <w:p w14:paraId="2E1783C4" w14:textId="77777777" w:rsidR="001C1AAF" w:rsidRPr="000160EC" w:rsidRDefault="001C1AAF" w:rsidP="001C1AAF">
      <w:pPr>
        <w:rPr>
          <w:rFonts w:ascii="Verdana" w:hAnsi="Verdana"/>
          <w:sz w:val="20"/>
          <w:szCs w:val="20"/>
        </w:rPr>
      </w:pPr>
    </w:p>
    <w:p w14:paraId="36CD0B70" w14:textId="3054BF20" w:rsidR="006F2EEC" w:rsidRPr="000160EC" w:rsidRDefault="006F2EEC" w:rsidP="00B60486">
      <w:pPr>
        <w:pStyle w:val="Vilkr2"/>
        <w:rPr>
          <w:szCs w:val="20"/>
        </w:rPr>
      </w:pPr>
      <w:r w:rsidRPr="000160EC">
        <w:rPr>
          <w:szCs w:val="20"/>
        </w:rPr>
        <w:t>Underretningspligten fritager ikke virksomheden for at afhjælpe akutte uheld.</w:t>
      </w:r>
    </w:p>
    <w:p w14:paraId="0664B9F4" w14:textId="77777777" w:rsidR="00E92A10" w:rsidRPr="000160EC" w:rsidRDefault="00E92A10" w:rsidP="00E92A10">
      <w:pPr>
        <w:rPr>
          <w:rFonts w:ascii="Verdana" w:hAnsi="Verdana"/>
          <w:sz w:val="20"/>
          <w:szCs w:val="20"/>
        </w:rPr>
      </w:pPr>
    </w:p>
    <w:p w14:paraId="7813D971" w14:textId="77777777" w:rsidR="00652967" w:rsidRPr="000160EC" w:rsidRDefault="00652967" w:rsidP="00E92A10">
      <w:pPr>
        <w:rPr>
          <w:rFonts w:ascii="Verdana" w:hAnsi="Verdana"/>
          <w:sz w:val="20"/>
          <w:szCs w:val="20"/>
        </w:rPr>
      </w:pPr>
    </w:p>
    <w:p w14:paraId="733C8C9E" w14:textId="56F7A3B8" w:rsidR="006F2EEC" w:rsidRPr="00F239D7" w:rsidRDefault="006F2EEC" w:rsidP="002503B8">
      <w:pPr>
        <w:pStyle w:val="Overskrift2"/>
        <w:rPr>
          <w:rStyle w:val="Fed"/>
          <w:bCs w:val="0"/>
        </w:rPr>
      </w:pPr>
      <w:bookmarkStart w:id="40" w:name="_Toc178253939"/>
      <w:r w:rsidRPr="00F239D7">
        <w:rPr>
          <w:rStyle w:val="Fed"/>
          <w:bCs w:val="0"/>
        </w:rPr>
        <w:t>Slukningsvand</w:t>
      </w:r>
      <w:bookmarkEnd w:id="40"/>
      <w:r w:rsidRPr="00F239D7">
        <w:rPr>
          <w:rStyle w:val="Fed"/>
          <w:bCs w:val="0"/>
        </w:rPr>
        <w:t xml:space="preserve"> </w:t>
      </w:r>
    </w:p>
    <w:p w14:paraId="0BABA374" w14:textId="4C7A486E" w:rsidR="006F2EEC" w:rsidRPr="000160EC" w:rsidRDefault="006F2EEC" w:rsidP="00B60486">
      <w:pPr>
        <w:pStyle w:val="Vilkr2"/>
        <w:rPr>
          <w:szCs w:val="20"/>
        </w:rPr>
      </w:pPr>
      <w:r w:rsidRPr="000160EC">
        <w:rPr>
          <w:szCs w:val="20"/>
        </w:rPr>
        <w:t>I tilfælde af brand skal relevante afløbsventiler lukkes med henblik på opsamling af slukningsvand på virksomheden. Brandvæsenets anvisninger skal følges. Slukningsvand skal bortskaffes efter kommunens anvisninger.</w:t>
      </w:r>
    </w:p>
    <w:p w14:paraId="1503B1C3" w14:textId="77777777" w:rsidR="00E92A10" w:rsidRPr="000160EC" w:rsidRDefault="00E92A10" w:rsidP="00E92A10">
      <w:pPr>
        <w:rPr>
          <w:rFonts w:ascii="Verdana" w:hAnsi="Verdana"/>
          <w:sz w:val="20"/>
          <w:szCs w:val="20"/>
        </w:rPr>
      </w:pPr>
    </w:p>
    <w:p w14:paraId="48740F5E" w14:textId="4F91D000" w:rsidR="006F2EEC" w:rsidRPr="00F239D7" w:rsidRDefault="006F2EEC" w:rsidP="002503B8">
      <w:pPr>
        <w:pStyle w:val="Overskrift2"/>
        <w:rPr>
          <w:rStyle w:val="Fed"/>
          <w:bCs w:val="0"/>
        </w:rPr>
      </w:pPr>
      <w:bookmarkStart w:id="41" w:name="_Toc196633709"/>
      <w:bookmarkStart w:id="42" w:name="_Toc184711999"/>
      <w:bookmarkStart w:id="43" w:name="_Toc199756234"/>
      <w:bookmarkStart w:id="44" w:name="_Toc178253940"/>
      <w:r w:rsidRPr="00F239D7">
        <w:rPr>
          <w:rStyle w:val="Fed"/>
          <w:bCs w:val="0"/>
        </w:rPr>
        <w:t>Trafikforhold</w:t>
      </w:r>
      <w:bookmarkEnd w:id="41"/>
      <w:bookmarkEnd w:id="42"/>
      <w:bookmarkEnd w:id="43"/>
      <w:bookmarkEnd w:id="44"/>
    </w:p>
    <w:p w14:paraId="34C84B2E" w14:textId="077141FF" w:rsidR="006F2EEC" w:rsidRPr="000160EC" w:rsidRDefault="00E6318A" w:rsidP="00B60486">
      <w:pPr>
        <w:pStyle w:val="Vilkr2"/>
        <w:rPr>
          <w:szCs w:val="20"/>
        </w:rPr>
      </w:pPr>
      <w:r>
        <w:rPr>
          <w:szCs w:val="20"/>
        </w:rPr>
        <w:t>I</w:t>
      </w:r>
      <w:r w:rsidR="006F2EEC" w:rsidRPr="000160EC">
        <w:rPr>
          <w:szCs w:val="20"/>
        </w:rPr>
        <w:t xml:space="preserve">nd- og udkørsel skal </w:t>
      </w:r>
      <w:r w:rsidR="00266ADD" w:rsidRPr="000160EC">
        <w:rPr>
          <w:szCs w:val="20"/>
        </w:rPr>
        <w:t>foregå</w:t>
      </w:r>
      <w:r w:rsidR="00172500" w:rsidRPr="000160EC">
        <w:rPr>
          <w:szCs w:val="20"/>
        </w:rPr>
        <w:t xml:space="preserve"> ved indkørsel på </w:t>
      </w:r>
      <w:r w:rsidR="00B67795" w:rsidRPr="000160EC">
        <w:rPr>
          <w:szCs w:val="20"/>
        </w:rPr>
        <w:t>Ø</w:t>
      </w:r>
      <w:r w:rsidR="00172500" w:rsidRPr="000160EC">
        <w:rPr>
          <w:szCs w:val="20"/>
        </w:rPr>
        <w:t>lstedvej</w:t>
      </w:r>
      <w:r w:rsidR="00B67795" w:rsidRPr="000160EC">
        <w:rPr>
          <w:szCs w:val="20"/>
        </w:rPr>
        <w:t xml:space="preserve"> via </w:t>
      </w:r>
      <w:r w:rsidR="00130F92" w:rsidRPr="000160EC">
        <w:rPr>
          <w:szCs w:val="20"/>
        </w:rPr>
        <w:t xml:space="preserve">vejerbod. </w:t>
      </w:r>
    </w:p>
    <w:p w14:paraId="4CA39EE3" w14:textId="77777777" w:rsidR="00652967" w:rsidRPr="000160EC" w:rsidRDefault="00652967" w:rsidP="00652967">
      <w:pPr>
        <w:pStyle w:val="Vilkr2"/>
        <w:numPr>
          <w:ilvl w:val="0"/>
          <w:numId w:val="0"/>
        </w:numPr>
        <w:ind w:left="709"/>
        <w:rPr>
          <w:szCs w:val="20"/>
        </w:rPr>
      </w:pPr>
    </w:p>
    <w:p w14:paraId="02F8FAC8" w14:textId="0EF5A8B4" w:rsidR="006F2EEC" w:rsidRPr="000160EC" w:rsidRDefault="006F2EEC" w:rsidP="00C12C42">
      <w:pPr>
        <w:rPr>
          <w:rFonts w:ascii="Verdana" w:hAnsi="Verdana" w:cstheme="minorHAnsi"/>
          <w:sz w:val="20"/>
          <w:szCs w:val="20"/>
        </w:rPr>
      </w:pPr>
    </w:p>
    <w:p w14:paraId="24C4E705" w14:textId="7963CAD3" w:rsidR="006F2EEC" w:rsidRPr="00F239D7" w:rsidRDefault="006F2EEC" w:rsidP="002503B8">
      <w:pPr>
        <w:pStyle w:val="Overskrift2"/>
        <w:rPr>
          <w:rStyle w:val="Fed"/>
          <w:bCs w:val="0"/>
        </w:rPr>
      </w:pPr>
      <w:bookmarkStart w:id="45" w:name="_Toc196633711"/>
      <w:bookmarkStart w:id="46" w:name="_Toc184712001"/>
      <w:bookmarkStart w:id="47" w:name="_Toc199756236"/>
      <w:bookmarkStart w:id="48" w:name="_Toc172883838"/>
      <w:bookmarkStart w:id="49" w:name="_Toc172884020"/>
      <w:bookmarkStart w:id="50" w:name="_Toc178253941"/>
      <w:bookmarkEnd w:id="45"/>
      <w:bookmarkEnd w:id="46"/>
      <w:bookmarkEnd w:id="47"/>
      <w:r w:rsidRPr="00F239D7">
        <w:rPr>
          <w:rStyle w:val="Fed"/>
          <w:bCs w:val="0"/>
        </w:rPr>
        <w:t>Støv</w:t>
      </w:r>
      <w:bookmarkEnd w:id="48"/>
      <w:bookmarkEnd w:id="49"/>
      <w:bookmarkEnd w:id="50"/>
    </w:p>
    <w:p w14:paraId="1CE4A383" w14:textId="220E5A20" w:rsidR="00CD0C00" w:rsidRPr="000160EC" w:rsidRDefault="006F2EEC" w:rsidP="00B60486">
      <w:pPr>
        <w:pStyle w:val="Vilkr2"/>
        <w:rPr>
          <w:szCs w:val="20"/>
        </w:rPr>
      </w:pPr>
      <w:r w:rsidRPr="000160EC">
        <w:rPr>
          <w:szCs w:val="20"/>
        </w:rPr>
        <w:t>Virksomheden må ikke give anledning til væsentlige støvgener udenfor virksomhedens område. Tilsynsmyndigheden vurderer, om generne er væsentlige</w:t>
      </w:r>
      <w:r w:rsidR="004B3857" w:rsidRPr="000160EC">
        <w:rPr>
          <w:szCs w:val="20"/>
        </w:rPr>
        <w:t xml:space="preserve"> (K212)</w:t>
      </w:r>
      <w:r w:rsidRPr="000160EC">
        <w:rPr>
          <w:szCs w:val="20"/>
        </w:rPr>
        <w:t>.</w:t>
      </w:r>
    </w:p>
    <w:p w14:paraId="19C17CA1" w14:textId="77777777" w:rsidR="0001240F" w:rsidRPr="000160EC" w:rsidRDefault="0001240F" w:rsidP="0001240F">
      <w:pPr>
        <w:rPr>
          <w:rFonts w:ascii="Verdana" w:hAnsi="Verdana"/>
          <w:sz w:val="20"/>
          <w:szCs w:val="20"/>
        </w:rPr>
      </w:pPr>
    </w:p>
    <w:p w14:paraId="053A6945" w14:textId="07202A10" w:rsidR="00CD0C00" w:rsidRPr="000160EC" w:rsidRDefault="00CD0C00" w:rsidP="00B60486">
      <w:pPr>
        <w:pStyle w:val="Vilkr2"/>
        <w:rPr>
          <w:szCs w:val="20"/>
        </w:rPr>
      </w:pPr>
      <w:r w:rsidRPr="000160EC">
        <w:rPr>
          <w:szCs w:val="20"/>
        </w:rPr>
        <w:t>Hvis der uden for virksomhedens område konstateres støvgener, der efter tilsynsmyndighedens vurdering er væsentlige, kan tilsynsmyndigheden forlange, at støvende oplag overdækkes eller befugtes, og at der etableres afskærmning eller befugtning af sorterings- og håndteringsaktiviteterne</w:t>
      </w:r>
      <w:r w:rsidR="006C5D79" w:rsidRPr="000160EC">
        <w:rPr>
          <w:szCs w:val="20"/>
        </w:rPr>
        <w:t xml:space="preserve"> (K 206)</w:t>
      </w:r>
      <w:r w:rsidRPr="000160EC">
        <w:rPr>
          <w:szCs w:val="20"/>
        </w:rPr>
        <w:t>.</w:t>
      </w:r>
    </w:p>
    <w:p w14:paraId="37574E1B" w14:textId="77777777" w:rsidR="00CD0C00" w:rsidRPr="000160EC" w:rsidRDefault="00CD0C00" w:rsidP="00CD0C00">
      <w:pPr>
        <w:rPr>
          <w:rFonts w:ascii="Verdana" w:hAnsi="Verdana"/>
          <w:sz w:val="20"/>
          <w:szCs w:val="20"/>
        </w:rPr>
      </w:pPr>
    </w:p>
    <w:p w14:paraId="05C838FF" w14:textId="77CEE4E3" w:rsidR="007D5220" w:rsidRPr="000160EC" w:rsidRDefault="007D5220" w:rsidP="00B60486">
      <w:pPr>
        <w:pStyle w:val="Vilkr2"/>
        <w:rPr>
          <w:szCs w:val="20"/>
        </w:rPr>
      </w:pPr>
      <w:r w:rsidRPr="000160EC">
        <w:rPr>
          <w:szCs w:val="20"/>
        </w:rPr>
        <w:t>Neddelingsanlægget skal være forsynet med støvforebyggende foranstaltninger som f.eks. et vandings- eller sprinklersystem</w:t>
      </w:r>
      <w:r w:rsidR="00F04959" w:rsidRPr="000160EC">
        <w:rPr>
          <w:szCs w:val="20"/>
        </w:rPr>
        <w:t xml:space="preserve"> (K 206)</w:t>
      </w:r>
      <w:r w:rsidRPr="000160EC">
        <w:rPr>
          <w:szCs w:val="20"/>
        </w:rPr>
        <w:t>.</w:t>
      </w:r>
    </w:p>
    <w:p w14:paraId="6D3F4675" w14:textId="77777777" w:rsidR="007D5220" w:rsidRPr="000160EC" w:rsidRDefault="007D5220" w:rsidP="009401BB">
      <w:pPr>
        <w:pStyle w:val="Overskrift3"/>
      </w:pPr>
    </w:p>
    <w:p w14:paraId="2F7EDCB5" w14:textId="77777777" w:rsidR="007D5220" w:rsidRPr="000160EC" w:rsidRDefault="007D5220" w:rsidP="00B60486">
      <w:pPr>
        <w:pStyle w:val="Vilkr2"/>
        <w:rPr>
          <w:szCs w:val="20"/>
        </w:rPr>
      </w:pPr>
      <w:r w:rsidRPr="000160EC">
        <w:rPr>
          <w:szCs w:val="20"/>
        </w:rPr>
        <w:t>Virksomheden skal ved tilrettelæggelse af driften, herunder ved vanding eller befugtning, sikre, at der ikke opstår støvgener uden for virksomhedens område.</w:t>
      </w:r>
    </w:p>
    <w:p w14:paraId="4202CC5E" w14:textId="77777777" w:rsidR="00823B91" w:rsidRPr="000160EC" w:rsidRDefault="00823B91" w:rsidP="00823B91">
      <w:pPr>
        <w:rPr>
          <w:rFonts w:ascii="Verdana" w:hAnsi="Verdana"/>
          <w:sz w:val="20"/>
          <w:szCs w:val="20"/>
        </w:rPr>
      </w:pPr>
    </w:p>
    <w:p w14:paraId="48FEAF40" w14:textId="14AADE75" w:rsidR="006F2EEC" w:rsidRPr="002503B8" w:rsidRDefault="006F2EEC" w:rsidP="002503B8">
      <w:pPr>
        <w:pStyle w:val="Overskrift2"/>
        <w:rPr>
          <w:rStyle w:val="Fed"/>
          <w:bCs w:val="0"/>
        </w:rPr>
      </w:pPr>
      <w:bookmarkStart w:id="51" w:name="_Toc196633714"/>
      <w:bookmarkStart w:id="52" w:name="_Toc184712004"/>
      <w:bookmarkStart w:id="53" w:name="_Toc199756239"/>
      <w:bookmarkStart w:id="54" w:name="_Toc178253942"/>
      <w:r w:rsidRPr="002503B8">
        <w:rPr>
          <w:rStyle w:val="Fed"/>
          <w:bCs w:val="0"/>
        </w:rPr>
        <w:lastRenderedPageBreak/>
        <w:t>Affald</w:t>
      </w:r>
      <w:bookmarkEnd w:id="51"/>
      <w:bookmarkEnd w:id="52"/>
      <w:bookmarkEnd w:id="53"/>
      <w:bookmarkEnd w:id="54"/>
    </w:p>
    <w:p w14:paraId="34DC21C0" w14:textId="4B69D062" w:rsidR="00D122FE" w:rsidRPr="000160EC" w:rsidRDefault="00D122FE" w:rsidP="00B60486">
      <w:pPr>
        <w:pStyle w:val="Vilkr2"/>
        <w:rPr>
          <w:szCs w:val="20"/>
        </w:rPr>
      </w:pPr>
      <w:r w:rsidRPr="000160EC">
        <w:rPr>
          <w:szCs w:val="20"/>
        </w:rPr>
        <w:t>Affald der spildes, skal opsamles samme dag og anbringes i de dertil indrettede containere eller affaldsområder</w:t>
      </w:r>
      <w:r w:rsidR="009773FB" w:rsidRPr="000160EC">
        <w:rPr>
          <w:szCs w:val="20"/>
        </w:rPr>
        <w:t xml:space="preserve"> (K212)</w:t>
      </w:r>
      <w:r w:rsidRPr="000160EC">
        <w:rPr>
          <w:szCs w:val="20"/>
        </w:rPr>
        <w:t xml:space="preserve">. </w:t>
      </w:r>
    </w:p>
    <w:p w14:paraId="60082C68" w14:textId="77777777" w:rsidR="005F4FA3" w:rsidRPr="000160EC" w:rsidRDefault="005F4FA3" w:rsidP="005F4FA3">
      <w:pPr>
        <w:rPr>
          <w:rFonts w:ascii="Verdana" w:hAnsi="Verdana"/>
          <w:sz w:val="20"/>
          <w:szCs w:val="20"/>
        </w:rPr>
      </w:pPr>
    </w:p>
    <w:p w14:paraId="314773D1" w14:textId="76A517D3" w:rsidR="00D122FE" w:rsidRPr="000160EC" w:rsidRDefault="00D122FE" w:rsidP="00B60486">
      <w:pPr>
        <w:pStyle w:val="Vilkr2"/>
        <w:rPr>
          <w:szCs w:val="20"/>
        </w:rPr>
      </w:pPr>
      <w:r w:rsidRPr="000160EC">
        <w:rPr>
          <w:szCs w:val="20"/>
        </w:rPr>
        <w:t>Spild af olie og kemikalier (herunder grus, savsmuld eller lignende anvendt til opsugning) skal opsamles straks og opbevares og bortskaffes som farligt affald. Der skal til enhver tid forefindes opsugningsmateriale på virksomheden</w:t>
      </w:r>
      <w:r w:rsidR="001E03F8" w:rsidRPr="000160EC">
        <w:rPr>
          <w:szCs w:val="20"/>
        </w:rPr>
        <w:t xml:space="preserve"> (K212)</w:t>
      </w:r>
      <w:r w:rsidRPr="000160EC">
        <w:rPr>
          <w:szCs w:val="20"/>
        </w:rPr>
        <w:t>.</w:t>
      </w:r>
    </w:p>
    <w:p w14:paraId="3FBD5D70" w14:textId="77777777" w:rsidR="00652967" w:rsidRPr="000160EC" w:rsidRDefault="00652967" w:rsidP="00652967">
      <w:pPr>
        <w:pStyle w:val="Vilkr2"/>
        <w:numPr>
          <w:ilvl w:val="0"/>
          <w:numId w:val="0"/>
        </w:numPr>
        <w:rPr>
          <w:szCs w:val="20"/>
        </w:rPr>
      </w:pPr>
    </w:p>
    <w:p w14:paraId="21A8C388" w14:textId="77777777" w:rsidR="005F4FA3" w:rsidRPr="000160EC" w:rsidRDefault="005F4FA3" w:rsidP="005F4FA3">
      <w:pPr>
        <w:rPr>
          <w:rFonts w:ascii="Verdana" w:hAnsi="Verdana"/>
          <w:sz w:val="20"/>
          <w:szCs w:val="20"/>
        </w:rPr>
      </w:pPr>
    </w:p>
    <w:p w14:paraId="0504B3F9" w14:textId="030ECBA1" w:rsidR="00CE5483" w:rsidRPr="002503B8" w:rsidRDefault="006F2EEC" w:rsidP="002503B8">
      <w:pPr>
        <w:pStyle w:val="Overskrift2"/>
        <w:rPr>
          <w:rStyle w:val="Fed"/>
          <w:bCs w:val="0"/>
        </w:rPr>
      </w:pPr>
      <w:bookmarkStart w:id="55" w:name="_Toc196633715"/>
      <w:bookmarkStart w:id="56" w:name="_Toc184712005"/>
      <w:bookmarkStart w:id="57" w:name="_Toc199756240"/>
      <w:bookmarkStart w:id="58" w:name="_Toc178253943"/>
      <w:r w:rsidRPr="002503B8">
        <w:rPr>
          <w:rStyle w:val="Fed"/>
          <w:bCs w:val="0"/>
        </w:rPr>
        <w:t>Sikring mod jord- og grundvandsforurening</w:t>
      </w:r>
      <w:bookmarkEnd w:id="55"/>
      <w:bookmarkEnd w:id="56"/>
      <w:bookmarkEnd w:id="57"/>
      <w:bookmarkEnd w:id="58"/>
    </w:p>
    <w:p w14:paraId="6960F51D" w14:textId="55FC08BE" w:rsidR="00E62D4D" w:rsidRPr="000160EC" w:rsidRDefault="00CE5483" w:rsidP="00B60486">
      <w:pPr>
        <w:pStyle w:val="Vilkr2"/>
        <w:rPr>
          <w:szCs w:val="20"/>
        </w:rPr>
      </w:pPr>
      <w:r w:rsidRPr="000160EC">
        <w:rPr>
          <w:szCs w:val="20"/>
        </w:rPr>
        <w:t>Blandet bygge- og anlægsaffald, kildesorteret bygge- og anlægsaffald må kun opbevares og håndteres på</w:t>
      </w:r>
      <w:r w:rsidR="008044AA" w:rsidRPr="000160EC">
        <w:rPr>
          <w:szCs w:val="20"/>
        </w:rPr>
        <w:t xml:space="preserve"> tæt</w:t>
      </w:r>
      <w:r w:rsidR="00177413" w:rsidRPr="000160EC">
        <w:rPr>
          <w:szCs w:val="20"/>
        </w:rPr>
        <w:t xml:space="preserve"> belægning</w:t>
      </w:r>
      <w:r w:rsidRPr="000160EC">
        <w:rPr>
          <w:szCs w:val="20"/>
        </w:rPr>
        <w:t xml:space="preserve"> med fald mod afløb eller sump, hvorfra der sker kontrolleret afledning</w:t>
      </w:r>
      <w:r w:rsidR="0095453B" w:rsidRPr="000160EC">
        <w:rPr>
          <w:szCs w:val="20"/>
        </w:rPr>
        <w:t xml:space="preserve"> (K 206</w:t>
      </w:r>
      <w:r w:rsidR="004745C2" w:rsidRPr="000160EC">
        <w:rPr>
          <w:szCs w:val="20"/>
        </w:rPr>
        <w:t>, K 212</w:t>
      </w:r>
      <w:r w:rsidR="0095453B" w:rsidRPr="000160EC">
        <w:rPr>
          <w:szCs w:val="20"/>
        </w:rPr>
        <w:t>)</w:t>
      </w:r>
      <w:r w:rsidRPr="000160EC">
        <w:rPr>
          <w:szCs w:val="20"/>
        </w:rPr>
        <w:t xml:space="preserve">. </w:t>
      </w:r>
    </w:p>
    <w:p w14:paraId="124F1514" w14:textId="77777777" w:rsidR="007E6D32" w:rsidRPr="000160EC" w:rsidRDefault="007E6D32" w:rsidP="007E6D32">
      <w:pPr>
        <w:rPr>
          <w:rFonts w:ascii="Verdana" w:hAnsi="Verdana"/>
          <w:sz w:val="20"/>
          <w:szCs w:val="20"/>
        </w:rPr>
      </w:pPr>
    </w:p>
    <w:p w14:paraId="51F434D2" w14:textId="4AB1B3E7" w:rsidR="00CE5483" w:rsidRPr="000160EC" w:rsidRDefault="00E62D4D" w:rsidP="00B60486">
      <w:pPr>
        <w:pStyle w:val="Vilkr2"/>
        <w:rPr>
          <w:szCs w:val="20"/>
        </w:rPr>
      </w:pPr>
      <w:r w:rsidRPr="000160EC">
        <w:rPr>
          <w:szCs w:val="20"/>
        </w:rPr>
        <w:t>Tætte belægninger skal være i god vedligeholdelsesstand. Utætheder skal udbedres så hurtigt som muligt, efter at de er konstateret</w:t>
      </w:r>
      <w:r w:rsidR="00E302FE" w:rsidRPr="000160EC">
        <w:rPr>
          <w:szCs w:val="20"/>
        </w:rPr>
        <w:t xml:space="preserve"> (K 206</w:t>
      </w:r>
      <w:r w:rsidR="00891BE1" w:rsidRPr="000160EC">
        <w:rPr>
          <w:szCs w:val="20"/>
        </w:rPr>
        <w:t>, K 212</w:t>
      </w:r>
      <w:r w:rsidR="00E302FE" w:rsidRPr="000160EC">
        <w:rPr>
          <w:szCs w:val="20"/>
        </w:rPr>
        <w:t>)</w:t>
      </w:r>
      <w:r w:rsidRPr="000160EC">
        <w:rPr>
          <w:szCs w:val="20"/>
        </w:rPr>
        <w:t>.</w:t>
      </w:r>
    </w:p>
    <w:p w14:paraId="14D82460" w14:textId="77777777" w:rsidR="00652967" w:rsidRPr="000160EC" w:rsidRDefault="00652967" w:rsidP="00652967">
      <w:pPr>
        <w:pStyle w:val="Vilkr2"/>
        <w:numPr>
          <w:ilvl w:val="0"/>
          <w:numId w:val="0"/>
        </w:numPr>
        <w:rPr>
          <w:szCs w:val="20"/>
        </w:rPr>
      </w:pPr>
    </w:p>
    <w:p w14:paraId="04B5F333" w14:textId="77777777" w:rsidR="006F2EEC" w:rsidRPr="002503B8" w:rsidRDefault="006F2EEC" w:rsidP="002503B8">
      <w:pPr>
        <w:pStyle w:val="Overskrift2"/>
        <w:rPr>
          <w:rStyle w:val="Fed"/>
          <w:bCs w:val="0"/>
        </w:rPr>
      </w:pPr>
      <w:bookmarkStart w:id="59" w:name="_Toc196633716"/>
      <w:bookmarkStart w:id="60" w:name="_Toc184712006"/>
      <w:bookmarkStart w:id="61" w:name="_Toc199756241"/>
    </w:p>
    <w:p w14:paraId="533FB076" w14:textId="04148E23" w:rsidR="006F2EEC" w:rsidRPr="002503B8" w:rsidRDefault="00316597" w:rsidP="002503B8">
      <w:pPr>
        <w:pStyle w:val="Overskrift2"/>
        <w:rPr>
          <w:rStyle w:val="Fed"/>
          <w:bCs w:val="0"/>
        </w:rPr>
      </w:pPr>
      <w:bookmarkStart w:id="62" w:name="_Toc178253944"/>
      <w:bookmarkEnd w:id="59"/>
      <w:bookmarkEnd w:id="60"/>
      <w:bookmarkEnd w:id="61"/>
      <w:r w:rsidRPr="002503B8">
        <w:rPr>
          <w:rStyle w:val="Fed"/>
          <w:bCs w:val="0"/>
        </w:rPr>
        <w:t>E</w:t>
      </w:r>
      <w:r w:rsidR="00025FAE" w:rsidRPr="002503B8">
        <w:rPr>
          <w:rStyle w:val="Fed"/>
          <w:bCs w:val="0"/>
        </w:rPr>
        <w:t>genkontrol</w:t>
      </w:r>
      <w:r w:rsidRPr="002503B8">
        <w:rPr>
          <w:rStyle w:val="Fed"/>
          <w:bCs w:val="0"/>
        </w:rPr>
        <w:t xml:space="preserve"> og journalføring</w:t>
      </w:r>
      <w:bookmarkEnd w:id="62"/>
    </w:p>
    <w:p w14:paraId="5FAA6760" w14:textId="1284FEE3" w:rsidR="00025FAE" w:rsidRPr="000160EC" w:rsidRDefault="00025FAE" w:rsidP="00B60486">
      <w:pPr>
        <w:pStyle w:val="Vilkr2"/>
        <w:rPr>
          <w:szCs w:val="20"/>
        </w:rPr>
      </w:pPr>
      <w:r w:rsidRPr="000160EC">
        <w:rPr>
          <w:szCs w:val="20"/>
        </w:rPr>
        <w:t>Virksomheden skal løbende og mindst hvert halve år gennemføre en kontrol for revner, lunker og andre skader af befæstede arealer og tætte belægninger, kar, gruber og sumpe på de arealer hvor aktiviteterne i forbindelse med nedknusningsanlægget foregår. Utætheder skal udbedres, så hurtigt som muligt efter at de er konstateret</w:t>
      </w:r>
      <w:r w:rsidR="00064338" w:rsidRPr="000160EC">
        <w:rPr>
          <w:szCs w:val="20"/>
        </w:rPr>
        <w:t xml:space="preserve"> (K 206</w:t>
      </w:r>
      <w:r w:rsidR="00CC070D" w:rsidRPr="000160EC">
        <w:rPr>
          <w:szCs w:val="20"/>
        </w:rPr>
        <w:t>, K 212</w:t>
      </w:r>
      <w:r w:rsidR="00064338" w:rsidRPr="000160EC">
        <w:rPr>
          <w:szCs w:val="20"/>
        </w:rPr>
        <w:t>)</w:t>
      </w:r>
      <w:r w:rsidRPr="000160EC">
        <w:rPr>
          <w:szCs w:val="20"/>
        </w:rPr>
        <w:t>.</w:t>
      </w:r>
    </w:p>
    <w:p w14:paraId="274CB893" w14:textId="77777777" w:rsidR="00025FAE" w:rsidRPr="000160EC" w:rsidRDefault="00025FAE" w:rsidP="00025FAE">
      <w:pPr>
        <w:rPr>
          <w:rFonts w:ascii="Verdana" w:hAnsi="Verdana"/>
          <w:sz w:val="20"/>
          <w:szCs w:val="20"/>
        </w:rPr>
      </w:pPr>
    </w:p>
    <w:p w14:paraId="4551AC0E" w14:textId="2DCF9229" w:rsidR="00025FAE" w:rsidRPr="000160EC" w:rsidRDefault="00025FAE" w:rsidP="00B60486">
      <w:pPr>
        <w:pStyle w:val="Vilkr2"/>
        <w:rPr>
          <w:szCs w:val="20"/>
        </w:rPr>
      </w:pPr>
      <w:r w:rsidRPr="000160EC">
        <w:rPr>
          <w:szCs w:val="20"/>
        </w:rPr>
        <w:t>Tilsynsmyndigheden kan kræve, at virksomheden lader en uvildig sagkyndig foretage kontrollen af førnævnte tætte belægning på de arealer hvor aktiviteterne i forbindelse med nedknusningsanlægget foregår, dog højst en gang hvert tredje år</w:t>
      </w:r>
      <w:r w:rsidR="00064338" w:rsidRPr="000160EC">
        <w:rPr>
          <w:szCs w:val="20"/>
        </w:rPr>
        <w:t xml:space="preserve"> (K 206</w:t>
      </w:r>
      <w:r w:rsidR="00CC070D" w:rsidRPr="000160EC">
        <w:rPr>
          <w:szCs w:val="20"/>
        </w:rPr>
        <w:t>, K 212</w:t>
      </w:r>
      <w:r w:rsidR="00064338" w:rsidRPr="000160EC">
        <w:rPr>
          <w:szCs w:val="20"/>
        </w:rPr>
        <w:t>)</w:t>
      </w:r>
      <w:r w:rsidRPr="000160EC">
        <w:rPr>
          <w:szCs w:val="20"/>
        </w:rPr>
        <w:t>.</w:t>
      </w:r>
    </w:p>
    <w:p w14:paraId="0A1CC307" w14:textId="77777777" w:rsidR="006F2EEC" w:rsidRPr="000160EC" w:rsidRDefault="006F2EEC" w:rsidP="00C12C42">
      <w:pPr>
        <w:rPr>
          <w:rFonts w:ascii="Verdana" w:hAnsi="Verdana" w:cstheme="minorHAnsi"/>
          <w:sz w:val="20"/>
          <w:szCs w:val="20"/>
        </w:rPr>
      </w:pPr>
    </w:p>
    <w:p w14:paraId="690908CA" w14:textId="77777777" w:rsidR="005F0419" w:rsidRDefault="006F2EEC" w:rsidP="005F0419">
      <w:pPr>
        <w:pStyle w:val="Vilkr2"/>
        <w:rPr>
          <w:szCs w:val="20"/>
        </w:rPr>
      </w:pPr>
      <w:r w:rsidRPr="000160EC">
        <w:rPr>
          <w:szCs w:val="20"/>
        </w:rPr>
        <w:t>Der skal føres journal over</w:t>
      </w:r>
      <w:r w:rsidR="00812AB1" w:rsidRPr="000160EC">
        <w:rPr>
          <w:szCs w:val="20"/>
        </w:rPr>
        <w:t xml:space="preserve"> </w:t>
      </w:r>
      <w:r w:rsidR="005F0419" w:rsidRPr="000160EC">
        <w:rPr>
          <w:szCs w:val="20"/>
        </w:rPr>
        <w:t>følgende forhold:</w:t>
      </w:r>
    </w:p>
    <w:p w14:paraId="0AEE71A8" w14:textId="77777777" w:rsidR="00E6318A" w:rsidRPr="000160EC" w:rsidRDefault="00E6318A" w:rsidP="00E6318A">
      <w:pPr>
        <w:pStyle w:val="Vilkr2"/>
        <w:numPr>
          <w:ilvl w:val="0"/>
          <w:numId w:val="0"/>
        </w:numPr>
        <w:rPr>
          <w:szCs w:val="20"/>
        </w:rPr>
      </w:pPr>
    </w:p>
    <w:p w14:paraId="55827B02" w14:textId="77777777" w:rsidR="005F0419" w:rsidRPr="000160EC" w:rsidRDefault="005F0419" w:rsidP="005F0419">
      <w:pPr>
        <w:pStyle w:val="Vilkr2"/>
        <w:numPr>
          <w:ilvl w:val="0"/>
          <w:numId w:val="0"/>
        </w:numPr>
        <w:ind w:left="709"/>
        <w:rPr>
          <w:szCs w:val="20"/>
        </w:rPr>
      </w:pPr>
      <w:r w:rsidRPr="000160EC">
        <w:rPr>
          <w:szCs w:val="20"/>
        </w:rPr>
        <w:t>-</w:t>
      </w:r>
      <w:r w:rsidR="006F2EEC" w:rsidRPr="000160EC">
        <w:rPr>
          <w:szCs w:val="20"/>
        </w:rPr>
        <w:t>anvendte mængder af råvarer og hjælpestoffer, inklusivt forbrug af olie/gas/el</w:t>
      </w:r>
      <w:r w:rsidR="00FA08BC" w:rsidRPr="000160EC">
        <w:rPr>
          <w:szCs w:val="20"/>
        </w:rPr>
        <w:t xml:space="preserve"> </w:t>
      </w:r>
      <w:r w:rsidRPr="000160EC">
        <w:rPr>
          <w:szCs w:val="20"/>
        </w:rPr>
        <w:t xml:space="preserve"> </w:t>
      </w:r>
    </w:p>
    <w:p w14:paraId="47A23D05" w14:textId="09B5E83A" w:rsidR="005371D6" w:rsidRPr="000160EC" w:rsidRDefault="005F0419" w:rsidP="005F0419">
      <w:pPr>
        <w:pStyle w:val="Vilkr2"/>
        <w:numPr>
          <w:ilvl w:val="0"/>
          <w:numId w:val="0"/>
        </w:numPr>
        <w:ind w:left="709"/>
        <w:rPr>
          <w:szCs w:val="20"/>
        </w:rPr>
      </w:pPr>
      <w:r w:rsidRPr="000160EC">
        <w:rPr>
          <w:szCs w:val="20"/>
        </w:rPr>
        <w:t xml:space="preserve"> </w:t>
      </w:r>
      <w:r w:rsidR="00FA08BC" w:rsidRPr="000160EC">
        <w:rPr>
          <w:szCs w:val="20"/>
        </w:rPr>
        <w:t>forhold (K 206, K 212)</w:t>
      </w:r>
      <w:r w:rsidR="006F2EEC" w:rsidRPr="000160EC">
        <w:rPr>
          <w:szCs w:val="20"/>
        </w:rPr>
        <w:t>.</w:t>
      </w:r>
    </w:p>
    <w:p w14:paraId="6F0BCCA6" w14:textId="77777777" w:rsidR="00FA08BC" w:rsidRPr="000160EC" w:rsidRDefault="00FA08BC" w:rsidP="00E6318A">
      <w:pPr>
        <w:pStyle w:val="Vilkr2"/>
        <w:numPr>
          <w:ilvl w:val="0"/>
          <w:numId w:val="0"/>
        </w:numPr>
        <w:rPr>
          <w:szCs w:val="20"/>
        </w:rPr>
      </w:pPr>
    </w:p>
    <w:p w14:paraId="390FB119" w14:textId="77777777" w:rsidR="005F0419" w:rsidRPr="000160EC" w:rsidRDefault="005F0419" w:rsidP="005F0419">
      <w:pPr>
        <w:pStyle w:val="Vilkr2"/>
        <w:numPr>
          <w:ilvl w:val="0"/>
          <w:numId w:val="0"/>
        </w:numPr>
        <w:ind w:left="709"/>
        <w:rPr>
          <w:szCs w:val="20"/>
        </w:rPr>
      </w:pPr>
      <w:r w:rsidRPr="000160EC">
        <w:rPr>
          <w:szCs w:val="20"/>
        </w:rPr>
        <w:t>-</w:t>
      </w:r>
      <w:r w:rsidR="00812AB1" w:rsidRPr="000160EC">
        <w:rPr>
          <w:szCs w:val="20"/>
        </w:rPr>
        <w:t xml:space="preserve">Dato for og resultat af inspektioner samt evt. foretagne udbedringer af befæstede </w:t>
      </w:r>
    </w:p>
    <w:p w14:paraId="4A02CC10" w14:textId="2A09DB95" w:rsidR="00812AB1" w:rsidRPr="000160EC" w:rsidRDefault="005F0419" w:rsidP="005F0419">
      <w:pPr>
        <w:pStyle w:val="Vilkr2"/>
        <w:numPr>
          <w:ilvl w:val="0"/>
          <w:numId w:val="0"/>
        </w:numPr>
        <w:ind w:left="709"/>
        <w:rPr>
          <w:szCs w:val="20"/>
        </w:rPr>
      </w:pPr>
      <w:r w:rsidRPr="000160EC">
        <w:rPr>
          <w:szCs w:val="20"/>
        </w:rPr>
        <w:t xml:space="preserve"> </w:t>
      </w:r>
      <w:r w:rsidR="00812AB1" w:rsidRPr="000160EC">
        <w:rPr>
          <w:szCs w:val="20"/>
        </w:rPr>
        <w:t>arealer, tætte belægninger, gruber mv.</w:t>
      </w:r>
    </w:p>
    <w:p w14:paraId="667A96DA" w14:textId="77777777" w:rsidR="005F0419" w:rsidRPr="000160EC" w:rsidRDefault="005F0419" w:rsidP="005F0419">
      <w:pPr>
        <w:pStyle w:val="Vilkr2"/>
        <w:numPr>
          <w:ilvl w:val="0"/>
          <w:numId w:val="0"/>
        </w:numPr>
        <w:ind w:left="709"/>
        <w:rPr>
          <w:szCs w:val="20"/>
        </w:rPr>
      </w:pPr>
    </w:p>
    <w:p w14:paraId="3189C861" w14:textId="0BAECEDF" w:rsidR="00BD3E40" w:rsidRPr="000160EC" w:rsidRDefault="005F0419" w:rsidP="005F0419">
      <w:pPr>
        <w:pStyle w:val="Vilkr2"/>
        <w:numPr>
          <w:ilvl w:val="0"/>
          <w:numId w:val="0"/>
        </w:numPr>
        <w:ind w:left="709"/>
        <w:rPr>
          <w:szCs w:val="20"/>
        </w:rPr>
      </w:pPr>
      <w:r w:rsidRPr="000160EC">
        <w:rPr>
          <w:szCs w:val="20"/>
        </w:rPr>
        <w:lastRenderedPageBreak/>
        <w:t>-</w:t>
      </w:r>
      <w:r w:rsidR="00BD3E40" w:rsidRPr="000160EC">
        <w:rPr>
          <w:szCs w:val="20"/>
        </w:rPr>
        <w:t>Modtaget og opbevarede mængder af affald.</w:t>
      </w:r>
    </w:p>
    <w:p w14:paraId="5B783A42" w14:textId="77777777" w:rsidR="005F0419" w:rsidRPr="000160EC" w:rsidRDefault="005F0419" w:rsidP="005F0419">
      <w:pPr>
        <w:pStyle w:val="Vilkr2"/>
        <w:numPr>
          <w:ilvl w:val="0"/>
          <w:numId w:val="0"/>
        </w:numPr>
        <w:ind w:left="709"/>
        <w:rPr>
          <w:rFonts w:cs="Calibri"/>
          <w:szCs w:val="20"/>
        </w:rPr>
      </w:pPr>
    </w:p>
    <w:p w14:paraId="18FEAC79" w14:textId="77777777" w:rsidR="005F0419" w:rsidRPr="000160EC" w:rsidRDefault="005F0419" w:rsidP="005F0419">
      <w:pPr>
        <w:pStyle w:val="Vilkr2"/>
        <w:numPr>
          <w:ilvl w:val="0"/>
          <w:numId w:val="0"/>
        </w:numPr>
        <w:ind w:left="709"/>
        <w:rPr>
          <w:szCs w:val="20"/>
        </w:rPr>
      </w:pPr>
      <w:r w:rsidRPr="000160EC">
        <w:rPr>
          <w:szCs w:val="20"/>
        </w:rPr>
        <w:t>-</w:t>
      </w:r>
      <w:r w:rsidR="00812AB1" w:rsidRPr="000160EC">
        <w:rPr>
          <w:szCs w:val="20"/>
        </w:rPr>
        <w:t xml:space="preserve">Modtaget affald, der ikke er omfattet af virksomhedens miljøgodkendelse og </w:t>
      </w:r>
    </w:p>
    <w:p w14:paraId="685B70EE" w14:textId="7D2B6BA7" w:rsidR="00812AB1" w:rsidRPr="000160EC" w:rsidRDefault="005F0419" w:rsidP="005F0419">
      <w:pPr>
        <w:pStyle w:val="Vilkr2"/>
        <w:numPr>
          <w:ilvl w:val="0"/>
          <w:numId w:val="0"/>
        </w:numPr>
        <w:ind w:left="709"/>
        <w:rPr>
          <w:szCs w:val="20"/>
        </w:rPr>
      </w:pPr>
      <w:r w:rsidRPr="000160EC">
        <w:rPr>
          <w:szCs w:val="20"/>
        </w:rPr>
        <w:t xml:space="preserve"> </w:t>
      </w:r>
      <w:r w:rsidR="00812AB1" w:rsidRPr="000160EC">
        <w:rPr>
          <w:szCs w:val="20"/>
        </w:rPr>
        <w:t>oplysning om hvordan det blev håndteret og bortskaffet.</w:t>
      </w:r>
    </w:p>
    <w:p w14:paraId="231DE86F" w14:textId="77777777" w:rsidR="00E22C9A" w:rsidRPr="000160EC" w:rsidRDefault="00E22C9A" w:rsidP="00E22C9A">
      <w:pPr>
        <w:rPr>
          <w:rFonts w:ascii="Verdana" w:hAnsi="Verdana"/>
          <w:sz w:val="20"/>
          <w:szCs w:val="20"/>
        </w:rPr>
      </w:pPr>
    </w:p>
    <w:p w14:paraId="1708429D" w14:textId="57B2FBE3" w:rsidR="00812AB1" w:rsidRPr="000160EC" w:rsidRDefault="00812AB1" w:rsidP="005F0419">
      <w:pPr>
        <w:pStyle w:val="Vilkr2"/>
        <w:rPr>
          <w:szCs w:val="20"/>
        </w:rPr>
      </w:pPr>
      <w:r w:rsidRPr="000160EC">
        <w:rPr>
          <w:szCs w:val="20"/>
        </w:rPr>
        <w:t>Ved udgangen af hvert kvartal registreres mængden af hver af de oplagrede affaldsfraktioner. Driftsjournalen skal opbevares på virksomheden i mindst 5 år og skal være tilgængelig for tilsynsmyndigheden</w:t>
      </w:r>
      <w:r w:rsidR="00CE07D2" w:rsidRPr="000160EC">
        <w:rPr>
          <w:szCs w:val="20"/>
        </w:rPr>
        <w:t xml:space="preserve"> (K 206</w:t>
      </w:r>
      <w:r w:rsidR="00CC070D" w:rsidRPr="000160EC">
        <w:rPr>
          <w:szCs w:val="20"/>
        </w:rPr>
        <w:t>, K 212</w:t>
      </w:r>
      <w:r w:rsidR="00CE07D2" w:rsidRPr="000160EC">
        <w:rPr>
          <w:szCs w:val="20"/>
        </w:rPr>
        <w:t>)</w:t>
      </w:r>
      <w:r w:rsidRPr="000160EC">
        <w:rPr>
          <w:szCs w:val="20"/>
        </w:rPr>
        <w:t>.</w:t>
      </w:r>
    </w:p>
    <w:p w14:paraId="05434EE4" w14:textId="77777777" w:rsidR="006F2EEC" w:rsidRPr="000160EC" w:rsidRDefault="006F2EEC" w:rsidP="00C12C42">
      <w:pPr>
        <w:rPr>
          <w:rFonts w:ascii="Verdana" w:hAnsi="Verdana" w:cstheme="minorHAnsi"/>
          <w:sz w:val="20"/>
          <w:szCs w:val="20"/>
        </w:rPr>
      </w:pPr>
    </w:p>
    <w:p w14:paraId="73C3AE8A" w14:textId="1BA42F15" w:rsidR="006F2EEC" w:rsidRPr="000160EC" w:rsidRDefault="006F2EEC" w:rsidP="005F0419">
      <w:pPr>
        <w:pStyle w:val="Vilkr2"/>
        <w:rPr>
          <w:szCs w:val="20"/>
        </w:rPr>
      </w:pPr>
      <w:r w:rsidRPr="000160EC">
        <w:rPr>
          <w:szCs w:val="20"/>
        </w:rPr>
        <w:t>Journalerne skal være tilgængelige for og på forlangende indberettes til tilsynsmyndigheden</w:t>
      </w:r>
      <w:r w:rsidR="00C077D3" w:rsidRPr="000160EC">
        <w:rPr>
          <w:szCs w:val="20"/>
        </w:rPr>
        <w:t xml:space="preserve"> </w:t>
      </w:r>
      <w:r w:rsidR="00CC070D" w:rsidRPr="000160EC">
        <w:rPr>
          <w:szCs w:val="20"/>
        </w:rPr>
        <w:t>(K20</w:t>
      </w:r>
      <w:r w:rsidR="00C72C51" w:rsidRPr="000160EC">
        <w:rPr>
          <w:szCs w:val="20"/>
        </w:rPr>
        <w:t>6, K 212)</w:t>
      </w:r>
      <w:r w:rsidRPr="000160EC">
        <w:rPr>
          <w:szCs w:val="20"/>
        </w:rPr>
        <w:t>.</w:t>
      </w:r>
    </w:p>
    <w:p w14:paraId="24B69ABF" w14:textId="3477AB41" w:rsidR="006F2EEC" w:rsidRPr="000160EC" w:rsidRDefault="006F2EEC" w:rsidP="00C12C42">
      <w:pPr>
        <w:rPr>
          <w:rFonts w:ascii="Verdana" w:hAnsi="Verdana" w:cstheme="minorHAnsi"/>
          <w:sz w:val="20"/>
          <w:szCs w:val="20"/>
        </w:rPr>
      </w:pPr>
    </w:p>
    <w:p w14:paraId="35EDD84D" w14:textId="77777777" w:rsidR="00110DFF" w:rsidRPr="000160EC" w:rsidRDefault="00110DFF" w:rsidP="00C12C42">
      <w:pPr>
        <w:rPr>
          <w:rFonts w:ascii="Verdana" w:hAnsi="Verdana" w:cstheme="minorHAnsi"/>
          <w:sz w:val="20"/>
          <w:szCs w:val="20"/>
        </w:rPr>
      </w:pPr>
    </w:p>
    <w:p w14:paraId="270B65D3" w14:textId="32CBE1CF" w:rsidR="006F2EEC" w:rsidRPr="002503B8" w:rsidRDefault="006F2EEC" w:rsidP="002503B8">
      <w:pPr>
        <w:pStyle w:val="Overskrift2"/>
        <w:rPr>
          <w:rStyle w:val="Fed"/>
          <w:bCs w:val="0"/>
        </w:rPr>
      </w:pPr>
      <w:bookmarkStart w:id="63" w:name="_Toc196633717"/>
      <w:bookmarkStart w:id="64" w:name="_Toc184712007"/>
      <w:bookmarkStart w:id="65" w:name="_Toc199756242"/>
      <w:bookmarkStart w:id="66" w:name="_Toc178253945"/>
      <w:r w:rsidRPr="002503B8">
        <w:rPr>
          <w:rStyle w:val="Fed"/>
          <w:bCs w:val="0"/>
        </w:rPr>
        <w:t>Indberetning</w:t>
      </w:r>
      <w:bookmarkEnd w:id="63"/>
      <w:bookmarkEnd w:id="64"/>
      <w:bookmarkEnd w:id="65"/>
      <w:bookmarkEnd w:id="66"/>
    </w:p>
    <w:p w14:paraId="24B8C6AD" w14:textId="6724EE51" w:rsidR="006F2EEC" w:rsidRPr="000160EC" w:rsidRDefault="006F2EEC" w:rsidP="0088631A">
      <w:pPr>
        <w:pStyle w:val="Vilkr2"/>
        <w:rPr>
          <w:szCs w:val="20"/>
        </w:rPr>
      </w:pPr>
      <w:r w:rsidRPr="000160EC">
        <w:rPr>
          <w:szCs w:val="20"/>
        </w:rPr>
        <w:t xml:space="preserve">Én gang om året skal virksomheden sende en opgørelse til tilsynsmyndigheden </w:t>
      </w:r>
      <w:r w:rsidR="00D55D8F" w:rsidRPr="000160EC">
        <w:rPr>
          <w:szCs w:val="20"/>
        </w:rPr>
        <w:t xml:space="preserve">over </w:t>
      </w:r>
      <w:r w:rsidR="00F8562E" w:rsidRPr="000160EC">
        <w:rPr>
          <w:szCs w:val="20"/>
        </w:rPr>
        <w:t xml:space="preserve">resultaterne af </w:t>
      </w:r>
      <w:r w:rsidR="00970B38" w:rsidRPr="000160EC">
        <w:rPr>
          <w:szCs w:val="20"/>
        </w:rPr>
        <w:t>ovennævnte journalføring</w:t>
      </w:r>
      <w:r w:rsidR="00F8562E" w:rsidRPr="000160EC">
        <w:rPr>
          <w:szCs w:val="20"/>
        </w:rPr>
        <w:t>.</w:t>
      </w:r>
    </w:p>
    <w:p w14:paraId="3E26F7AA" w14:textId="77777777" w:rsidR="00F8562E" w:rsidRPr="000160EC" w:rsidRDefault="00F8562E" w:rsidP="00F8562E">
      <w:pPr>
        <w:rPr>
          <w:rFonts w:ascii="Verdana" w:hAnsi="Verdana" w:cstheme="minorHAnsi"/>
          <w:sz w:val="20"/>
          <w:szCs w:val="20"/>
        </w:rPr>
      </w:pPr>
    </w:p>
    <w:p w14:paraId="1C80B132" w14:textId="50690A43" w:rsidR="006F2EEC" w:rsidRPr="000160EC" w:rsidRDefault="001849EE" w:rsidP="0088631A">
      <w:pPr>
        <w:pStyle w:val="Vilkr2"/>
        <w:rPr>
          <w:szCs w:val="20"/>
        </w:rPr>
      </w:pPr>
      <w:bookmarkStart w:id="67" w:name="_Hlk26433768"/>
      <w:r w:rsidRPr="000160EC">
        <w:rPr>
          <w:szCs w:val="20"/>
        </w:rPr>
        <w:t xml:space="preserve">Afrapportering skal ske pr. 1. januar og rapporten skal være tilsynsmyndigheden i hænde inden 1. </w:t>
      </w:r>
      <w:r w:rsidR="000E1618">
        <w:rPr>
          <w:szCs w:val="20"/>
        </w:rPr>
        <w:t>marts</w:t>
      </w:r>
      <w:r w:rsidRPr="000160EC">
        <w:rPr>
          <w:szCs w:val="20"/>
        </w:rPr>
        <w:t xml:space="preserve">. </w:t>
      </w:r>
      <w:r w:rsidR="006F2EEC" w:rsidRPr="000160EC">
        <w:rPr>
          <w:szCs w:val="20"/>
        </w:rPr>
        <w:t>Første afrapportering er pr. 1. januar 20</w:t>
      </w:r>
      <w:bookmarkStart w:id="68" w:name="Tekst629"/>
      <w:r w:rsidRPr="000160EC">
        <w:rPr>
          <w:szCs w:val="20"/>
        </w:rPr>
        <w:t>26.</w:t>
      </w:r>
      <w:bookmarkEnd w:id="68"/>
    </w:p>
    <w:p w14:paraId="2FE55F0B" w14:textId="77777777" w:rsidR="0001138E" w:rsidRPr="000160EC" w:rsidRDefault="0001138E" w:rsidP="0001138E">
      <w:pPr>
        <w:rPr>
          <w:rFonts w:ascii="Verdana" w:hAnsi="Verdana"/>
          <w:sz w:val="20"/>
          <w:szCs w:val="20"/>
        </w:rPr>
      </w:pPr>
    </w:p>
    <w:p w14:paraId="70A987F9" w14:textId="77777777" w:rsidR="006F2EEC" w:rsidRPr="000160EC" w:rsidRDefault="006F2EEC" w:rsidP="00C12C42">
      <w:pPr>
        <w:rPr>
          <w:rFonts w:ascii="Verdana" w:hAnsi="Verdana" w:cstheme="minorHAnsi"/>
          <w:b/>
          <w:bCs/>
          <w:kern w:val="32"/>
          <w:sz w:val="20"/>
          <w:szCs w:val="20"/>
        </w:rPr>
      </w:pPr>
      <w:bookmarkStart w:id="69" w:name="_Toc184711202"/>
      <w:bookmarkStart w:id="70" w:name="_Toc184712009"/>
      <w:bookmarkStart w:id="71" w:name="_Toc196633719"/>
      <w:bookmarkStart w:id="72" w:name="_Toc199756244"/>
      <w:bookmarkEnd w:id="67"/>
      <w:r w:rsidRPr="000160EC">
        <w:rPr>
          <w:rFonts w:ascii="Verdana" w:hAnsi="Verdana" w:cstheme="minorHAnsi"/>
          <w:sz w:val="20"/>
          <w:szCs w:val="20"/>
        </w:rPr>
        <w:br w:type="page"/>
      </w:r>
    </w:p>
    <w:p w14:paraId="32D247CE" w14:textId="77777777" w:rsidR="006F2EEC" w:rsidRPr="000160EC" w:rsidRDefault="006F2EEC" w:rsidP="00C12C42">
      <w:pPr>
        <w:pStyle w:val="Overskrift1"/>
        <w:spacing w:after="160" w:line="259" w:lineRule="auto"/>
        <w:rPr>
          <w:rFonts w:cstheme="minorHAnsi"/>
          <w:sz w:val="20"/>
          <w:szCs w:val="20"/>
        </w:rPr>
      </w:pPr>
      <w:bookmarkStart w:id="73" w:name="_Toc178253946"/>
      <w:r w:rsidRPr="000160EC">
        <w:rPr>
          <w:rFonts w:cstheme="minorHAnsi"/>
          <w:sz w:val="20"/>
          <w:szCs w:val="20"/>
        </w:rPr>
        <w:lastRenderedPageBreak/>
        <w:t>Afgørelse om ikke VVM-pligt</w:t>
      </w:r>
      <w:bookmarkEnd w:id="69"/>
      <w:bookmarkEnd w:id="70"/>
      <w:bookmarkEnd w:id="71"/>
      <w:bookmarkEnd w:id="72"/>
      <w:bookmarkEnd w:id="73"/>
    </w:p>
    <w:p w14:paraId="252E1AFD" w14:textId="3017578B" w:rsidR="00D63801" w:rsidRPr="000160EC" w:rsidRDefault="00D63801" w:rsidP="00C12C42">
      <w:pPr>
        <w:rPr>
          <w:rFonts w:ascii="Verdana" w:hAnsi="Verdana"/>
          <w:sz w:val="20"/>
          <w:szCs w:val="20"/>
        </w:rPr>
      </w:pPr>
      <w:r w:rsidRPr="000160EC">
        <w:rPr>
          <w:rFonts w:ascii="Verdana" w:hAnsi="Verdana"/>
          <w:sz w:val="20"/>
          <w:szCs w:val="20"/>
        </w:rPr>
        <w:t>Aktiviteterne er omfattet af bilag 2, pkt. 11b "Anlæg til bortskaffelse af affald (projekter, som ikke er omfattet af bilag 1)” i miljøvurderingsloven. Aarhus Kommune har som kompetent myndighed i henhold til miljøvurderingslovens § 17, stk.1, vurderet ved en screening, at projektet ikke er omfattet af krav om miljøvurdering og tilladelse, jf. miljøvurderingslovens §</w:t>
      </w:r>
      <w:r w:rsidRPr="00812813">
        <w:rPr>
          <w:rFonts w:ascii="Verdana" w:hAnsi="Verdana"/>
          <w:sz w:val="20"/>
          <w:szCs w:val="20"/>
        </w:rPr>
        <w:t xml:space="preserve">21, se bilag </w:t>
      </w:r>
      <w:r w:rsidR="00812813" w:rsidRPr="00812813">
        <w:rPr>
          <w:rFonts w:ascii="Verdana" w:hAnsi="Verdana"/>
          <w:sz w:val="20"/>
          <w:szCs w:val="20"/>
        </w:rPr>
        <w:t>3</w:t>
      </w:r>
      <w:r w:rsidRPr="00812813">
        <w:rPr>
          <w:rFonts w:ascii="Verdana" w:hAnsi="Verdana"/>
          <w:sz w:val="20"/>
          <w:szCs w:val="20"/>
        </w:rPr>
        <w:t>.</w:t>
      </w:r>
    </w:p>
    <w:p w14:paraId="7C8D1095" w14:textId="77777777" w:rsidR="00E9057D" w:rsidRPr="000160EC" w:rsidRDefault="00D63801" w:rsidP="00C12C42">
      <w:pPr>
        <w:rPr>
          <w:rFonts w:ascii="Verdana" w:hAnsi="Verdana"/>
          <w:sz w:val="20"/>
          <w:szCs w:val="20"/>
        </w:rPr>
      </w:pPr>
      <w:r w:rsidRPr="000160EC">
        <w:rPr>
          <w:rFonts w:ascii="Verdana" w:hAnsi="Verdana"/>
          <w:sz w:val="20"/>
          <w:szCs w:val="20"/>
        </w:rPr>
        <w:t xml:space="preserve">Aarhus Kommunes afgørelse er foretaget på baggrund af ansøgers oplysninger om projektet samt de </w:t>
      </w:r>
      <w:r w:rsidRPr="006F1442">
        <w:rPr>
          <w:rFonts w:ascii="Verdana" w:hAnsi="Verdana"/>
          <w:sz w:val="20"/>
          <w:szCs w:val="20"/>
        </w:rPr>
        <w:t>modtagne høringssvar</w:t>
      </w:r>
      <w:r w:rsidRPr="000160EC">
        <w:rPr>
          <w:rFonts w:ascii="Verdana" w:hAnsi="Verdana"/>
          <w:sz w:val="20"/>
          <w:szCs w:val="20"/>
        </w:rPr>
        <w:t>. Afgørelsen om, at projektet ikke skal miljøkonsekvensvurderes, begrundes med, at projektet efter en vurdering af kriterierne i lovens bilag 6 ikke antages at kunne påvirke miljøet væsentligt, herunder ikke i væsentligt omfang at kunne medføre forurening, støjgener, eller påvirke landskabelige, kulturhistoriske og naturmæssige værdier. Aarhus Kommune har ved afgørelsen lagt særlig vægt på følgende forhold:</w:t>
      </w:r>
    </w:p>
    <w:p w14:paraId="2B829D3B" w14:textId="77777777" w:rsidR="00E9057D" w:rsidRPr="000160EC" w:rsidRDefault="00D63801" w:rsidP="00C12C42">
      <w:pPr>
        <w:rPr>
          <w:rFonts w:ascii="Verdana" w:hAnsi="Verdana"/>
          <w:sz w:val="20"/>
          <w:szCs w:val="20"/>
        </w:rPr>
      </w:pPr>
      <w:r w:rsidRPr="000160EC">
        <w:rPr>
          <w:rFonts w:ascii="Verdana" w:hAnsi="Verdana"/>
          <w:sz w:val="20"/>
          <w:szCs w:val="20"/>
        </w:rPr>
        <w:t>• At placeringen er i overensstemmelse med rammebestemmelserne for området,</w:t>
      </w:r>
    </w:p>
    <w:p w14:paraId="5337F28D" w14:textId="77777777" w:rsidR="00E9057D" w:rsidRPr="000160EC" w:rsidRDefault="00D63801" w:rsidP="00C12C42">
      <w:pPr>
        <w:rPr>
          <w:rFonts w:ascii="Verdana" w:hAnsi="Verdana"/>
          <w:sz w:val="20"/>
          <w:szCs w:val="20"/>
        </w:rPr>
      </w:pPr>
      <w:r w:rsidRPr="000160EC">
        <w:rPr>
          <w:rFonts w:ascii="Verdana" w:hAnsi="Verdana"/>
          <w:sz w:val="20"/>
          <w:szCs w:val="20"/>
        </w:rPr>
        <w:t>• at der ikke vil ske nogen nedsivning af forurenende stoffer, som vil kunne medføre en væsentlig påvirkning af jord, grundvand og recipient,</w:t>
      </w:r>
    </w:p>
    <w:p w14:paraId="5B6032FA" w14:textId="77777777" w:rsidR="00E9057D" w:rsidRPr="000160EC" w:rsidRDefault="00D63801" w:rsidP="00C12C42">
      <w:pPr>
        <w:rPr>
          <w:rFonts w:ascii="Verdana" w:hAnsi="Verdana"/>
          <w:sz w:val="20"/>
          <w:szCs w:val="20"/>
        </w:rPr>
      </w:pPr>
      <w:r w:rsidRPr="000160EC">
        <w:rPr>
          <w:rFonts w:ascii="Verdana" w:hAnsi="Verdana"/>
          <w:sz w:val="20"/>
          <w:szCs w:val="20"/>
        </w:rPr>
        <w:t>• at projektet ikke vil påvirke udpegningsgrundlaget for Natura-2000 områder eller bilag IV-arter,</w:t>
      </w:r>
    </w:p>
    <w:p w14:paraId="57070242" w14:textId="77777777" w:rsidR="00E9057D" w:rsidRPr="000160EC" w:rsidRDefault="00D63801" w:rsidP="00C12C42">
      <w:pPr>
        <w:rPr>
          <w:rFonts w:ascii="Verdana" w:hAnsi="Verdana"/>
          <w:sz w:val="20"/>
          <w:szCs w:val="20"/>
        </w:rPr>
      </w:pPr>
      <w:r w:rsidRPr="000160EC">
        <w:rPr>
          <w:rFonts w:ascii="Verdana" w:hAnsi="Verdana"/>
          <w:sz w:val="20"/>
          <w:szCs w:val="20"/>
        </w:rPr>
        <w:t>• at projektet ikke vil kunne påvirke vandområdeplanernes målsætning,</w:t>
      </w:r>
    </w:p>
    <w:p w14:paraId="7A8CF05F" w14:textId="77777777" w:rsidR="00E9057D" w:rsidRPr="000160EC" w:rsidRDefault="00D63801" w:rsidP="00C12C42">
      <w:pPr>
        <w:rPr>
          <w:rFonts w:ascii="Verdana" w:hAnsi="Verdana"/>
          <w:sz w:val="20"/>
          <w:szCs w:val="20"/>
        </w:rPr>
      </w:pPr>
      <w:r w:rsidRPr="000160EC">
        <w:rPr>
          <w:rFonts w:ascii="Verdana" w:hAnsi="Verdana"/>
          <w:sz w:val="20"/>
          <w:szCs w:val="20"/>
        </w:rPr>
        <w:t>• at projektet ikke vil kunne påvirke arealer omfattet af naturbeskyttelseslovens § 3,</w:t>
      </w:r>
    </w:p>
    <w:p w14:paraId="4A317F56" w14:textId="77777777" w:rsidR="00E9057D" w:rsidRPr="000160EC" w:rsidRDefault="00D63801" w:rsidP="00C12C42">
      <w:pPr>
        <w:rPr>
          <w:rFonts w:ascii="Verdana" w:hAnsi="Verdana"/>
          <w:sz w:val="20"/>
          <w:szCs w:val="20"/>
        </w:rPr>
      </w:pPr>
      <w:r w:rsidRPr="000160EC">
        <w:rPr>
          <w:rFonts w:ascii="Verdana" w:hAnsi="Verdana"/>
          <w:sz w:val="20"/>
          <w:szCs w:val="20"/>
        </w:rPr>
        <w:t>• at projektet ikke vil kunne medføre en væsentlig emission af støj, emissioner, spildevand, affald eller risiko for jordforurening fra anlægget, samt</w:t>
      </w:r>
    </w:p>
    <w:p w14:paraId="507F2CDE" w14:textId="77777777" w:rsidR="00E9057D" w:rsidRPr="000160EC" w:rsidRDefault="00D63801" w:rsidP="00C12C42">
      <w:pPr>
        <w:rPr>
          <w:rFonts w:ascii="Verdana" w:hAnsi="Verdana"/>
          <w:sz w:val="20"/>
          <w:szCs w:val="20"/>
        </w:rPr>
      </w:pPr>
      <w:r w:rsidRPr="000160EC">
        <w:rPr>
          <w:rFonts w:ascii="Verdana" w:hAnsi="Verdana"/>
          <w:sz w:val="20"/>
          <w:szCs w:val="20"/>
        </w:rPr>
        <w:t>• at der vil ikke være nogen væsentlig påvirkning eller effekt på landskabet set ud fra et historisk, kulturelt og æstetisk synspunkt.</w:t>
      </w:r>
    </w:p>
    <w:p w14:paraId="4819767D" w14:textId="53E3429C" w:rsidR="006F2EEC" w:rsidRPr="000160EC" w:rsidRDefault="00D63801" w:rsidP="00C12C42">
      <w:pPr>
        <w:rPr>
          <w:rFonts w:ascii="Verdana" w:hAnsi="Verdana"/>
          <w:sz w:val="20"/>
          <w:szCs w:val="20"/>
        </w:rPr>
      </w:pPr>
      <w:r w:rsidRPr="000160EC">
        <w:rPr>
          <w:rFonts w:ascii="Verdana" w:hAnsi="Verdana"/>
          <w:sz w:val="20"/>
          <w:szCs w:val="20"/>
        </w:rPr>
        <w:t>Afgørelsen bortfalder, hvis den ikke er udnyttet, inden tre år efter den er meddelt, eller ikke har været udnyttet i tre på hinanden følgende år, jf. miljøvurderingslovens § 39.</w:t>
      </w:r>
    </w:p>
    <w:p w14:paraId="3EDA9B57" w14:textId="77777777" w:rsidR="00E9057D" w:rsidRPr="000160EC" w:rsidRDefault="00E9057D" w:rsidP="00C12C42">
      <w:pPr>
        <w:rPr>
          <w:rFonts w:ascii="Verdana" w:hAnsi="Verdana" w:cstheme="minorHAnsi"/>
          <w:sz w:val="20"/>
          <w:szCs w:val="20"/>
        </w:rPr>
      </w:pPr>
    </w:p>
    <w:p w14:paraId="381CB401" w14:textId="5018F388" w:rsidR="006F2EEC" w:rsidRPr="000160EC" w:rsidRDefault="00750BAF" w:rsidP="00C12C42">
      <w:pPr>
        <w:pStyle w:val="Overskrift1"/>
        <w:spacing w:after="160" w:line="259" w:lineRule="auto"/>
        <w:rPr>
          <w:rFonts w:cstheme="minorHAnsi"/>
          <w:sz w:val="20"/>
          <w:szCs w:val="20"/>
        </w:rPr>
      </w:pPr>
      <w:bookmarkStart w:id="74" w:name="_Toc196633721"/>
      <w:bookmarkStart w:id="75" w:name="_Toc184712011"/>
      <w:bookmarkStart w:id="76" w:name="_Toc184711204"/>
      <w:bookmarkStart w:id="77" w:name="_Toc199756246"/>
      <w:bookmarkStart w:id="78" w:name="_Toc178253947"/>
      <w:r w:rsidRPr="000160EC">
        <w:rPr>
          <w:rFonts w:cstheme="minorHAnsi"/>
          <w:sz w:val="20"/>
          <w:szCs w:val="20"/>
        </w:rPr>
        <w:t>Miljøteknisk v</w:t>
      </w:r>
      <w:r w:rsidR="006F2EEC" w:rsidRPr="000160EC">
        <w:rPr>
          <w:rFonts w:cstheme="minorHAnsi"/>
          <w:sz w:val="20"/>
          <w:szCs w:val="20"/>
        </w:rPr>
        <w:t>urdering</w:t>
      </w:r>
      <w:bookmarkEnd w:id="74"/>
      <w:bookmarkEnd w:id="75"/>
      <w:bookmarkEnd w:id="76"/>
      <w:bookmarkEnd w:id="77"/>
      <w:r w:rsidRPr="000160EC">
        <w:rPr>
          <w:rFonts w:cstheme="minorHAnsi"/>
          <w:sz w:val="20"/>
          <w:szCs w:val="20"/>
        </w:rPr>
        <w:t xml:space="preserve"> og begrundelse for vilkår</w:t>
      </w:r>
      <w:bookmarkEnd w:id="78"/>
    </w:p>
    <w:p w14:paraId="5FF21F60" w14:textId="068CCC21" w:rsidR="00B44A22" w:rsidRPr="00812813" w:rsidRDefault="00B44A22" w:rsidP="0088631A">
      <w:pPr>
        <w:pStyle w:val="Vilkr2"/>
        <w:numPr>
          <w:ilvl w:val="0"/>
          <w:numId w:val="0"/>
        </w:numPr>
        <w:ind w:left="709" w:hanging="709"/>
        <w:rPr>
          <w:b/>
          <w:bCs/>
          <w:szCs w:val="20"/>
        </w:rPr>
      </w:pPr>
      <w:r w:rsidRPr="00812813">
        <w:rPr>
          <w:b/>
          <w:bCs/>
          <w:szCs w:val="20"/>
        </w:rPr>
        <w:t>Baggrund</w:t>
      </w:r>
    </w:p>
    <w:p w14:paraId="78E4FF15" w14:textId="63521B67" w:rsidR="00100FED" w:rsidRPr="000160EC" w:rsidRDefault="00100FED" w:rsidP="00B44A22">
      <w:pPr>
        <w:spacing w:line="240" w:lineRule="auto"/>
        <w:contextualSpacing/>
        <w:rPr>
          <w:rFonts w:ascii="Verdana" w:hAnsi="Verdana" w:cstheme="minorHAnsi"/>
          <w:sz w:val="20"/>
          <w:szCs w:val="20"/>
        </w:rPr>
      </w:pPr>
      <w:r w:rsidRPr="000160EC">
        <w:rPr>
          <w:rFonts w:ascii="Verdana" w:hAnsi="Verdana" w:cstheme="minorHAnsi"/>
          <w:sz w:val="20"/>
          <w:szCs w:val="20"/>
        </w:rPr>
        <w:t xml:space="preserve">På baggrund af </w:t>
      </w:r>
      <w:r w:rsidR="00D15083" w:rsidRPr="000160EC">
        <w:rPr>
          <w:rFonts w:ascii="Verdana" w:hAnsi="Verdana" w:cstheme="minorHAnsi"/>
          <w:sz w:val="20"/>
          <w:szCs w:val="20"/>
        </w:rPr>
        <w:t>d</w:t>
      </w:r>
      <w:r w:rsidRPr="000160EC">
        <w:rPr>
          <w:rFonts w:ascii="Verdana" w:hAnsi="Verdana" w:cstheme="minorHAnsi"/>
          <w:sz w:val="20"/>
          <w:szCs w:val="20"/>
        </w:rPr>
        <w:t>et kommende projekt for CO</w:t>
      </w:r>
      <w:r w:rsidRPr="000160EC">
        <w:rPr>
          <w:rFonts w:ascii="Verdana" w:hAnsi="Verdana" w:cstheme="minorHAnsi"/>
          <w:sz w:val="20"/>
          <w:szCs w:val="20"/>
          <w:vertAlign w:val="subscript"/>
        </w:rPr>
        <w:t>2</w:t>
      </w:r>
      <w:r w:rsidRPr="000160EC">
        <w:rPr>
          <w:rFonts w:ascii="Verdana" w:hAnsi="Verdana" w:cstheme="minorHAnsi"/>
          <w:sz w:val="20"/>
          <w:szCs w:val="20"/>
        </w:rPr>
        <w:t xml:space="preserve"> fangst samt program for grøn varme skal der i regi af Kredsløb etableres akkumuleringstanke på Energipark Lisbjerg. Akkumuleringstankene planlægges på det areal hvor der i dag er sorteringsanlæg for byggeaffald, hvorfor aktiviteten ønskes flyttet.</w:t>
      </w:r>
    </w:p>
    <w:p w14:paraId="041AC743" w14:textId="08460C63" w:rsidR="00100FED" w:rsidRPr="000160EC" w:rsidRDefault="00D15083" w:rsidP="00100FED">
      <w:pPr>
        <w:rPr>
          <w:rFonts w:ascii="Verdana" w:hAnsi="Verdana" w:cstheme="minorHAnsi"/>
          <w:sz w:val="20"/>
          <w:szCs w:val="20"/>
        </w:rPr>
      </w:pPr>
      <w:r w:rsidRPr="000160EC">
        <w:rPr>
          <w:rFonts w:ascii="Verdana" w:hAnsi="Verdana" w:cstheme="minorHAnsi"/>
          <w:sz w:val="20"/>
          <w:szCs w:val="20"/>
        </w:rPr>
        <w:t>Det eksisterende s</w:t>
      </w:r>
      <w:r w:rsidR="00100FED" w:rsidRPr="000160EC">
        <w:rPr>
          <w:rFonts w:ascii="Verdana" w:hAnsi="Verdana" w:cstheme="minorHAnsi"/>
          <w:sz w:val="20"/>
          <w:szCs w:val="20"/>
        </w:rPr>
        <w:t>orteringsanlæg for byggeaffald er miljøgodkendt 28. november 2000. Anlægget oparbejder byggeaffald som tegl og beton til nye genanvendte produkter til bygge- og anlægsbranchen.</w:t>
      </w:r>
    </w:p>
    <w:p w14:paraId="125B07EB" w14:textId="2B4956EB" w:rsidR="00100FED" w:rsidRPr="000160EC" w:rsidRDefault="00B5131B" w:rsidP="00100FED">
      <w:pPr>
        <w:rPr>
          <w:rFonts w:ascii="Verdana" w:hAnsi="Verdana" w:cstheme="minorHAnsi"/>
          <w:sz w:val="20"/>
          <w:szCs w:val="20"/>
        </w:rPr>
      </w:pPr>
      <w:r w:rsidRPr="000160EC">
        <w:rPr>
          <w:rFonts w:ascii="Verdana" w:hAnsi="Verdana" w:cstheme="minorHAnsi"/>
          <w:sz w:val="20"/>
          <w:szCs w:val="20"/>
        </w:rPr>
        <w:t xml:space="preserve">På grund af usikre fremtidsmuligheder for sorteringsanlægget ansøger Kredsløb om en </w:t>
      </w:r>
      <w:r w:rsidR="00963FC8" w:rsidRPr="000160EC">
        <w:rPr>
          <w:rFonts w:ascii="Verdana" w:hAnsi="Verdana" w:cstheme="minorHAnsi"/>
          <w:sz w:val="20"/>
          <w:szCs w:val="20"/>
        </w:rPr>
        <w:t>tidsbegrænset</w:t>
      </w:r>
      <w:r w:rsidRPr="000160EC">
        <w:rPr>
          <w:rFonts w:ascii="Verdana" w:hAnsi="Verdana" w:cstheme="minorHAnsi"/>
          <w:sz w:val="20"/>
          <w:szCs w:val="20"/>
        </w:rPr>
        <w:t xml:space="preserve"> miljøgodkendelse med udløb</w:t>
      </w:r>
      <w:r w:rsidR="00100FED" w:rsidRPr="000160EC">
        <w:rPr>
          <w:rFonts w:ascii="Verdana" w:hAnsi="Verdana" w:cstheme="minorHAnsi"/>
          <w:sz w:val="20"/>
          <w:szCs w:val="20"/>
        </w:rPr>
        <w:t xml:space="preserve"> ultimo </w:t>
      </w:r>
      <w:r w:rsidRPr="000160EC">
        <w:rPr>
          <w:rFonts w:ascii="Verdana" w:hAnsi="Verdana" w:cstheme="minorHAnsi"/>
          <w:sz w:val="20"/>
          <w:szCs w:val="20"/>
        </w:rPr>
        <w:t xml:space="preserve">31. december 2027. </w:t>
      </w:r>
      <w:r w:rsidR="00100FED" w:rsidRPr="000160EC">
        <w:rPr>
          <w:rFonts w:ascii="Verdana" w:hAnsi="Verdana" w:cstheme="minorHAnsi"/>
          <w:sz w:val="20"/>
          <w:szCs w:val="20"/>
        </w:rPr>
        <w:t xml:space="preserve"> </w:t>
      </w:r>
      <w:r w:rsidR="007E2EC2" w:rsidRPr="000160EC">
        <w:rPr>
          <w:rFonts w:ascii="Verdana" w:hAnsi="Verdana" w:cstheme="minorHAnsi"/>
          <w:sz w:val="20"/>
          <w:szCs w:val="20"/>
        </w:rPr>
        <w:t xml:space="preserve">Sorteringsanlægget ønskes </w:t>
      </w:r>
      <w:r w:rsidR="0032134E" w:rsidRPr="000160EC">
        <w:rPr>
          <w:rFonts w:ascii="Verdana" w:hAnsi="Verdana" w:cstheme="minorHAnsi"/>
          <w:sz w:val="20"/>
          <w:szCs w:val="20"/>
        </w:rPr>
        <w:t>placeret</w:t>
      </w:r>
      <w:r w:rsidR="007E2EC2" w:rsidRPr="000160EC">
        <w:rPr>
          <w:rFonts w:ascii="Verdana" w:hAnsi="Verdana" w:cstheme="minorHAnsi"/>
          <w:sz w:val="20"/>
          <w:szCs w:val="20"/>
        </w:rPr>
        <w:t xml:space="preserve"> på et </w:t>
      </w:r>
      <w:r w:rsidR="00B44A22" w:rsidRPr="000160EC">
        <w:rPr>
          <w:rFonts w:ascii="Verdana" w:hAnsi="Verdana" w:cstheme="minorHAnsi"/>
          <w:sz w:val="20"/>
          <w:szCs w:val="20"/>
        </w:rPr>
        <w:t>13</w:t>
      </w:r>
      <w:r w:rsidR="0034045D" w:rsidRPr="000160EC">
        <w:rPr>
          <w:rFonts w:ascii="Verdana" w:hAnsi="Verdana" w:cstheme="minorHAnsi"/>
          <w:sz w:val="20"/>
          <w:szCs w:val="20"/>
        </w:rPr>
        <w:t>.</w:t>
      </w:r>
      <w:r w:rsidR="00B44A22" w:rsidRPr="000160EC">
        <w:rPr>
          <w:rFonts w:ascii="Verdana" w:hAnsi="Verdana" w:cstheme="minorHAnsi"/>
          <w:sz w:val="20"/>
          <w:szCs w:val="20"/>
        </w:rPr>
        <w:t>000m</w:t>
      </w:r>
      <w:r w:rsidR="00B44A22" w:rsidRPr="000160EC">
        <w:rPr>
          <w:rFonts w:ascii="Verdana" w:hAnsi="Verdana" w:cstheme="minorHAnsi"/>
          <w:sz w:val="20"/>
          <w:szCs w:val="20"/>
          <w:vertAlign w:val="superscript"/>
        </w:rPr>
        <w:t>2</w:t>
      </w:r>
      <w:r w:rsidR="00B44A22" w:rsidRPr="000160EC">
        <w:rPr>
          <w:rFonts w:ascii="Verdana" w:hAnsi="Verdana" w:cstheme="minorHAnsi"/>
          <w:sz w:val="20"/>
          <w:szCs w:val="20"/>
        </w:rPr>
        <w:t xml:space="preserve"> befæstet </w:t>
      </w:r>
      <w:r w:rsidR="007E2EC2" w:rsidRPr="000160EC">
        <w:rPr>
          <w:rFonts w:ascii="Verdana" w:hAnsi="Verdana" w:cstheme="minorHAnsi"/>
          <w:sz w:val="20"/>
          <w:szCs w:val="20"/>
        </w:rPr>
        <w:t xml:space="preserve">areal der </w:t>
      </w:r>
      <w:r w:rsidR="0032134E" w:rsidRPr="000160EC">
        <w:rPr>
          <w:rFonts w:ascii="Verdana" w:hAnsi="Verdana" w:cstheme="minorHAnsi"/>
          <w:sz w:val="20"/>
          <w:szCs w:val="20"/>
        </w:rPr>
        <w:t xml:space="preserve">betegnes som ”slaggebehandlingspladsen”. </w:t>
      </w:r>
      <w:r w:rsidR="006B6D87" w:rsidRPr="000160EC">
        <w:rPr>
          <w:rFonts w:ascii="Verdana" w:hAnsi="Verdana" w:cstheme="minorHAnsi"/>
          <w:sz w:val="20"/>
          <w:szCs w:val="20"/>
        </w:rPr>
        <w:t>Arealet er på nuværende tidspunkt omfattet af en hovedgodkendelse og to tillægsgodkendelser</w:t>
      </w:r>
      <w:r w:rsidR="00BC106A" w:rsidRPr="000160EC">
        <w:rPr>
          <w:rFonts w:ascii="Verdana" w:hAnsi="Verdana" w:cstheme="minorHAnsi"/>
          <w:sz w:val="20"/>
          <w:szCs w:val="20"/>
        </w:rPr>
        <w:t xml:space="preserve">. </w:t>
      </w:r>
    </w:p>
    <w:p w14:paraId="7272CF48" w14:textId="54C5DBF9" w:rsidR="00100FED" w:rsidRPr="000160EC" w:rsidRDefault="00BC106A" w:rsidP="00100FED">
      <w:pPr>
        <w:rPr>
          <w:rFonts w:ascii="Verdana" w:hAnsi="Verdana" w:cstheme="minorHAnsi"/>
          <w:sz w:val="20"/>
          <w:szCs w:val="20"/>
        </w:rPr>
      </w:pPr>
      <w:r w:rsidRPr="000160EC">
        <w:rPr>
          <w:rFonts w:ascii="Verdana" w:hAnsi="Verdana" w:cstheme="minorHAnsi"/>
          <w:sz w:val="20"/>
          <w:szCs w:val="20"/>
        </w:rPr>
        <w:lastRenderedPageBreak/>
        <w:t xml:space="preserve">Der foregår ikke modning af slagger på pladsen på nuværende tidspunkt. Denne del er udliciteret til en ekstern virksomhed. </w:t>
      </w:r>
      <w:r w:rsidR="00100FED" w:rsidRPr="000160EC">
        <w:rPr>
          <w:rFonts w:ascii="Verdana" w:hAnsi="Verdana" w:cstheme="minorHAnsi"/>
          <w:sz w:val="20"/>
          <w:szCs w:val="20"/>
        </w:rPr>
        <w:t xml:space="preserve">Pladsen anvendes primært til oplag af løst og ballet brændbart affald, til bio-aske samt til oplag af færdigvarer. Den manglende slaggesortering på pladsen giver </w:t>
      </w:r>
      <w:r w:rsidRPr="000160EC">
        <w:rPr>
          <w:rFonts w:ascii="Verdana" w:hAnsi="Verdana" w:cstheme="minorHAnsi"/>
          <w:sz w:val="20"/>
          <w:szCs w:val="20"/>
        </w:rPr>
        <w:t xml:space="preserve">derfor </w:t>
      </w:r>
      <w:r w:rsidR="00100FED" w:rsidRPr="000160EC">
        <w:rPr>
          <w:rFonts w:ascii="Verdana" w:hAnsi="Verdana" w:cstheme="minorHAnsi"/>
          <w:sz w:val="20"/>
          <w:szCs w:val="20"/>
        </w:rPr>
        <w:t>pladsmæssig mulighed for at flytte sorteringsanlæg for byggeaffald til den nordlige del af slaggebehandlingspladsen</w:t>
      </w:r>
      <w:r w:rsidRPr="000160EC">
        <w:rPr>
          <w:rFonts w:ascii="Verdana" w:hAnsi="Verdana" w:cstheme="minorHAnsi"/>
          <w:sz w:val="20"/>
          <w:szCs w:val="20"/>
        </w:rPr>
        <w:t>, se billede 1.</w:t>
      </w:r>
    </w:p>
    <w:p w14:paraId="57E91CE5" w14:textId="058AC559" w:rsidR="00B44A22" w:rsidRPr="00812813" w:rsidRDefault="00B44A22" w:rsidP="00B44A22">
      <w:pPr>
        <w:spacing w:line="240" w:lineRule="auto"/>
        <w:contextualSpacing/>
        <w:rPr>
          <w:rFonts w:ascii="Verdana" w:hAnsi="Verdana" w:cstheme="minorHAnsi"/>
          <w:b/>
          <w:bCs/>
          <w:sz w:val="20"/>
          <w:szCs w:val="20"/>
        </w:rPr>
      </w:pPr>
      <w:r w:rsidRPr="00812813">
        <w:rPr>
          <w:rFonts w:ascii="Verdana" w:hAnsi="Verdana" w:cstheme="minorHAnsi"/>
          <w:b/>
          <w:bCs/>
          <w:sz w:val="20"/>
          <w:szCs w:val="20"/>
        </w:rPr>
        <w:t>Projektbeskrivelse</w:t>
      </w:r>
    </w:p>
    <w:p w14:paraId="6F3DBAB5" w14:textId="37984EFC" w:rsidR="00B44A22" w:rsidRPr="000160EC" w:rsidRDefault="00B44A22" w:rsidP="00B44A22">
      <w:pPr>
        <w:autoSpaceDE w:val="0"/>
        <w:autoSpaceDN w:val="0"/>
        <w:adjustRightInd w:val="0"/>
        <w:spacing w:line="240" w:lineRule="auto"/>
        <w:rPr>
          <w:rFonts w:ascii="Verdana" w:hAnsi="Verdana"/>
          <w:sz w:val="20"/>
          <w:szCs w:val="20"/>
        </w:rPr>
      </w:pPr>
      <w:r w:rsidRPr="000160EC">
        <w:rPr>
          <w:rFonts w:ascii="Verdana" w:hAnsi="Verdana"/>
          <w:sz w:val="20"/>
          <w:szCs w:val="20"/>
        </w:rPr>
        <w:t>Blandet byggeaffald fra Aarhus Kommunes genbrugsstationer samt sorteret byggeaffald fra erhverv vil blive vejet og registreret samt kontrolleret visuelt i den centrale vejerbod ved Energipark Lisbjerg. Ved levering til sorteringsanlæg for Byggeaffald vil det indkomne affald blive kontrolleret. Fejlsorteret materiale frasorteres eller afvises. Eventuelt frasorteret affald afleveres på ”Modtageplads for affald”, som også er en miljøgodkendt aktivitet på Kredsløbs arealer i Lisbjerg.</w:t>
      </w:r>
    </w:p>
    <w:p w14:paraId="2E30ADFD" w14:textId="77777777" w:rsidR="00B44A22" w:rsidRPr="000160EC" w:rsidRDefault="00B44A22" w:rsidP="00B44A22">
      <w:pPr>
        <w:autoSpaceDE w:val="0"/>
        <w:autoSpaceDN w:val="0"/>
        <w:adjustRightInd w:val="0"/>
        <w:spacing w:line="240" w:lineRule="auto"/>
        <w:rPr>
          <w:rFonts w:ascii="Verdana" w:hAnsi="Verdana"/>
          <w:sz w:val="20"/>
          <w:szCs w:val="20"/>
        </w:rPr>
      </w:pPr>
      <w:r w:rsidRPr="000160EC">
        <w:rPr>
          <w:rFonts w:ascii="Verdana" w:hAnsi="Verdana"/>
          <w:sz w:val="20"/>
          <w:szCs w:val="20"/>
        </w:rPr>
        <w:t xml:space="preserve">På pladsen vil der blive opbevaret blandet byggeaffald. Det modtagne byggeaffald vil blive sorteret i en grovsigte, herefter vil det blive knust og finsorteret i finsigter. Sorteret byggeaffald som beton, tegl eller brokker knuses og sigtes. Byggeaffald af en større dimension nedknuses først med en hydraulikhammer. De producerede produkter vil blive fordelt rundt på pladsen med en gummihjulslæsser, og de oplagres forventeligt på pladsen. </w:t>
      </w:r>
    </w:p>
    <w:p w14:paraId="1C8F7CAF" w14:textId="52D75CAD" w:rsidR="00B44A22" w:rsidRPr="000160EC" w:rsidRDefault="00B44A22" w:rsidP="00B44A22">
      <w:pPr>
        <w:rPr>
          <w:rFonts w:ascii="Verdana" w:hAnsi="Verdana"/>
          <w:sz w:val="20"/>
          <w:szCs w:val="20"/>
        </w:rPr>
      </w:pPr>
      <w:r w:rsidRPr="000160EC">
        <w:rPr>
          <w:rFonts w:ascii="Verdana" w:hAnsi="Verdana"/>
          <w:sz w:val="20"/>
          <w:szCs w:val="20"/>
        </w:rPr>
        <w:t xml:space="preserve">Pladsen er befæstet med asfalt og er impermeabel. Spildevand samt drænvand fra under pladsen opsamles i tank med afledning til spildevandssystem/offentlig spildevandssystem med afledning til rensningsanlæg, </w:t>
      </w:r>
      <w:r w:rsidR="009C3C9A" w:rsidRPr="000160EC">
        <w:rPr>
          <w:rFonts w:ascii="Verdana" w:hAnsi="Verdana"/>
          <w:sz w:val="20"/>
          <w:szCs w:val="20"/>
        </w:rPr>
        <w:t>jævnfør</w:t>
      </w:r>
      <w:r w:rsidRPr="000160EC">
        <w:rPr>
          <w:rFonts w:ascii="Verdana" w:hAnsi="Verdana"/>
          <w:sz w:val="20"/>
          <w:szCs w:val="20"/>
        </w:rPr>
        <w:t xml:space="preserve"> tilslutningstilladelse for Energipark Lisbjerg dateret 22. marts 2022.  </w:t>
      </w:r>
    </w:p>
    <w:p w14:paraId="7E1A2C4F" w14:textId="5BC882FB" w:rsidR="006F2EEC" w:rsidRPr="000160EC" w:rsidRDefault="00B44A22" w:rsidP="00C12C42">
      <w:pPr>
        <w:rPr>
          <w:rFonts w:ascii="Verdana" w:hAnsi="Verdana"/>
          <w:sz w:val="20"/>
          <w:szCs w:val="20"/>
        </w:rPr>
      </w:pPr>
      <w:r w:rsidRPr="000160EC">
        <w:rPr>
          <w:rFonts w:ascii="Verdana" w:hAnsi="Verdana"/>
          <w:sz w:val="20"/>
          <w:szCs w:val="20"/>
        </w:rPr>
        <w:t>Åbningstiden for anlægget er fra 6</w:t>
      </w:r>
      <w:r w:rsidR="005070F7" w:rsidRPr="000160EC">
        <w:rPr>
          <w:rFonts w:ascii="Verdana" w:hAnsi="Verdana"/>
          <w:sz w:val="20"/>
          <w:szCs w:val="20"/>
        </w:rPr>
        <w:t>.00</w:t>
      </w:r>
      <w:r w:rsidRPr="000160EC">
        <w:rPr>
          <w:rFonts w:ascii="Verdana" w:hAnsi="Verdana"/>
          <w:sz w:val="20"/>
          <w:szCs w:val="20"/>
        </w:rPr>
        <w:t xml:space="preserve"> til 16</w:t>
      </w:r>
      <w:r w:rsidR="005070F7" w:rsidRPr="000160EC">
        <w:rPr>
          <w:rFonts w:ascii="Verdana" w:hAnsi="Verdana"/>
          <w:sz w:val="20"/>
          <w:szCs w:val="20"/>
        </w:rPr>
        <w:t>.00</w:t>
      </w:r>
      <w:r w:rsidRPr="000160EC">
        <w:rPr>
          <w:rFonts w:ascii="Verdana" w:hAnsi="Verdana"/>
          <w:sz w:val="20"/>
          <w:szCs w:val="20"/>
        </w:rPr>
        <w:t xml:space="preserve"> på hverdage. Forventet max. årlig produktion vil være op til 80.000 tons. Maksimalt oplag vil være 20.000 tons</w:t>
      </w:r>
      <w:r w:rsidR="00120275" w:rsidRPr="000160EC">
        <w:rPr>
          <w:rFonts w:ascii="Verdana" w:hAnsi="Verdana"/>
          <w:sz w:val="20"/>
          <w:szCs w:val="20"/>
        </w:rPr>
        <w:t>.</w:t>
      </w:r>
    </w:p>
    <w:p w14:paraId="11EAEEED" w14:textId="77777777" w:rsidR="00120275" w:rsidRPr="000160EC" w:rsidRDefault="00120275" w:rsidP="00C12C42">
      <w:pPr>
        <w:rPr>
          <w:rFonts w:ascii="Verdana" w:hAnsi="Verdana"/>
          <w:sz w:val="20"/>
          <w:szCs w:val="20"/>
        </w:rPr>
      </w:pPr>
    </w:p>
    <w:p w14:paraId="4BFED9DE" w14:textId="77777777" w:rsidR="006F2EEC" w:rsidRPr="00812813" w:rsidRDefault="006F2EEC" w:rsidP="009401BB">
      <w:pPr>
        <w:pStyle w:val="Overskrift3"/>
      </w:pPr>
      <w:r w:rsidRPr="00812813">
        <w:t>Placering/fysisk planlægning</w:t>
      </w:r>
    </w:p>
    <w:p w14:paraId="647BB66C" w14:textId="76B9CB54" w:rsidR="00120275" w:rsidRPr="000160EC" w:rsidRDefault="00120275" w:rsidP="00120275">
      <w:pPr>
        <w:rPr>
          <w:rFonts w:ascii="Verdana" w:hAnsi="Verdana" w:cstheme="minorHAnsi"/>
          <w:sz w:val="20"/>
          <w:szCs w:val="20"/>
        </w:rPr>
      </w:pPr>
      <w:r w:rsidRPr="000160EC">
        <w:rPr>
          <w:rFonts w:ascii="Verdana" w:hAnsi="Verdana" w:cstheme="minorHAnsi"/>
          <w:sz w:val="20"/>
          <w:szCs w:val="20"/>
        </w:rPr>
        <w:t>Virksomheden er beliggende i byzone og i et område, som i kommuneplanen er udlagt som erhvervsområde. Arealet er udlagt til virksomhed til erhvervsformål i form af genbrug, affaldssortering og behandling, nedbrydning af affald samt administrationsbygninger i tilknytning hertil.  For området gælder følgende:</w:t>
      </w:r>
    </w:p>
    <w:p w14:paraId="791248F0" w14:textId="77777777" w:rsidR="00120275" w:rsidRPr="000160EC" w:rsidRDefault="00120275" w:rsidP="00120275">
      <w:pPr>
        <w:rPr>
          <w:rFonts w:ascii="Verdana" w:hAnsi="Verdana" w:cstheme="minorHAnsi"/>
          <w:sz w:val="20"/>
          <w:szCs w:val="20"/>
        </w:rPr>
      </w:pPr>
      <w:r w:rsidRPr="000160EC">
        <w:rPr>
          <w:rFonts w:ascii="Verdana" w:hAnsi="Verdana" w:cstheme="minorHAnsi"/>
          <w:sz w:val="20"/>
          <w:szCs w:val="20"/>
        </w:rPr>
        <w:t>•</w:t>
      </w:r>
      <w:r w:rsidRPr="000160EC">
        <w:rPr>
          <w:rFonts w:ascii="Verdana" w:hAnsi="Verdana" w:cstheme="minorHAnsi"/>
          <w:sz w:val="20"/>
          <w:szCs w:val="20"/>
        </w:rPr>
        <w:tab/>
        <w:t>Matrikelnr. 15m, Lisbjerg, Århus Jorde</w:t>
      </w:r>
    </w:p>
    <w:p w14:paraId="4D851B1E" w14:textId="77777777" w:rsidR="00120275" w:rsidRPr="000160EC" w:rsidRDefault="00120275" w:rsidP="00120275">
      <w:pPr>
        <w:rPr>
          <w:rFonts w:ascii="Verdana" w:hAnsi="Verdana" w:cstheme="minorHAnsi"/>
          <w:sz w:val="20"/>
          <w:szCs w:val="20"/>
        </w:rPr>
      </w:pPr>
      <w:r w:rsidRPr="000160EC">
        <w:rPr>
          <w:rFonts w:ascii="Verdana" w:hAnsi="Verdana" w:cstheme="minorHAnsi"/>
          <w:sz w:val="20"/>
          <w:szCs w:val="20"/>
        </w:rPr>
        <w:t>•</w:t>
      </w:r>
      <w:r w:rsidRPr="000160EC">
        <w:rPr>
          <w:rFonts w:ascii="Verdana" w:hAnsi="Verdana" w:cstheme="minorHAnsi"/>
          <w:sz w:val="20"/>
          <w:szCs w:val="20"/>
        </w:rPr>
        <w:tab/>
        <w:t xml:space="preserve">Lokalplan 545 </w:t>
      </w:r>
    </w:p>
    <w:p w14:paraId="066E3886" w14:textId="77777777" w:rsidR="00120275" w:rsidRPr="000160EC" w:rsidRDefault="00120275" w:rsidP="00120275">
      <w:pPr>
        <w:rPr>
          <w:rFonts w:ascii="Verdana" w:hAnsi="Verdana" w:cstheme="minorHAnsi"/>
          <w:sz w:val="20"/>
          <w:szCs w:val="20"/>
        </w:rPr>
      </w:pPr>
      <w:r w:rsidRPr="000160EC">
        <w:rPr>
          <w:rFonts w:ascii="Verdana" w:hAnsi="Verdana" w:cstheme="minorHAnsi"/>
          <w:sz w:val="20"/>
          <w:szCs w:val="20"/>
        </w:rPr>
        <w:t>•</w:t>
      </w:r>
      <w:r w:rsidRPr="000160EC">
        <w:rPr>
          <w:rFonts w:ascii="Verdana" w:hAnsi="Verdana" w:cstheme="minorHAnsi"/>
          <w:sz w:val="20"/>
          <w:szCs w:val="20"/>
        </w:rPr>
        <w:tab/>
        <w:t>Kommuneplanramme 26.04.08ER</w:t>
      </w:r>
    </w:p>
    <w:p w14:paraId="4D7B325D" w14:textId="77777777" w:rsidR="00120275" w:rsidRPr="000160EC" w:rsidRDefault="00120275" w:rsidP="00120275">
      <w:pPr>
        <w:rPr>
          <w:rFonts w:ascii="Verdana" w:hAnsi="Verdana" w:cstheme="minorHAnsi"/>
          <w:sz w:val="20"/>
          <w:szCs w:val="20"/>
        </w:rPr>
      </w:pPr>
      <w:r w:rsidRPr="000160EC">
        <w:rPr>
          <w:rFonts w:ascii="Verdana" w:hAnsi="Verdana" w:cstheme="minorHAnsi"/>
          <w:sz w:val="20"/>
          <w:szCs w:val="20"/>
        </w:rPr>
        <w:t>•</w:t>
      </w:r>
      <w:r w:rsidRPr="000160EC">
        <w:rPr>
          <w:rFonts w:ascii="Verdana" w:hAnsi="Verdana" w:cstheme="minorHAnsi"/>
          <w:sz w:val="20"/>
          <w:szCs w:val="20"/>
        </w:rPr>
        <w:tab/>
        <w:t>Virksomhedsklasse 4-6</w:t>
      </w:r>
    </w:p>
    <w:p w14:paraId="04ECD7B7" w14:textId="630A2947" w:rsidR="00120275" w:rsidRPr="000160EC" w:rsidRDefault="00120275" w:rsidP="00120275">
      <w:pPr>
        <w:rPr>
          <w:rFonts w:ascii="Verdana" w:hAnsi="Verdana" w:cstheme="minorHAnsi"/>
          <w:sz w:val="20"/>
          <w:szCs w:val="20"/>
        </w:rPr>
      </w:pPr>
      <w:r w:rsidRPr="000160EC">
        <w:rPr>
          <w:rFonts w:ascii="Verdana" w:hAnsi="Verdana" w:cstheme="minorHAnsi"/>
          <w:sz w:val="20"/>
          <w:szCs w:val="20"/>
        </w:rPr>
        <w:t>•</w:t>
      </w:r>
      <w:r w:rsidRPr="000160EC">
        <w:rPr>
          <w:rFonts w:ascii="Verdana" w:hAnsi="Verdana" w:cstheme="minorHAnsi"/>
          <w:sz w:val="20"/>
          <w:szCs w:val="20"/>
        </w:rPr>
        <w:tab/>
        <w:t xml:space="preserve">Virksomheden er beliggende i OSD-område </w:t>
      </w:r>
    </w:p>
    <w:p w14:paraId="0D1C3DA8" w14:textId="77777777" w:rsidR="00120275" w:rsidRPr="000160EC" w:rsidRDefault="00120275" w:rsidP="00120275">
      <w:pPr>
        <w:rPr>
          <w:rFonts w:ascii="Verdana" w:hAnsi="Verdana" w:cstheme="minorHAnsi"/>
          <w:sz w:val="20"/>
          <w:szCs w:val="20"/>
        </w:rPr>
      </w:pPr>
      <w:r w:rsidRPr="000160EC">
        <w:rPr>
          <w:rFonts w:ascii="Verdana" w:hAnsi="Verdana" w:cstheme="minorHAnsi"/>
          <w:sz w:val="20"/>
          <w:szCs w:val="20"/>
        </w:rPr>
        <w:t>•</w:t>
      </w:r>
      <w:r w:rsidRPr="000160EC">
        <w:rPr>
          <w:rFonts w:ascii="Verdana" w:hAnsi="Verdana" w:cstheme="minorHAnsi"/>
          <w:sz w:val="20"/>
          <w:szCs w:val="20"/>
        </w:rPr>
        <w:tab/>
        <w:t xml:space="preserve"> Arealet er kortlagt på vidensniveau 2. </w:t>
      </w:r>
    </w:p>
    <w:p w14:paraId="0F761606" w14:textId="77777777" w:rsidR="00120275" w:rsidRPr="000160EC" w:rsidRDefault="00120275" w:rsidP="00120275">
      <w:pPr>
        <w:rPr>
          <w:rFonts w:ascii="Verdana" w:hAnsi="Verdana" w:cstheme="minorHAnsi"/>
          <w:sz w:val="20"/>
          <w:szCs w:val="20"/>
        </w:rPr>
      </w:pPr>
    </w:p>
    <w:p w14:paraId="0FAFDFE3" w14:textId="0C17722F" w:rsidR="00120275" w:rsidRPr="000160EC" w:rsidRDefault="00120275" w:rsidP="00120275">
      <w:pPr>
        <w:rPr>
          <w:rFonts w:ascii="Verdana" w:hAnsi="Verdana" w:cstheme="minorHAnsi"/>
          <w:sz w:val="20"/>
          <w:szCs w:val="20"/>
        </w:rPr>
      </w:pPr>
      <w:r w:rsidRPr="000160EC">
        <w:rPr>
          <w:rFonts w:ascii="Verdana" w:hAnsi="Verdana" w:cstheme="minorHAnsi"/>
          <w:sz w:val="20"/>
          <w:szCs w:val="20"/>
        </w:rPr>
        <w:t xml:space="preserve">Øst for området er beliggende et areal, der er udlagt til rekreative formål i form af en campingplads (nr. 26.04.10 RE).  Vest for området er et areal (nr. 26.04.09RE) udlagt til offentlige rekreative formål, herunder festivalplads og lignende. Mod syd er et område </w:t>
      </w:r>
      <w:r w:rsidRPr="000160EC">
        <w:rPr>
          <w:rFonts w:ascii="Verdana" w:hAnsi="Verdana" w:cstheme="minorHAnsi"/>
          <w:sz w:val="20"/>
          <w:szCs w:val="20"/>
        </w:rPr>
        <w:lastRenderedPageBreak/>
        <w:t>udlagt til erhvervsområde (nr.26.04.07TA). Området rummer andre af Kredsløbs aktiviteter, blandt andet affaldsforbrændingsanlæg.</w:t>
      </w:r>
    </w:p>
    <w:p w14:paraId="692CAF79" w14:textId="1ED2556A" w:rsidR="00120275" w:rsidRPr="00812813" w:rsidRDefault="00120275" w:rsidP="00120275">
      <w:pPr>
        <w:rPr>
          <w:rFonts w:ascii="Verdana" w:hAnsi="Verdana" w:cstheme="minorHAnsi"/>
          <w:sz w:val="20"/>
          <w:szCs w:val="20"/>
        </w:rPr>
      </w:pPr>
      <w:r w:rsidRPr="00812813">
        <w:rPr>
          <w:rFonts w:ascii="Verdana" w:hAnsi="Verdana" w:cstheme="minorHAnsi"/>
          <w:sz w:val="20"/>
          <w:szCs w:val="20"/>
        </w:rPr>
        <w:t xml:space="preserve">Bilag </w:t>
      </w:r>
      <w:r w:rsidR="00812813" w:rsidRPr="00812813">
        <w:rPr>
          <w:rFonts w:ascii="Verdana" w:hAnsi="Verdana" w:cstheme="minorHAnsi"/>
          <w:sz w:val="20"/>
          <w:szCs w:val="20"/>
        </w:rPr>
        <w:t>1</w:t>
      </w:r>
      <w:r w:rsidRPr="00812813">
        <w:rPr>
          <w:rFonts w:ascii="Verdana" w:hAnsi="Verdana" w:cstheme="minorHAnsi"/>
          <w:sz w:val="20"/>
          <w:szCs w:val="20"/>
        </w:rPr>
        <w:t xml:space="preserve"> viser kommuneplanrammerne for de omkringliggende arealer.</w:t>
      </w:r>
    </w:p>
    <w:p w14:paraId="0AF90519" w14:textId="6863BCAE" w:rsidR="006F2EEC" w:rsidRPr="000160EC" w:rsidRDefault="00120275" w:rsidP="00120275">
      <w:pPr>
        <w:rPr>
          <w:rFonts w:ascii="Verdana" w:hAnsi="Verdana" w:cstheme="minorHAnsi"/>
          <w:sz w:val="20"/>
          <w:szCs w:val="20"/>
        </w:rPr>
      </w:pPr>
      <w:r w:rsidRPr="000160EC">
        <w:rPr>
          <w:rFonts w:ascii="Verdana" w:hAnsi="Verdana" w:cstheme="minorHAnsi"/>
          <w:sz w:val="20"/>
          <w:szCs w:val="20"/>
        </w:rPr>
        <w:t xml:space="preserve">Aarhus Kommune har vurderet, at sorteringsanlægget </w:t>
      </w:r>
      <w:r w:rsidR="00E515CF" w:rsidRPr="000160EC">
        <w:rPr>
          <w:rFonts w:ascii="Verdana" w:hAnsi="Verdana" w:cstheme="minorHAnsi"/>
          <w:sz w:val="20"/>
          <w:szCs w:val="20"/>
        </w:rPr>
        <w:t>for byggeaffald</w:t>
      </w:r>
      <w:r w:rsidR="00080286" w:rsidRPr="000160EC">
        <w:rPr>
          <w:rFonts w:ascii="Verdana" w:hAnsi="Verdana" w:cstheme="minorHAnsi"/>
          <w:sz w:val="20"/>
          <w:szCs w:val="20"/>
        </w:rPr>
        <w:t xml:space="preserve"> </w:t>
      </w:r>
      <w:r w:rsidRPr="000160EC">
        <w:rPr>
          <w:rFonts w:ascii="Verdana" w:hAnsi="Verdana" w:cstheme="minorHAnsi"/>
          <w:sz w:val="20"/>
          <w:szCs w:val="20"/>
        </w:rPr>
        <w:t>er i overensstemmelse plangrundlaget.</w:t>
      </w:r>
    </w:p>
    <w:p w14:paraId="4D7FFC62" w14:textId="77777777" w:rsidR="001F57DF" w:rsidRPr="000160EC" w:rsidRDefault="001F57DF" w:rsidP="00120275">
      <w:pPr>
        <w:rPr>
          <w:rFonts w:ascii="Verdana" w:hAnsi="Verdana" w:cstheme="minorHAnsi"/>
          <w:sz w:val="20"/>
          <w:szCs w:val="20"/>
        </w:rPr>
      </w:pPr>
    </w:p>
    <w:p w14:paraId="74D9252E" w14:textId="033FB043" w:rsidR="00E215EE" w:rsidRPr="000160EC" w:rsidRDefault="004D7355" w:rsidP="009401BB">
      <w:pPr>
        <w:pStyle w:val="Overskrift3"/>
      </w:pPr>
      <w:r w:rsidRPr="000160EC">
        <w:t>Sta</w:t>
      </w:r>
      <w:r w:rsidR="00A9737F" w:rsidRPr="000160EC">
        <w:t>ndardvilkår</w:t>
      </w:r>
      <w:r w:rsidR="004411F9" w:rsidRPr="000160EC">
        <w:t>/supplerende vilkår</w:t>
      </w:r>
      <w:r w:rsidR="001F57DF" w:rsidRPr="000160EC">
        <w:t xml:space="preserve"> </w:t>
      </w:r>
    </w:p>
    <w:p w14:paraId="1D37B3FB" w14:textId="17DE640F" w:rsidR="00742C18" w:rsidRPr="000160EC" w:rsidRDefault="00742C18" w:rsidP="00946F27">
      <w:pPr>
        <w:autoSpaceDE w:val="0"/>
        <w:autoSpaceDN w:val="0"/>
        <w:adjustRightInd w:val="0"/>
        <w:spacing w:line="240" w:lineRule="auto"/>
        <w:rPr>
          <w:rFonts w:ascii="Verdana" w:hAnsi="Verdana"/>
          <w:sz w:val="20"/>
          <w:szCs w:val="20"/>
        </w:rPr>
      </w:pPr>
      <w:r w:rsidRPr="000160EC">
        <w:rPr>
          <w:rFonts w:ascii="Verdana" w:hAnsi="Verdana"/>
          <w:sz w:val="20"/>
          <w:szCs w:val="20"/>
        </w:rPr>
        <w:t>Aktiviteten er omfattet af listepunkt, K 206 ”Anlæg, der nyttiggør ikke-farligt affald” og K 212 ”Anlæg for midlertidig oplagring af ikke-farligt affald</w:t>
      </w:r>
      <w:r w:rsidR="005070F7" w:rsidRPr="000160EC">
        <w:rPr>
          <w:rFonts w:ascii="Verdana" w:hAnsi="Verdana"/>
          <w:sz w:val="20"/>
          <w:szCs w:val="20"/>
        </w:rPr>
        <w:t>”</w:t>
      </w:r>
      <w:r w:rsidRPr="000160EC">
        <w:rPr>
          <w:rFonts w:ascii="Verdana" w:hAnsi="Verdana"/>
          <w:sz w:val="20"/>
          <w:szCs w:val="20"/>
        </w:rPr>
        <w:t xml:space="preserve"> på bilag 2 i </w:t>
      </w:r>
      <w:r w:rsidR="005070F7" w:rsidRPr="000160EC">
        <w:rPr>
          <w:rFonts w:ascii="Verdana" w:hAnsi="Verdana"/>
          <w:sz w:val="20"/>
          <w:szCs w:val="20"/>
        </w:rPr>
        <w:t>godkendelsesbekendtgørelsen</w:t>
      </w:r>
      <w:r w:rsidRPr="000160EC">
        <w:rPr>
          <w:rFonts w:ascii="Verdana" w:hAnsi="Verdana"/>
          <w:sz w:val="20"/>
          <w:szCs w:val="20"/>
        </w:rPr>
        <w:t xml:space="preserve">. Miljøstyrelsen har udarbejdet standardvilkår for ovenstående aktiviteter, som er indarbejdede i nærværende miljøgodkendelse. </w:t>
      </w:r>
      <w:r w:rsidR="00946F27" w:rsidRPr="000160EC">
        <w:rPr>
          <w:rFonts w:ascii="Verdana" w:hAnsi="Verdana"/>
          <w:sz w:val="20"/>
          <w:szCs w:val="20"/>
        </w:rPr>
        <w:t xml:space="preserve">I de tilfælde hvor </w:t>
      </w:r>
      <w:r w:rsidR="00DB2E73" w:rsidRPr="000160EC">
        <w:rPr>
          <w:rFonts w:ascii="Verdana" w:hAnsi="Verdana"/>
          <w:sz w:val="20"/>
          <w:szCs w:val="20"/>
        </w:rPr>
        <w:t>aktiviteten</w:t>
      </w:r>
      <w:r w:rsidR="00946F27" w:rsidRPr="000160EC">
        <w:rPr>
          <w:rFonts w:ascii="Verdana" w:hAnsi="Verdana"/>
          <w:sz w:val="20"/>
          <w:szCs w:val="20"/>
        </w:rPr>
        <w:t xml:space="preserve"> ikke er reguleret med standardvilkår</w:t>
      </w:r>
      <w:r w:rsidR="00DB2E73" w:rsidRPr="000160EC">
        <w:rPr>
          <w:rFonts w:ascii="Verdana" w:hAnsi="Verdana"/>
          <w:sz w:val="20"/>
          <w:szCs w:val="20"/>
        </w:rPr>
        <w:t xml:space="preserve"> er </w:t>
      </w:r>
      <w:r w:rsidR="00946F27" w:rsidRPr="000160EC">
        <w:rPr>
          <w:rFonts w:ascii="Verdana" w:hAnsi="Verdana"/>
          <w:sz w:val="20"/>
          <w:szCs w:val="20"/>
        </w:rPr>
        <w:t xml:space="preserve">godkendelsen </w:t>
      </w:r>
      <w:r w:rsidR="00DB2E73" w:rsidRPr="000160EC">
        <w:rPr>
          <w:rFonts w:ascii="Verdana" w:hAnsi="Verdana"/>
          <w:sz w:val="20"/>
          <w:szCs w:val="20"/>
        </w:rPr>
        <w:t xml:space="preserve">blevet </w:t>
      </w:r>
      <w:r w:rsidR="00946F27" w:rsidRPr="000160EC">
        <w:rPr>
          <w:rFonts w:ascii="Verdana" w:hAnsi="Verdana"/>
          <w:sz w:val="20"/>
          <w:szCs w:val="20"/>
        </w:rPr>
        <w:t>supplere</w:t>
      </w:r>
      <w:r w:rsidR="00DB2E73" w:rsidRPr="000160EC">
        <w:rPr>
          <w:rFonts w:ascii="Verdana" w:hAnsi="Verdana"/>
          <w:sz w:val="20"/>
          <w:szCs w:val="20"/>
        </w:rPr>
        <w:t>t</w:t>
      </w:r>
      <w:r w:rsidR="00946F27" w:rsidRPr="000160EC">
        <w:rPr>
          <w:rFonts w:ascii="Verdana" w:hAnsi="Verdana"/>
          <w:sz w:val="20"/>
          <w:szCs w:val="20"/>
        </w:rPr>
        <w:t xml:space="preserve"> med nødvendige krav.</w:t>
      </w:r>
    </w:p>
    <w:p w14:paraId="7F388638" w14:textId="4A5C20B4" w:rsidR="00946F27" w:rsidRPr="000160EC" w:rsidRDefault="00946F27" w:rsidP="00946F27">
      <w:pPr>
        <w:autoSpaceDE w:val="0"/>
        <w:autoSpaceDN w:val="0"/>
        <w:adjustRightInd w:val="0"/>
        <w:spacing w:line="240" w:lineRule="auto"/>
        <w:rPr>
          <w:rFonts w:ascii="Verdana" w:hAnsi="Verdana"/>
          <w:sz w:val="20"/>
          <w:szCs w:val="20"/>
        </w:rPr>
      </w:pPr>
      <w:r w:rsidRPr="000160EC">
        <w:rPr>
          <w:rFonts w:ascii="Verdana" w:hAnsi="Verdana"/>
          <w:sz w:val="20"/>
          <w:szCs w:val="20"/>
        </w:rPr>
        <w:t xml:space="preserve">Vilkår som stammer fra </w:t>
      </w:r>
      <w:r w:rsidR="00DB2E73" w:rsidRPr="000160EC">
        <w:rPr>
          <w:rFonts w:ascii="Verdana" w:hAnsi="Verdana"/>
          <w:sz w:val="20"/>
          <w:szCs w:val="20"/>
        </w:rPr>
        <w:t>standardvilkårsbekendtgørelsen,</w:t>
      </w:r>
      <w:r w:rsidRPr="000160EC">
        <w:rPr>
          <w:rFonts w:ascii="Verdana" w:hAnsi="Verdana"/>
          <w:sz w:val="20"/>
          <w:szCs w:val="20"/>
        </w:rPr>
        <w:t xml:space="preserve"> er markeret (</w:t>
      </w:r>
      <w:r w:rsidR="00DB2E73" w:rsidRPr="000160EC">
        <w:rPr>
          <w:rFonts w:ascii="Verdana" w:hAnsi="Verdana"/>
          <w:sz w:val="20"/>
          <w:szCs w:val="20"/>
        </w:rPr>
        <w:t>K 206 og/eller K 212)</w:t>
      </w:r>
      <w:r w:rsidRPr="000160EC">
        <w:rPr>
          <w:rFonts w:ascii="Verdana" w:hAnsi="Verdana"/>
          <w:sz w:val="20"/>
          <w:szCs w:val="20"/>
        </w:rPr>
        <w:t>.</w:t>
      </w:r>
    </w:p>
    <w:p w14:paraId="2C89EDB1" w14:textId="1D821F2D" w:rsidR="00C34969" w:rsidRPr="000160EC" w:rsidRDefault="00946F27" w:rsidP="002503B8">
      <w:pPr>
        <w:pStyle w:val="Overskrift2"/>
      </w:pPr>
      <w:bookmarkStart w:id="79" w:name="_Toc172532414"/>
      <w:bookmarkStart w:id="80" w:name="_Toc172555030"/>
      <w:bookmarkStart w:id="81" w:name="_Toc172635663"/>
      <w:bookmarkStart w:id="82" w:name="_Toc172883498"/>
      <w:bookmarkStart w:id="83" w:name="_Toc172883552"/>
      <w:bookmarkStart w:id="84" w:name="_Toc172884027"/>
      <w:bookmarkStart w:id="85" w:name="_Toc178253948"/>
      <w:r w:rsidRPr="000160EC">
        <w:t>Kommunen</w:t>
      </w:r>
      <w:r w:rsidR="00F94A58" w:rsidRPr="000160EC">
        <w:t xml:space="preserve"> har vurdere</w:t>
      </w:r>
      <w:r w:rsidR="00DB2E73" w:rsidRPr="000160EC">
        <w:t>t</w:t>
      </w:r>
      <w:r w:rsidR="00AE08EA" w:rsidRPr="000160EC">
        <w:t xml:space="preserve">, at </w:t>
      </w:r>
      <w:r w:rsidR="00DB2E73" w:rsidRPr="000160EC">
        <w:t xml:space="preserve">nedenstående </w:t>
      </w:r>
      <w:r w:rsidR="00AE08EA" w:rsidRPr="000160EC">
        <w:t>standardvilkår ikke er relevante</w:t>
      </w:r>
      <w:bookmarkEnd w:id="79"/>
      <w:bookmarkEnd w:id="80"/>
      <w:r w:rsidR="00FC7351" w:rsidRPr="000160EC">
        <w:t>.</w:t>
      </w:r>
      <w:bookmarkEnd w:id="81"/>
      <w:bookmarkEnd w:id="82"/>
      <w:bookmarkEnd w:id="83"/>
      <w:bookmarkEnd w:id="84"/>
      <w:bookmarkEnd w:id="85"/>
    </w:p>
    <w:p w14:paraId="71EC1655" w14:textId="0D598F97" w:rsidR="00E215EE" w:rsidRPr="000160EC" w:rsidRDefault="00E215EE" w:rsidP="001F57DF">
      <w:pPr>
        <w:spacing w:line="240" w:lineRule="auto"/>
        <w:contextualSpacing/>
        <w:rPr>
          <w:rFonts w:ascii="Verdana" w:hAnsi="Verdana"/>
          <w:sz w:val="20"/>
          <w:szCs w:val="20"/>
          <w:u w:val="single"/>
          <w:lang w:val="nn-NO"/>
        </w:rPr>
      </w:pPr>
      <w:r w:rsidRPr="000160EC">
        <w:rPr>
          <w:rFonts w:ascii="Verdana" w:hAnsi="Verdana"/>
          <w:sz w:val="20"/>
          <w:szCs w:val="20"/>
          <w:u w:val="single"/>
          <w:lang w:val="nn-NO"/>
        </w:rPr>
        <w:t xml:space="preserve">Ikke relevante vilkår </w:t>
      </w:r>
      <w:r w:rsidR="00DB2E73" w:rsidRPr="000160EC">
        <w:rPr>
          <w:rFonts w:ascii="Verdana" w:hAnsi="Verdana"/>
          <w:sz w:val="20"/>
          <w:szCs w:val="20"/>
          <w:u w:val="single"/>
          <w:lang w:val="nn-NO"/>
        </w:rPr>
        <w:t xml:space="preserve">for listepunkt </w:t>
      </w:r>
      <w:r w:rsidRPr="000160EC">
        <w:rPr>
          <w:rFonts w:ascii="Verdana" w:hAnsi="Verdana"/>
          <w:sz w:val="20"/>
          <w:szCs w:val="20"/>
          <w:u w:val="single"/>
          <w:lang w:val="nn-NO"/>
        </w:rPr>
        <w:t>K</w:t>
      </w:r>
      <w:r w:rsidR="00DB2E73" w:rsidRPr="000160EC">
        <w:rPr>
          <w:rFonts w:ascii="Verdana" w:hAnsi="Verdana"/>
          <w:sz w:val="20"/>
          <w:szCs w:val="20"/>
          <w:u w:val="single"/>
          <w:lang w:val="nn-NO"/>
        </w:rPr>
        <w:t xml:space="preserve"> </w:t>
      </w:r>
      <w:r w:rsidRPr="000160EC">
        <w:rPr>
          <w:rFonts w:ascii="Verdana" w:hAnsi="Verdana"/>
          <w:sz w:val="20"/>
          <w:szCs w:val="20"/>
          <w:u w:val="single"/>
          <w:lang w:val="nn-NO"/>
        </w:rPr>
        <w:t>206</w:t>
      </w:r>
    </w:p>
    <w:p w14:paraId="0921B47E" w14:textId="4F20B04D" w:rsidR="00E215EE" w:rsidRPr="000160EC" w:rsidRDefault="00E215EE" w:rsidP="001F57DF">
      <w:pPr>
        <w:spacing w:line="240" w:lineRule="auto"/>
        <w:contextualSpacing/>
        <w:rPr>
          <w:rFonts w:ascii="Verdana" w:hAnsi="Verdana"/>
          <w:sz w:val="20"/>
          <w:szCs w:val="20"/>
          <w:lang w:val="nn-NO"/>
        </w:rPr>
      </w:pPr>
      <w:r w:rsidRPr="000160EC">
        <w:rPr>
          <w:rFonts w:ascii="Verdana" w:hAnsi="Verdana"/>
          <w:sz w:val="20"/>
          <w:szCs w:val="20"/>
          <w:lang w:val="nn-NO"/>
        </w:rPr>
        <w:t>Vilkår 10, 13, 15</w:t>
      </w:r>
      <w:r w:rsidR="00DB2E73" w:rsidRPr="000160EC">
        <w:rPr>
          <w:rFonts w:ascii="Verdana" w:hAnsi="Verdana"/>
          <w:sz w:val="20"/>
          <w:szCs w:val="20"/>
          <w:lang w:val="nn-NO"/>
        </w:rPr>
        <w:t xml:space="preserve"> og </w:t>
      </w:r>
      <w:r w:rsidRPr="000160EC">
        <w:rPr>
          <w:rFonts w:ascii="Verdana" w:hAnsi="Verdana"/>
          <w:sz w:val="20"/>
          <w:szCs w:val="20"/>
          <w:lang w:val="nn-NO"/>
        </w:rPr>
        <w:t>17</w:t>
      </w:r>
      <w:r w:rsidR="00606209" w:rsidRPr="000160EC">
        <w:rPr>
          <w:rFonts w:ascii="Verdana" w:hAnsi="Verdana"/>
          <w:sz w:val="20"/>
          <w:szCs w:val="20"/>
          <w:lang w:val="nn-NO"/>
        </w:rPr>
        <w:t>.</w:t>
      </w:r>
    </w:p>
    <w:p w14:paraId="6D15F1C1" w14:textId="7682C4D2" w:rsidR="00E215EE" w:rsidRPr="000160EC" w:rsidRDefault="00606209" w:rsidP="001F57DF">
      <w:pPr>
        <w:spacing w:line="240" w:lineRule="auto"/>
        <w:contextualSpacing/>
        <w:rPr>
          <w:rFonts w:ascii="Verdana" w:hAnsi="Verdana"/>
          <w:sz w:val="20"/>
          <w:szCs w:val="20"/>
        </w:rPr>
      </w:pPr>
      <w:r w:rsidRPr="000160EC">
        <w:rPr>
          <w:rFonts w:ascii="Verdana" w:hAnsi="Verdana"/>
          <w:sz w:val="20"/>
          <w:szCs w:val="20"/>
        </w:rPr>
        <w:t xml:space="preserve">Ovenstående vilkår vedrører lugt, </w:t>
      </w:r>
      <w:r w:rsidR="00112559" w:rsidRPr="000160EC">
        <w:rPr>
          <w:rFonts w:ascii="Verdana" w:hAnsi="Verdana"/>
          <w:sz w:val="20"/>
          <w:szCs w:val="20"/>
        </w:rPr>
        <w:t xml:space="preserve">olietanke, farligt affald og vaskepladser. </w:t>
      </w:r>
      <w:r w:rsidR="009D36EC">
        <w:rPr>
          <w:rFonts w:ascii="Verdana" w:hAnsi="Verdana"/>
          <w:sz w:val="20"/>
          <w:szCs w:val="20"/>
        </w:rPr>
        <w:t xml:space="preserve">Aktiviteten vil ikke </w:t>
      </w:r>
      <w:r w:rsidR="004D018B" w:rsidRPr="000160EC">
        <w:rPr>
          <w:rFonts w:ascii="Verdana" w:hAnsi="Verdana"/>
          <w:sz w:val="20"/>
          <w:szCs w:val="20"/>
        </w:rPr>
        <w:t xml:space="preserve">medføre lugtgener. Herudover vil der ikke være et </w:t>
      </w:r>
      <w:r w:rsidR="009F445B">
        <w:rPr>
          <w:rFonts w:ascii="Verdana" w:hAnsi="Verdana"/>
          <w:sz w:val="20"/>
          <w:szCs w:val="20"/>
        </w:rPr>
        <w:t xml:space="preserve">tanke på pladsen og heller ikke blive </w:t>
      </w:r>
      <w:r w:rsidR="004D018B" w:rsidRPr="000160EC">
        <w:rPr>
          <w:rFonts w:ascii="Verdana" w:hAnsi="Verdana"/>
          <w:sz w:val="20"/>
          <w:szCs w:val="20"/>
        </w:rPr>
        <w:t>etableret en vaskeplads.</w:t>
      </w:r>
    </w:p>
    <w:p w14:paraId="73E14CE7" w14:textId="77777777" w:rsidR="00C34969" w:rsidRPr="000160EC" w:rsidRDefault="00C34969" w:rsidP="00E215EE">
      <w:pPr>
        <w:rPr>
          <w:rFonts w:ascii="Verdana" w:hAnsi="Verdana"/>
          <w:sz w:val="20"/>
          <w:szCs w:val="20"/>
        </w:rPr>
      </w:pPr>
    </w:p>
    <w:p w14:paraId="7DE86ADA" w14:textId="58BF79CA" w:rsidR="00E215EE" w:rsidRPr="000160EC" w:rsidRDefault="00E215EE" w:rsidP="001F57DF">
      <w:pPr>
        <w:spacing w:line="240" w:lineRule="auto"/>
        <w:contextualSpacing/>
        <w:rPr>
          <w:rFonts w:ascii="Verdana" w:hAnsi="Verdana"/>
          <w:sz w:val="20"/>
          <w:szCs w:val="20"/>
          <w:u w:val="single"/>
          <w:lang w:val="nn-NO"/>
        </w:rPr>
      </w:pPr>
      <w:r w:rsidRPr="000160EC">
        <w:rPr>
          <w:rFonts w:ascii="Verdana" w:hAnsi="Verdana"/>
          <w:sz w:val="20"/>
          <w:szCs w:val="20"/>
          <w:u w:val="single"/>
          <w:lang w:val="nn-NO"/>
        </w:rPr>
        <w:t xml:space="preserve">Ikke relevante vilkår </w:t>
      </w:r>
      <w:r w:rsidR="00114894" w:rsidRPr="000160EC">
        <w:rPr>
          <w:rFonts w:ascii="Verdana" w:hAnsi="Verdana"/>
          <w:sz w:val="20"/>
          <w:szCs w:val="20"/>
          <w:u w:val="single"/>
          <w:lang w:val="nn-NO"/>
        </w:rPr>
        <w:t xml:space="preserve">for listepunkt </w:t>
      </w:r>
      <w:r w:rsidRPr="000160EC">
        <w:rPr>
          <w:rFonts w:ascii="Verdana" w:hAnsi="Verdana"/>
          <w:sz w:val="20"/>
          <w:szCs w:val="20"/>
          <w:u w:val="single"/>
          <w:lang w:val="nn-NO"/>
        </w:rPr>
        <w:t>K212</w:t>
      </w:r>
    </w:p>
    <w:p w14:paraId="484B8564" w14:textId="45928744" w:rsidR="00E215EE" w:rsidRPr="000160EC" w:rsidRDefault="00E215EE" w:rsidP="001F57DF">
      <w:pPr>
        <w:spacing w:line="240" w:lineRule="auto"/>
        <w:contextualSpacing/>
        <w:rPr>
          <w:rFonts w:ascii="Verdana" w:hAnsi="Verdana"/>
          <w:sz w:val="20"/>
          <w:szCs w:val="20"/>
          <w:lang w:val="nn-NO"/>
        </w:rPr>
      </w:pPr>
      <w:r w:rsidRPr="000160EC">
        <w:rPr>
          <w:rFonts w:ascii="Verdana" w:hAnsi="Verdana"/>
          <w:sz w:val="20"/>
          <w:szCs w:val="20"/>
          <w:lang w:val="nn-NO"/>
        </w:rPr>
        <w:t>Vilkår 7,9-12, 15-20</w:t>
      </w:r>
      <w:r w:rsidR="00A83F55" w:rsidRPr="000160EC">
        <w:rPr>
          <w:rFonts w:ascii="Verdana" w:hAnsi="Verdana"/>
          <w:sz w:val="20"/>
          <w:szCs w:val="20"/>
          <w:lang w:val="nn-NO"/>
        </w:rPr>
        <w:t xml:space="preserve">, </w:t>
      </w:r>
      <w:r w:rsidRPr="000160EC">
        <w:rPr>
          <w:rFonts w:ascii="Verdana" w:hAnsi="Verdana"/>
          <w:sz w:val="20"/>
          <w:szCs w:val="20"/>
          <w:lang w:val="nn-NO"/>
        </w:rPr>
        <w:t>22, 24, 25</w:t>
      </w:r>
    </w:p>
    <w:p w14:paraId="21F3D255" w14:textId="77777777" w:rsidR="009F445B" w:rsidRPr="000160EC" w:rsidRDefault="00BA5E84" w:rsidP="009F445B">
      <w:pPr>
        <w:spacing w:line="240" w:lineRule="auto"/>
        <w:contextualSpacing/>
        <w:rPr>
          <w:rFonts w:ascii="Verdana" w:hAnsi="Verdana"/>
          <w:sz w:val="20"/>
          <w:szCs w:val="20"/>
        </w:rPr>
      </w:pPr>
      <w:r w:rsidRPr="000160EC">
        <w:rPr>
          <w:rFonts w:ascii="Verdana" w:hAnsi="Verdana"/>
          <w:sz w:val="20"/>
          <w:szCs w:val="20"/>
        </w:rPr>
        <w:t>Vedrør</w:t>
      </w:r>
      <w:r w:rsidR="00165C07" w:rsidRPr="000160EC">
        <w:rPr>
          <w:rFonts w:ascii="Verdana" w:hAnsi="Verdana"/>
          <w:sz w:val="20"/>
          <w:szCs w:val="20"/>
        </w:rPr>
        <w:t xml:space="preserve">er lugt, </w:t>
      </w:r>
      <w:r w:rsidR="002A3D1F" w:rsidRPr="000160EC">
        <w:rPr>
          <w:rFonts w:ascii="Verdana" w:hAnsi="Verdana"/>
          <w:sz w:val="20"/>
          <w:szCs w:val="20"/>
        </w:rPr>
        <w:t>ventilation</w:t>
      </w:r>
      <w:r w:rsidR="00577996" w:rsidRPr="000160EC">
        <w:rPr>
          <w:rFonts w:ascii="Verdana" w:hAnsi="Verdana"/>
          <w:sz w:val="20"/>
          <w:szCs w:val="20"/>
        </w:rPr>
        <w:t xml:space="preserve">, </w:t>
      </w:r>
      <w:r w:rsidR="002A3D1F" w:rsidRPr="000160EC">
        <w:rPr>
          <w:rFonts w:ascii="Verdana" w:hAnsi="Verdana"/>
          <w:sz w:val="20"/>
          <w:szCs w:val="20"/>
        </w:rPr>
        <w:t xml:space="preserve">afkast, </w:t>
      </w:r>
      <w:r w:rsidR="00C05BBE" w:rsidRPr="000160EC">
        <w:rPr>
          <w:rFonts w:ascii="Verdana" w:hAnsi="Verdana"/>
          <w:sz w:val="20"/>
          <w:szCs w:val="20"/>
        </w:rPr>
        <w:t>jern og</w:t>
      </w:r>
      <w:r w:rsidR="00577996" w:rsidRPr="000160EC">
        <w:rPr>
          <w:rFonts w:ascii="Verdana" w:hAnsi="Verdana"/>
          <w:sz w:val="20"/>
          <w:szCs w:val="20"/>
        </w:rPr>
        <w:t xml:space="preserve"> metal skrot, farligt affald,</w:t>
      </w:r>
      <w:r w:rsidR="00C34969" w:rsidRPr="000160EC">
        <w:rPr>
          <w:rFonts w:ascii="Verdana" w:hAnsi="Verdana"/>
          <w:sz w:val="20"/>
          <w:szCs w:val="20"/>
        </w:rPr>
        <w:t xml:space="preserve"> </w:t>
      </w:r>
      <w:r w:rsidRPr="000160EC">
        <w:rPr>
          <w:rFonts w:ascii="Verdana" w:hAnsi="Verdana"/>
          <w:sz w:val="20"/>
          <w:szCs w:val="20"/>
        </w:rPr>
        <w:t>oplag af papir, plast og lignende</w:t>
      </w:r>
      <w:r w:rsidR="009729E5" w:rsidRPr="000160EC">
        <w:rPr>
          <w:rFonts w:ascii="Verdana" w:hAnsi="Verdana"/>
          <w:sz w:val="20"/>
          <w:szCs w:val="20"/>
        </w:rPr>
        <w:t>, batterier</w:t>
      </w:r>
      <w:r w:rsidR="00C34969" w:rsidRPr="000160EC">
        <w:rPr>
          <w:rFonts w:ascii="Verdana" w:hAnsi="Verdana"/>
          <w:sz w:val="20"/>
          <w:szCs w:val="20"/>
        </w:rPr>
        <w:t xml:space="preserve">, have- parkaffald. </w:t>
      </w:r>
      <w:r w:rsidR="009F445B" w:rsidRPr="000160EC">
        <w:rPr>
          <w:rFonts w:ascii="Verdana" w:hAnsi="Verdana"/>
          <w:sz w:val="20"/>
          <w:szCs w:val="20"/>
        </w:rPr>
        <w:t xml:space="preserve">Herudover vil der ikke være et </w:t>
      </w:r>
      <w:r w:rsidR="009F445B">
        <w:rPr>
          <w:rFonts w:ascii="Verdana" w:hAnsi="Verdana"/>
          <w:sz w:val="20"/>
          <w:szCs w:val="20"/>
        </w:rPr>
        <w:t xml:space="preserve">tanke på pladsen og heller ikke blive </w:t>
      </w:r>
      <w:r w:rsidR="009F445B" w:rsidRPr="000160EC">
        <w:rPr>
          <w:rFonts w:ascii="Verdana" w:hAnsi="Verdana"/>
          <w:sz w:val="20"/>
          <w:szCs w:val="20"/>
        </w:rPr>
        <w:t>etableret en vaskeplads.</w:t>
      </w:r>
    </w:p>
    <w:p w14:paraId="53FEEE2C" w14:textId="0A141F96" w:rsidR="00C34969" w:rsidRPr="000160EC" w:rsidRDefault="00C34969" w:rsidP="001F57DF">
      <w:pPr>
        <w:spacing w:line="240" w:lineRule="auto"/>
        <w:contextualSpacing/>
        <w:rPr>
          <w:rFonts w:ascii="Verdana" w:hAnsi="Verdana"/>
          <w:sz w:val="20"/>
          <w:szCs w:val="20"/>
        </w:rPr>
      </w:pPr>
    </w:p>
    <w:p w14:paraId="06A818F8" w14:textId="77777777" w:rsidR="004411F9" w:rsidRPr="000160EC" w:rsidRDefault="004411F9" w:rsidP="004411F9">
      <w:pPr>
        <w:rPr>
          <w:rFonts w:ascii="Verdana" w:hAnsi="Verdana" w:cstheme="minorHAnsi"/>
          <w:sz w:val="20"/>
          <w:szCs w:val="20"/>
        </w:rPr>
      </w:pPr>
    </w:p>
    <w:p w14:paraId="5697C8AB" w14:textId="57523831" w:rsidR="00A55733" w:rsidRPr="000160EC" w:rsidRDefault="00A55733" w:rsidP="009401BB">
      <w:pPr>
        <w:pStyle w:val="Overskrift3"/>
      </w:pPr>
      <w:bookmarkStart w:id="86" w:name="_Toc151456978"/>
      <w:r w:rsidRPr="000160EC">
        <w:t>Støj</w:t>
      </w:r>
      <w:bookmarkEnd w:id="86"/>
    </w:p>
    <w:p w14:paraId="0CA1C38A" w14:textId="6FEEF526" w:rsidR="00C03C2F" w:rsidRPr="000160EC" w:rsidRDefault="00C03C2F" w:rsidP="00C03C2F">
      <w:pPr>
        <w:tabs>
          <w:tab w:val="left" w:pos="6480"/>
          <w:tab w:val="left" w:pos="7200"/>
        </w:tabs>
        <w:spacing w:line="280" w:lineRule="exact"/>
        <w:rPr>
          <w:rFonts w:ascii="Verdana" w:hAnsi="Verdana" w:cstheme="minorHAnsi"/>
          <w:iCs/>
          <w:sz w:val="20"/>
          <w:szCs w:val="20"/>
        </w:rPr>
      </w:pPr>
      <w:r w:rsidRPr="000160EC">
        <w:rPr>
          <w:rFonts w:ascii="Verdana" w:hAnsi="Verdana" w:cstheme="minorHAnsi"/>
          <w:iCs/>
          <w:sz w:val="20"/>
          <w:szCs w:val="20"/>
        </w:rPr>
        <w:t xml:space="preserve">Aktiviteten følger de støjvilkår, der er gældende for den samlede virksomhed hos Kredsløb A/S og som følger støjvejledningen. </w:t>
      </w:r>
    </w:p>
    <w:p w14:paraId="17FA28B5" w14:textId="3272029F" w:rsidR="00A55733" w:rsidRPr="000160EC" w:rsidRDefault="00A55733" w:rsidP="00A55733">
      <w:pPr>
        <w:tabs>
          <w:tab w:val="left" w:pos="6480"/>
          <w:tab w:val="left" w:pos="7200"/>
        </w:tabs>
        <w:spacing w:line="280" w:lineRule="exact"/>
        <w:rPr>
          <w:rFonts w:ascii="Verdana" w:hAnsi="Verdana" w:cstheme="minorHAnsi"/>
          <w:iCs/>
          <w:sz w:val="20"/>
          <w:szCs w:val="20"/>
        </w:rPr>
      </w:pPr>
      <w:r w:rsidRPr="000160EC">
        <w:rPr>
          <w:rFonts w:ascii="Verdana" w:hAnsi="Verdana" w:cstheme="minorHAnsi"/>
          <w:iCs/>
          <w:sz w:val="20"/>
          <w:szCs w:val="20"/>
        </w:rPr>
        <w:t>Virksomhedens væsentligste støjkilder er</w:t>
      </w:r>
      <w:r w:rsidR="00ED58CC" w:rsidRPr="000160EC">
        <w:rPr>
          <w:rFonts w:ascii="Verdana" w:hAnsi="Verdana" w:cstheme="minorHAnsi"/>
          <w:iCs/>
          <w:sz w:val="20"/>
          <w:szCs w:val="20"/>
        </w:rPr>
        <w:t>:</w:t>
      </w:r>
    </w:p>
    <w:p w14:paraId="72F86066" w14:textId="5667D0C9" w:rsidR="00A55733" w:rsidRPr="000160EC" w:rsidRDefault="00A55733" w:rsidP="00A55733">
      <w:pPr>
        <w:numPr>
          <w:ilvl w:val="0"/>
          <w:numId w:val="19"/>
        </w:numPr>
        <w:tabs>
          <w:tab w:val="left" w:pos="6480"/>
          <w:tab w:val="left" w:pos="7200"/>
        </w:tabs>
        <w:spacing w:after="0" w:line="280" w:lineRule="exact"/>
        <w:rPr>
          <w:rFonts w:ascii="Verdana" w:hAnsi="Verdana" w:cstheme="minorHAnsi"/>
          <w:iCs/>
          <w:sz w:val="20"/>
          <w:szCs w:val="20"/>
        </w:rPr>
      </w:pPr>
      <w:r w:rsidRPr="000160EC">
        <w:rPr>
          <w:rFonts w:ascii="Verdana" w:hAnsi="Verdana" w:cstheme="minorHAnsi"/>
          <w:sz w:val="20"/>
          <w:szCs w:val="20"/>
        </w:rPr>
        <w:t xml:space="preserve">Til og frakørsel af lastbiler </w:t>
      </w:r>
    </w:p>
    <w:p w14:paraId="3D970F2F" w14:textId="77777777" w:rsidR="00A55733" w:rsidRPr="000160EC" w:rsidRDefault="00A55733" w:rsidP="00A55733">
      <w:pPr>
        <w:numPr>
          <w:ilvl w:val="0"/>
          <w:numId w:val="19"/>
        </w:numPr>
        <w:tabs>
          <w:tab w:val="left" w:pos="6480"/>
          <w:tab w:val="left" w:pos="7200"/>
        </w:tabs>
        <w:spacing w:after="0" w:line="280" w:lineRule="exact"/>
        <w:rPr>
          <w:rFonts w:ascii="Verdana" w:hAnsi="Verdana" w:cstheme="minorHAnsi"/>
          <w:iCs/>
          <w:sz w:val="20"/>
          <w:szCs w:val="20"/>
        </w:rPr>
      </w:pPr>
      <w:r w:rsidRPr="000160EC">
        <w:rPr>
          <w:rFonts w:ascii="Verdana" w:hAnsi="Verdana" w:cstheme="minorHAnsi"/>
          <w:iCs/>
          <w:sz w:val="20"/>
          <w:szCs w:val="20"/>
        </w:rPr>
        <w:t>Intern kørsel med maskiner</w:t>
      </w:r>
    </w:p>
    <w:p w14:paraId="672E47BA" w14:textId="78A9E9F4" w:rsidR="00A55733" w:rsidRPr="000160EC" w:rsidRDefault="00C34969" w:rsidP="00A55733">
      <w:pPr>
        <w:numPr>
          <w:ilvl w:val="0"/>
          <w:numId w:val="19"/>
        </w:numPr>
        <w:tabs>
          <w:tab w:val="left" w:pos="6480"/>
          <w:tab w:val="left" w:pos="7200"/>
        </w:tabs>
        <w:spacing w:after="0" w:line="280" w:lineRule="exact"/>
        <w:rPr>
          <w:rFonts w:ascii="Verdana" w:hAnsi="Verdana" w:cstheme="minorHAnsi"/>
          <w:iCs/>
          <w:sz w:val="20"/>
          <w:szCs w:val="20"/>
        </w:rPr>
      </w:pPr>
      <w:r w:rsidRPr="000160EC">
        <w:rPr>
          <w:rFonts w:ascii="Verdana" w:hAnsi="Verdana" w:cstheme="minorHAnsi"/>
          <w:sz w:val="20"/>
          <w:szCs w:val="20"/>
        </w:rPr>
        <w:t>Nedknusning af byggeaffald</w:t>
      </w:r>
    </w:p>
    <w:p w14:paraId="2E4BFD38" w14:textId="77777777" w:rsidR="00A55733" w:rsidRPr="000160EC" w:rsidRDefault="00A55733" w:rsidP="00A55733">
      <w:pPr>
        <w:tabs>
          <w:tab w:val="left" w:pos="6480"/>
          <w:tab w:val="left" w:pos="7200"/>
        </w:tabs>
        <w:spacing w:after="0" w:line="280" w:lineRule="exact"/>
        <w:rPr>
          <w:rFonts w:ascii="Verdana" w:hAnsi="Verdana" w:cstheme="minorHAnsi"/>
          <w:sz w:val="20"/>
          <w:szCs w:val="20"/>
        </w:rPr>
      </w:pPr>
    </w:p>
    <w:p w14:paraId="77020D58" w14:textId="49B15011" w:rsidR="00ED58CC" w:rsidRPr="000160EC" w:rsidRDefault="00461A63" w:rsidP="00A55733">
      <w:pPr>
        <w:rPr>
          <w:rFonts w:ascii="Verdana" w:hAnsi="Verdana" w:cstheme="minorHAnsi"/>
          <w:sz w:val="20"/>
          <w:szCs w:val="20"/>
        </w:rPr>
      </w:pPr>
      <w:r w:rsidRPr="000160EC">
        <w:rPr>
          <w:rFonts w:ascii="Verdana" w:hAnsi="Verdana" w:cstheme="minorHAnsi"/>
          <w:sz w:val="20"/>
          <w:szCs w:val="20"/>
        </w:rPr>
        <w:t>Kørsel til og fra Energi</w:t>
      </w:r>
      <w:r w:rsidR="000132E1" w:rsidRPr="000160EC">
        <w:rPr>
          <w:rFonts w:ascii="Verdana" w:hAnsi="Verdana" w:cstheme="minorHAnsi"/>
          <w:sz w:val="20"/>
          <w:szCs w:val="20"/>
        </w:rPr>
        <w:t>p</w:t>
      </w:r>
      <w:r w:rsidRPr="000160EC">
        <w:rPr>
          <w:rFonts w:ascii="Verdana" w:hAnsi="Verdana" w:cstheme="minorHAnsi"/>
          <w:sz w:val="20"/>
          <w:szCs w:val="20"/>
        </w:rPr>
        <w:t xml:space="preserve">ark Lisbjerg </w:t>
      </w:r>
      <w:r w:rsidR="00ED58CC" w:rsidRPr="000160EC">
        <w:rPr>
          <w:rFonts w:ascii="Verdana" w:hAnsi="Verdana" w:cstheme="minorHAnsi"/>
          <w:sz w:val="20"/>
          <w:szCs w:val="20"/>
        </w:rPr>
        <w:t xml:space="preserve">samt internt på virksomheden </w:t>
      </w:r>
      <w:r w:rsidRPr="000160EC">
        <w:rPr>
          <w:rFonts w:ascii="Verdana" w:hAnsi="Verdana" w:cstheme="minorHAnsi"/>
          <w:sz w:val="20"/>
          <w:szCs w:val="20"/>
        </w:rPr>
        <w:t>vil ikke blive ændret i forhold til at aktivite</w:t>
      </w:r>
      <w:r w:rsidR="00ED58CC" w:rsidRPr="000160EC">
        <w:rPr>
          <w:rFonts w:ascii="Verdana" w:hAnsi="Verdana" w:cstheme="minorHAnsi"/>
          <w:sz w:val="20"/>
          <w:szCs w:val="20"/>
        </w:rPr>
        <w:t xml:space="preserve">ten flyttes. </w:t>
      </w:r>
    </w:p>
    <w:p w14:paraId="7A610714" w14:textId="53965652" w:rsidR="00ED58CC" w:rsidRPr="000160EC" w:rsidRDefault="00A55733" w:rsidP="00A55733">
      <w:pPr>
        <w:rPr>
          <w:rFonts w:ascii="Verdana" w:hAnsi="Verdana" w:cstheme="minorHAnsi"/>
          <w:sz w:val="20"/>
          <w:szCs w:val="20"/>
        </w:rPr>
      </w:pPr>
      <w:r w:rsidRPr="000160EC">
        <w:rPr>
          <w:rFonts w:ascii="Verdana" w:hAnsi="Verdana" w:cstheme="minorHAnsi"/>
          <w:sz w:val="20"/>
          <w:szCs w:val="20"/>
        </w:rPr>
        <w:t xml:space="preserve">Kildestyrken for sorteringsmaskinen er på </w:t>
      </w:r>
      <w:r w:rsidR="00B42A4E" w:rsidRPr="000160EC">
        <w:rPr>
          <w:rFonts w:ascii="Verdana" w:hAnsi="Verdana" w:cstheme="minorHAnsi"/>
          <w:sz w:val="20"/>
          <w:szCs w:val="20"/>
        </w:rPr>
        <w:t>115,3</w:t>
      </w:r>
      <w:r w:rsidRPr="000160EC">
        <w:rPr>
          <w:rFonts w:ascii="Verdana" w:hAnsi="Verdana" w:cstheme="minorHAnsi"/>
          <w:sz w:val="20"/>
          <w:szCs w:val="20"/>
        </w:rPr>
        <w:t xml:space="preserve"> dB</w:t>
      </w:r>
      <w:r w:rsidR="006F1442">
        <w:rPr>
          <w:rFonts w:ascii="Verdana" w:hAnsi="Verdana" w:cstheme="minorHAnsi"/>
          <w:sz w:val="20"/>
          <w:szCs w:val="20"/>
        </w:rPr>
        <w:t xml:space="preserve">, </w:t>
      </w:r>
      <w:r w:rsidRPr="000160EC">
        <w:rPr>
          <w:rFonts w:ascii="Verdana" w:hAnsi="Verdana" w:cstheme="minorHAnsi"/>
          <w:sz w:val="20"/>
          <w:szCs w:val="20"/>
        </w:rPr>
        <w:t xml:space="preserve">hvis den kører som maxkapacitet. Grænseværdierne for støj i lokalplanområdet er 70 dB. </w:t>
      </w:r>
    </w:p>
    <w:p w14:paraId="42050533" w14:textId="7B3F424A" w:rsidR="00ED58CC" w:rsidRPr="000160EC" w:rsidRDefault="00696E18" w:rsidP="00A55733">
      <w:pPr>
        <w:rPr>
          <w:rFonts w:ascii="Verdana" w:hAnsi="Verdana" w:cstheme="minorHAnsi"/>
          <w:sz w:val="20"/>
          <w:szCs w:val="20"/>
        </w:rPr>
      </w:pPr>
      <w:r w:rsidRPr="000160EC">
        <w:rPr>
          <w:rFonts w:ascii="Verdana" w:hAnsi="Verdana" w:cstheme="minorHAnsi"/>
          <w:sz w:val="20"/>
          <w:szCs w:val="20"/>
        </w:rPr>
        <w:lastRenderedPageBreak/>
        <w:t xml:space="preserve">Støjen </w:t>
      </w:r>
      <w:r w:rsidR="000132E1" w:rsidRPr="000160EC">
        <w:rPr>
          <w:rFonts w:ascii="Verdana" w:hAnsi="Verdana" w:cstheme="minorHAnsi"/>
          <w:sz w:val="20"/>
          <w:szCs w:val="20"/>
        </w:rPr>
        <w:t>fra anlæ</w:t>
      </w:r>
      <w:r w:rsidR="005070F7" w:rsidRPr="000160EC">
        <w:rPr>
          <w:rFonts w:ascii="Verdana" w:hAnsi="Verdana" w:cstheme="minorHAnsi"/>
          <w:sz w:val="20"/>
          <w:szCs w:val="20"/>
        </w:rPr>
        <w:t>g</w:t>
      </w:r>
      <w:r w:rsidR="000132E1" w:rsidRPr="000160EC">
        <w:rPr>
          <w:rFonts w:ascii="Verdana" w:hAnsi="Verdana" w:cstheme="minorHAnsi"/>
          <w:sz w:val="20"/>
          <w:szCs w:val="20"/>
        </w:rPr>
        <w:t>get</w:t>
      </w:r>
      <w:r w:rsidRPr="000160EC">
        <w:rPr>
          <w:rFonts w:ascii="Verdana" w:hAnsi="Verdana" w:cstheme="minorHAnsi"/>
          <w:sz w:val="20"/>
          <w:szCs w:val="20"/>
        </w:rPr>
        <w:t xml:space="preserve"> vurderes ikke at medføre, at virksomhedens gældende støjgrænser overskrides og vil kunne ske uden væsentlige miljømæssige gener for de omkringboende.</w:t>
      </w:r>
    </w:p>
    <w:p w14:paraId="6EDD26BC" w14:textId="42F7A0AA" w:rsidR="00A55733" w:rsidRPr="000160EC" w:rsidRDefault="00A55733" w:rsidP="00A55733">
      <w:pPr>
        <w:rPr>
          <w:rFonts w:ascii="Verdana" w:hAnsi="Verdana" w:cstheme="minorHAnsi"/>
          <w:sz w:val="20"/>
          <w:szCs w:val="20"/>
        </w:rPr>
      </w:pPr>
      <w:r w:rsidRPr="000160EC">
        <w:rPr>
          <w:rFonts w:ascii="Verdana" w:hAnsi="Verdana" w:cstheme="minorHAnsi"/>
          <w:sz w:val="20"/>
          <w:szCs w:val="20"/>
        </w:rPr>
        <w:t xml:space="preserve">På baggrund af ovenstående har Aarhus Kommune vurderet, at aktiviteterne på virksomhedens grund ikke medfører væsentlig støjbelastning. Der er i </w:t>
      </w:r>
      <w:r w:rsidR="00696E18" w:rsidRPr="000160EC">
        <w:rPr>
          <w:rFonts w:ascii="Verdana" w:hAnsi="Verdana" w:cstheme="minorHAnsi"/>
          <w:sz w:val="20"/>
          <w:szCs w:val="20"/>
        </w:rPr>
        <w:t>virksomhedens hoved</w:t>
      </w:r>
      <w:r w:rsidRPr="000160EC">
        <w:rPr>
          <w:rFonts w:ascii="Verdana" w:hAnsi="Verdana" w:cstheme="minorHAnsi"/>
          <w:sz w:val="20"/>
          <w:szCs w:val="20"/>
        </w:rPr>
        <w:t>godkendelse fastsat grænseværdier for støj, lavfrekvent støj og vibrationer. Det skal på tilsynsmyndighedens forlangende dokumenteres, at grænseværdierne overholdes.</w:t>
      </w:r>
    </w:p>
    <w:p w14:paraId="7E9B3CFF" w14:textId="77777777" w:rsidR="004411F9" w:rsidRPr="000160EC" w:rsidRDefault="004411F9" w:rsidP="004411F9">
      <w:pPr>
        <w:rPr>
          <w:rFonts w:ascii="Verdana" w:hAnsi="Verdana" w:cstheme="minorHAnsi"/>
          <w:sz w:val="20"/>
          <w:szCs w:val="20"/>
        </w:rPr>
      </w:pPr>
    </w:p>
    <w:p w14:paraId="0CC19CE9" w14:textId="7998F55C" w:rsidR="00A55733" w:rsidRPr="000160EC" w:rsidRDefault="00A55733" w:rsidP="009401BB">
      <w:pPr>
        <w:pStyle w:val="Overskrift3"/>
      </w:pPr>
      <w:bookmarkStart w:id="87" w:name="_Toc151456979"/>
      <w:r w:rsidRPr="000160EC">
        <w:t>Luft</w:t>
      </w:r>
      <w:bookmarkEnd w:id="87"/>
    </w:p>
    <w:p w14:paraId="7AAD3F2D" w14:textId="77777777" w:rsidR="00A55733" w:rsidRPr="000160EC" w:rsidRDefault="00A55733" w:rsidP="00A55733">
      <w:pPr>
        <w:pStyle w:val="Default"/>
        <w:rPr>
          <w:rFonts w:ascii="Verdana" w:hAnsi="Verdana" w:cstheme="minorHAnsi"/>
          <w:color w:val="auto"/>
          <w:sz w:val="20"/>
          <w:szCs w:val="20"/>
        </w:rPr>
      </w:pPr>
      <w:r w:rsidRPr="000160EC">
        <w:rPr>
          <w:rFonts w:ascii="Verdana" w:hAnsi="Verdana" w:cstheme="minorHAnsi"/>
          <w:color w:val="auto"/>
          <w:sz w:val="20"/>
          <w:szCs w:val="20"/>
        </w:rPr>
        <w:t xml:space="preserve">Virksomheden har ingen udsugningsafkast. </w:t>
      </w:r>
    </w:p>
    <w:p w14:paraId="635DABD0" w14:textId="77777777" w:rsidR="00A55733" w:rsidRPr="000160EC" w:rsidRDefault="00A55733" w:rsidP="00A55733">
      <w:pPr>
        <w:pStyle w:val="Default"/>
        <w:rPr>
          <w:rFonts w:ascii="Verdana" w:hAnsi="Verdana" w:cstheme="minorHAnsi"/>
          <w:color w:val="auto"/>
          <w:sz w:val="20"/>
          <w:szCs w:val="20"/>
        </w:rPr>
      </w:pPr>
    </w:p>
    <w:p w14:paraId="6B45BBAC" w14:textId="77777777" w:rsidR="00C32290" w:rsidRPr="000160EC" w:rsidRDefault="00A55733" w:rsidP="00A55733">
      <w:pPr>
        <w:rPr>
          <w:rFonts w:ascii="Verdana" w:hAnsi="Verdana" w:cstheme="minorHAnsi"/>
          <w:sz w:val="20"/>
          <w:szCs w:val="20"/>
        </w:rPr>
      </w:pPr>
      <w:r w:rsidRPr="000160EC">
        <w:rPr>
          <w:rFonts w:ascii="Verdana" w:hAnsi="Verdana" w:cstheme="minorHAnsi"/>
          <w:sz w:val="20"/>
          <w:szCs w:val="20"/>
        </w:rPr>
        <w:t xml:space="preserve">Virksomhedens væsentligste luftemissioner består af udstødningsgasser fra lastbiler og entreprenørmaskiner samt diffus støvemission fra udendørs oplag </w:t>
      </w:r>
      <w:r w:rsidR="00B922FF" w:rsidRPr="000160EC">
        <w:rPr>
          <w:rFonts w:ascii="Verdana" w:hAnsi="Verdana" w:cstheme="minorHAnsi"/>
          <w:sz w:val="20"/>
          <w:szCs w:val="20"/>
        </w:rPr>
        <w:t>og nedknusning af byggeaffald</w:t>
      </w:r>
      <w:r w:rsidR="00C32290" w:rsidRPr="000160EC">
        <w:rPr>
          <w:rFonts w:ascii="Verdana" w:hAnsi="Verdana" w:cstheme="minorHAnsi"/>
          <w:sz w:val="20"/>
          <w:szCs w:val="20"/>
        </w:rPr>
        <w:t xml:space="preserve">. </w:t>
      </w:r>
    </w:p>
    <w:p w14:paraId="1D177165" w14:textId="77777777" w:rsidR="003233EF" w:rsidRPr="000160EC" w:rsidRDefault="00DA62FD" w:rsidP="00DA62FD">
      <w:pPr>
        <w:rPr>
          <w:rFonts w:ascii="Verdana" w:hAnsi="Verdana" w:cstheme="minorHAnsi"/>
          <w:sz w:val="20"/>
          <w:szCs w:val="20"/>
        </w:rPr>
      </w:pPr>
      <w:r w:rsidRPr="000160EC">
        <w:rPr>
          <w:rFonts w:ascii="Verdana" w:hAnsi="Verdana" w:cstheme="minorHAnsi"/>
          <w:sz w:val="20"/>
          <w:szCs w:val="20"/>
        </w:rPr>
        <w:t xml:space="preserve">Hvis der konstateres støvgener, der efter tilsynsmyndighedens vurdering er væsentlige er der stillet vilkår til </w:t>
      </w:r>
      <w:r w:rsidR="003233EF" w:rsidRPr="000160EC">
        <w:rPr>
          <w:rFonts w:ascii="Verdana" w:hAnsi="Verdana" w:cstheme="minorHAnsi"/>
          <w:sz w:val="20"/>
          <w:szCs w:val="20"/>
        </w:rPr>
        <w:t>overdækning, befugtning, afskærmning m.v.</w:t>
      </w:r>
    </w:p>
    <w:p w14:paraId="731CB0C6" w14:textId="77777777" w:rsidR="004411F9" w:rsidRPr="000160EC" w:rsidRDefault="004411F9" w:rsidP="004411F9">
      <w:pPr>
        <w:rPr>
          <w:rFonts w:ascii="Verdana" w:hAnsi="Verdana" w:cstheme="minorHAnsi"/>
          <w:sz w:val="20"/>
          <w:szCs w:val="20"/>
        </w:rPr>
      </w:pPr>
    </w:p>
    <w:p w14:paraId="27F82F5E" w14:textId="2D1B7EEF" w:rsidR="00A55733" w:rsidRPr="000160EC" w:rsidRDefault="004411F9" w:rsidP="009401BB">
      <w:pPr>
        <w:pStyle w:val="Overskrift3"/>
      </w:pPr>
      <w:r w:rsidRPr="000160EC">
        <w:t>S</w:t>
      </w:r>
      <w:bookmarkStart w:id="88" w:name="_Toc151456980"/>
      <w:r w:rsidR="00A55733" w:rsidRPr="000160EC">
        <w:t>pildevand</w:t>
      </w:r>
      <w:bookmarkEnd w:id="88"/>
    </w:p>
    <w:p w14:paraId="507D317E" w14:textId="77777777" w:rsidR="004F2182" w:rsidRPr="000160EC" w:rsidRDefault="00E03A20" w:rsidP="00E03A20">
      <w:pPr>
        <w:spacing w:line="240" w:lineRule="auto"/>
        <w:rPr>
          <w:rStyle w:val="Fed"/>
          <w:rFonts w:ascii="Verdana" w:hAnsi="Verdana" w:cstheme="minorHAnsi"/>
          <w:b w:val="0"/>
          <w:bCs w:val="0"/>
          <w:sz w:val="20"/>
          <w:szCs w:val="20"/>
        </w:rPr>
      </w:pPr>
      <w:r w:rsidRPr="000160EC">
        <w:rPr>
          <w:rStyle w:val="Fed"/>
          <w:rFonts w:ascii="Verdana" w:hAnsi="Verdana" w:cstheme="minorHAnsi"/>
          <w:b w:val="0"/>
          <w:bCs w:val="0"/>
          <w:sz w:val="20"/>
          <w:szCs w:val="20"/>
        </w:rPr>
        <w:t xml:space="preserve">Kredsløb har en tilslutningstilladelse af den 23. marts 2022, ”Afledning af spildevand fra Kredsløb, Ølstedvej 20-38”. </w:t>
      </w:r>
      <w:r w:rsidR="00E27BC3" w:rsidRPr="000160EC">
        <w:rPr>
          <w:rStyle w:val="Fed"/>
          <w:rFonts w:ascii="Verdana" w:hAnsi="Verdana" w:cstheme="minorHAnsi"/>
          <w:b w:val="0"/>
          <w:bCs w:val="0"/>
          <w:sz w:val="20"/>
          <w:szCs w:val="20"/>
        </w:rPr>
        <w:t xml:space="preserve">Der er udelukkende overfladevand </w:t>
      </w:r>
      <w:r w:rsidR="008E20FA" w:rsidRPr="000160EC">
        <w:rPr>
          <w:rStyle w:val="Fed"/>
          <w:rFonts w:ascii="Verdana" w:hAnsi="Verdana" w:cstheme="minorHAnsi"/>
          <w:b w:val="0"/>
          <w:bCs w:val="0"/>
          <w:sz w:val="20"/>
          <w:szCs w:val="20"/>
        </w:rPr>
        <w:t xml:space="preserve">og drænvand </w:t>
      </w:r>
      <w:r w:rsidR="00E27BC3" w:rsidRPr="000160EC">
        <w:rPr>
          <w:rStyle w:val="Fed"/>
          <w:rFonts w:ascii="Verdana" w:hAnsi="Verdana" w:cstheme="minorHAnsi"/>
          <w:b w:val="0"/>
          <w:bCs w:val="0"/>
          <w:sz w:val="20"/>
          <w:szCs w:val="20"/>
        </w:rPr>
        <w:t xml:space="preserve">på pladsen. </w:t>
      </w:r>
    </w:p>
    <w:p w14:paraId="1EA67CBC" w14:textId="36EA2AEA" w:rsidR="00E27BC3" w:rsidRPr="000160EC" w:rsidRDefault="009013A4" w:rsidP="00E03A20">
      <w:pPr>
        <w:spacing w:line="240" w:lineRule="auto"/>
        <w:rPr>
          <w:rFonts w:ascii="Verdana" w:hAnsi="Verdana" w:cs="Arial"/>
          <w:sz w:val="20"/>
          <w:szCs w:val="20"/>
        </w:rPr>
      </w:pPr>
      <w:r w:rsidRPr="000160EC">
        <w:rPr>
          <w:rFonts w:ascii="Verdana" w:hAnsi="Verdana" w:cs="Arial"/>
          <w:sz w:val="20"/>
          <w:szCs w:val="20"/>
        </w:rPr>
        <w:t>Overfladevand</w:t>
      </w:r>
      <w:r w:rsidR="008E20FA" w:rsidRPr="000160EC">
        <w:rPr>
          <w:rFonts w:ascii="Verdana" w:hAnsi="Verdana" w:cs="Arial"/>
          <w:sz w:val="20"/>
          <w:szCs w:val="20"/>
        </w:rPr>
        <w:t xml:space="preserve"> og drænvand</w:t>
      </w:r>
      <w:r w:rsidRPr="000160EC">
        <w:rPr>
          <w:rFonts w:ascii="Verdana" w:hAnsi="Verdana" w:cs="Arial"/>
          <w:sz w:val="20"/>
          <w:szCs w:val="20"/>
        </w:rPr>
        <w:t xml:space="preserve"> </w:t>
      </w:r>
      <w:r w:rsidR="00E03A20" w:rsidRPr="000160EC">
        <w:rPr>
          <w:rFonts w:ascii="Verdana" w:hAnsi="Verdana" w:cs="Arial"/>
          <w:sz w:val="20"/>
          <w:szCs w:val="20"/>
        </w:rPr>
        <w:t xml:space="preserve">fra </w:t>
      </w:r>
      <w:r w:rsidR="00060590" w:rsidRPr="000160EC">
        <w:rPr>
          <w:rFonts w:ascii="Verdana" w:hAnsi="Verdana" w:cs="Arial"/>
          <w:sz w:val="20"/>
          <w:szCs w:val="20"/>
        </w:rPr>
        <w:t xml:space="preserve">arealet opsamles i en </w:t>
      </w:r>
      <w:r w:rsidR="00E27BC3" w:rsidRPr="000160EC">
        <w:rPr>
          <w:rFonts w:ascii="Verdana" w:hAnsi="Verdana" w:cs="Arial"/>
          <w:sz w:val="20"/>
          <w:szCs w:val="20"/>
        </w:rPr>
        <w:t>2</w:t>
      </w:r>
      <w:r w:rsidR="005070F7" w:rsidRPr="000160EC">
        <w:rPr>
          <w:rFonts w:ascii="Verdana" w:hAnsi="Verdana" w:cs="Arial"/>
          <w:sz w:val="20"/>
          <w:szCs w:val="20"/>
        </w:rPr>
        <w:t>.</w:t>
      </w:r>
      <w:r w:rsidR="00E27BC3" w:rsidRPr="000160EC">
        <w:rPr>
          <w:rFonts w:ascii="Verdana" w:hAnsi="Verdana" w:cs="Arial"/>
          <w:sz w:val="20"/>
          <w:szCs w:val="20"/>
        </w:rPr>
        <w:t>500 m</w:t>
      </w:r>
      <w:r w:rsidR="00E27BC3" w:rsidRPr="000160EC">
        <w:rPr>
          <w:rFonts w:ascii="Verdana" w:hAnsi="Verdana" w:cs="Arial"/>
          <w:sz w:val="20"/>
          <w:szCs w:val="20"/>
          <w:vertAlign w:val="superscript"/>
        </w:rPr>
        <w:t>2</w:t>
      </w:r>
      <w:r w:rsidR="00A612E9" w:rsidRPr="000160EC">
        <w:rPr>
          <w:rFonts w:ascii="Verdana" w:hAnsi="Verdana" w:cs="Arial"/>
          <w:sz w:val="20"/>
          <w:szCs w:val="20"/>
        </w:rPr>
        <w:t xml:space="preserve"> </w:t>
      </w:r>
      <w:r w:rsidR="00060590" w:rsidRPr="000160EC">
        <w:rPr>
          <w:rFonts w:ascii="Verdana" w:hAnsi="Verdana" w:cs="Arial"/>
          <w:sz w:val="20"/>
          <w:szCs w:val="20"/>
        </w:rPr>
        <w:t xml:space="preserve">tank </w:t>
      </w:r>
      <w:r w:rsidR="009C2279" w:rsidRPr="000160EC">
        <w:rPr>
          <w:rFonts w:ascii="Verdana" w:hAnsi="Verdana" w:cs="Arial"/>
          <w:sz w:val="20"/>
          <w:szCs w:val="20"/>
        </w:rPr>
        <w:t>på pladsen. Vandet bruges efter behov som genbrugsvand på forbrændingsanlægget</w:t>
      </w:r>
      <w:r w:rsidR="00190699" w:rsidRPr="000160EC">
        <w:rPr>
          <w:rFonts w:ascii="Verdana" w:hAnsi="Verdana" w:cs="Arial"/>
          <w:sz w:val="20"/>
          <w:szCs w:val="20"/>
        </w:rPr>
        <w:t>. Ved overs</w:t>
      </w:r>
      <w:r w:rsidR="00C221EE" w:rsidRPr="000160EC">
        <w:rPr>
          <w:rFonts w:ascii="Verdana" w:hAnsi="Verdana" w:cs="Arial"/>
          <w:sz w:val="20"/>
          <w:szCs w:val="20"/>
        </w:rPr>
        <w:t>k</w:t>
      </w:r>
      <w:r w:rsidR="00190699" w:rsidRPr="000160EC">
        <w:rPr>
          <w:rFonts w:ascii="Verdana" w:hAnsi="Verdana" w:cs="Arial"/>
          <w:sz w:val="20"/>
          <w:szCs w:val="20"/>
        </w:rPr>
        <w:t xml:space="preserve">ud af vand i tanken </w:t>
      </w:r>
      <w:r w:rsidR="00227D4C" w:rsidRPr="000160EC">
        <w:rPr>
          <w:rFonts w:ascii="Verdana" w:hAnsi="Verdana" w:cs="Arial"/>
          <w:sz w:val="20"/>
          <w:szCs w:val="20"/>
        </w:rPr>
        <w:t>ledes det videre til</w:t>
      </w:r>
      <w:r w:rsidR="00C221EE" w:rsidRPr="000160EC">
        <w:rPr>
          <w:rFonts w:ascii="Verdana" w:hAnsi="Verdana" w:cs="Arial"/>
          <w:sz w:val="20"/>
          <w:szCs w:val="20"/>
        </w:rPr>
        <w:t xml:space="preserve"> ”</w:t>
      </w:r>
      <w:r w:rsidR="00227D4C" w:rsidRPr="000160EC">
        <w:rPr>
          <w:rFonts w:ascii="Verdana" w:hAnsi="Verdana" w:cs="Arial"/>
          <w:sz w:val="20"/>
          <w:szCs w:val="20"/>
        </w:rPr>
        <w:t>P</w:t>
      </w:r>
      <w:r w:rsidR="00C221EE" w:rsidRPr="000160EC">
        <w:rPr>
          <w:rFonts w:ascii="Verdana" w:hAnsi="Verdana" w:cs="Arial"/>
          <w:sz w:val="20"/>
          <w:szCs w:val="20"/>
        </w:rPr>
        <w:t>umpebrønd Vejerbod”</w:t>
      </w:r>
      <w:r w:rsidR="00227D4C" w:rsidRPr="000160EC">
        <w:rPr>
          <w:rFonts w:ascii="Verdana" w:hAnsi="Verdana" w:cs="Arial"/>
          <w:sz w:val="20"/>
          <w:szCs w:val="20"/>
        </w:rPr>
        <w:t xml:space="preserve"> hvorfra det pumpes </w:t>
      </w:r>
      <w:r w:rsidR="00E27BC3" w:rsidRPr="000160EC">
        <w:rPr>
          <w:rFonts w:ascii="Verdana" w:hAnsi="Verdana" w:cs="Arial"/>
          <w:sz w:val="20"/>
          <w:szCs w:val="20"/>
        </w:rPr>
        <w:t xml:space="preserve">videre til offentlig kloak og videre til Egå </w:t>
      </w:r>
      <w:r w:rsidR="005070F7" w:rsidRPr="000160EC">
        <w:rPr>
          <w:rFonts w:ascii="Verdana" w:hAnsi="Verdana" w:cs="Arial"/>
          <w:sz w:val="20"/>
          <w:szCs w:val="20"/>
        </w:rPr>
        <w:t>R</w:t>
      </w:r>
      <w:r w:rsidR="00E27BC3" w:rsidRPr="000160EC">
        <w:rPr>
          <w:rFonts w:ascii="Verdana" w:hAnsi="Verdana" w:cs="Arial"/>
          <w:sz w:val="20"/>
          <w:szCs w:val="20"/>
        </w:rPr>
        <w:t>enseanlæg.</w:t>
      </w:r>
    </w:p>
    <w:p w14:paraId="4B188939" w14:textId="0DADEE37" w:rsidR="004614ED" w:rsidRPr="000160EC" w:rsidRDefault="004614ED" w:rsidP="00E03A20">
      <w:pPr>
        <w:spacing w:line="240" w:lineRule="auto"/>
        <w:rPr>
          <w:rFonts w:ascii="Verdana" w:hAnsi="Verdana" w:cs="Arial"/>
          <w:sz w:val="20"/>
          <w:szCs w:val="20"/>
        </w:rPr>
      </w:pPr>
      <w:r w:rsidRPr="000160EC">
        <w:rPr>
          <w:rFonts w:ascii="Verdana" w:hAnsi="Verdana" w:cs="Arial"/>
          <w:sz w:val="20"/>
          <w:szCs w:val="20"/>
        </w:rPr>
        <w:t>Der er i ovennævnte tilslutningstilladelse stillet vilkår til prøvetagning</w:t>
      </w:r>
      <w:r w:rsidR="00924296" w:rsidRPr="000160EC">
        <w:rPr>
          <w:rFonts w:ascii="Verdana" w:hAnsi="Verdana" w:cs="Arial"/>
          <w:sz w:val="20"/>
          <w:szCs w:val="20"/>
        </w:rPr>
        <w:t xml:space="preserve"> og afrapportering af spildevandet.</w:t>
      </w:r>
    </w:p>
    <w:p w14:paraId="12E16427" w14:textId="77777777" w:rsidR="004411F9" w:rsidRPr="000160EC" w:rsidRDefault="004411F9" w:rsidP="004411F9">
      <w:pPr>
        <w:rPr>
          <w:rFonts w:ascii="Verdana" w:hAnsi="Verdana" w:cstheme="minorHAnsi"/>
          <w:sz w:val="20"/>
          <w:szCs w:val="20"/>
        </w:rPr>
      </w:pPr>
    </w:p>
    <w:p w14:paraId="1F5F1E47" w14:textId="6E635452" w:rsidR="00A55733" w:rsidRPr="00812813" w:rsidRDefault="004411F9" w:rsidP="009401BB">
      <w:pPr>
        <w:pStyle w:val="Overskrift3"/>
      </w:pPr>
      <w:bookmarkStart w:id="89" w:name="_Toc151456981"/>
      <w:r w:rsidRPr="000160EC">
        <w:t>O</w:t>
      </w:r>
      <w:r w:rsidR="00A55733" w:rsidRPr="000160EC">
        <w:t>verfladevand og grundvand</w:t>
      </w:r>
      <w:bookmarkEnd w:id="89"/>
      <w:r w:rsidR="002F2A4D" w:rsidRPr="000160EC">
        <w:t xml:space="preserve"> </w:t>
      </w:r>
    </w:p>
    <w:p w14:paraId="1F14756D" w14:textId="4A49BB50" w:rsidR="00920D9C" w:rsidRPr="00812813" w:rsidRDefault="00A55733" w:rsidP="0088631A">
      <w:pPr>
        <w:spacing w:line="240" w:lineRule="auto"/>
        <w:contextualSpacing/>
        <w:rPr>
          <w:rFonts w:ascii="Verdana" w:hAnsi="Verdana"/>
          <w:sz w:val="20"/>
          <w:szCs w:val="20"/>
          <w:u w:val="single"/>
        </w:rPr>
      </w:pPr>
      <w:bookmarkStart w:id="90" w:name="_Toc172532415"/>
      <w:r w:rsidRPr="00812813">
        <w:rPr>
          <w:rFonts w:ascii="Verdana" w:hAnsi="Verdana"/>
          <w:sz w:val="20"/>
          <w:szCs w:val="20"/>
          <w:u w:val="single"/>
        </w:rPr>
        <w:t>OSD-område</w:t>
      </w:r>
      <w:bookmarkEnd w:id="90"/>
      <w:r w:rsidR="00BF7DE1" w:rsidRPr="00812813">
        <w:rPr>
          <w:rFonts w:ascii="Verdana" w:hAnsi="Verdana"/>
          <w:sz w:val="20"/>
          <w:szCs w:val="20"/>
          <w:u w:val="single"/>
        </w:rPr>
        <w:t xml:space="preserve"> og sårbart drikkevandsområde</w:t>
      </w:r>
      <w:r w:rsidRPr="00812813">
        <w:rPr>
          <w:rFonts w:ascii="Verdana" w:hAnsi="Verdana"/>
          <w:sz w:val="20"/>
          <w:szCs w:val="20"/>
          <w:u w:val="single"/>
        </w:rPr>
        <w:t xml:space="preserve"> </w:t>
      </w:r>
    </w:p>
    <w:p w14:paraId="67D67C95" w14:textId="5580B1B9" w:rsidR="00B06A5D" w:rsidRPr="000160EC" w:rsidRDefault="00593EEB" w:rsidP="0088631A">
      <w:pPr>
        <w:spacing w:line="240" w:lineRule="auto"/>
        <w:contextualSpacing/>
        <w:rPr>
          <w:rFonts w:ascii="Verdana" w:hAnsi="Verdana"/>
          <w:sz w:val="20"/>
          <w:szCs w:val="20"/>
          <w:u w:val="single"/>
        </w:rPr>
      </w:pPr>
      <w:bookmarkStart w:id="91" w:name="_Toc172532416"/>
      <w:r w:rsidRPr="00812813">
        <w:rPr>
          <w:rFonts w:ascii="Verdana" w:hAnsi="Verdana"/>
          <w:sz w:val="20"/>
          <w:szCs w:val="20"/>
        </w:rPr>
        <w:t xml:space="preserve">Arealet hvor </w:t>
      </w:r>
      <w:r w:rsidR="006E5E4F" w:rsidRPr="00812813">
        <w:rPr>
          <w:rFonts w:ascii="Verdana" w:hAnsi="Verdana"/>
          <w:sz w:val="20"/>
          <w:szCs w:val="20"/>
        </w:rPr>
        <w:t>nedknusningsanlægget ønskes etableret</w:t>
      </w:r>
      <w:r w:rsidR="00A55733" w:rsidRPr="00812813">
        <w:rPr>
          <w:rFonts w:ascii="Verdana" w:hAnsi="Verdana"/>
          <w:sz w:val="20"/>
          <w:szCs w:val="20"/>
        </w:rPr>
        <w:t xml:space="preserve"> </w:t>
      </w:r>
      <w:r w:rsidR="00A55733" w:rsidRPr="000160EC">
        <w:rPr>
          <w:rFonts w:ascii="Verdana" w:hAnsi="Verdana"/>
          <w:sz w:val="20"/>
          <w:szCs w:val="20"/>
        </w:rPr>
        <w:t xml:space="preserve">er beliggende i et </w:t>
      </w:r>
      <w:r w:rsidR="00B06A5D" w:rsidRPr="000160EC">
        <w:rPr>
          <w:rFonts w:ascii="Verdana" w:hAnsi="Verdana"/>
          <w:sz w:val="20"/>
          <w:szCs w:val="20"/>
        </w:rPr>
        <w:t>område der er udpeget som et særligt drikkevandsområde (</w:t>
      </w:r>
      <w:r w:rsidR="00A55733" w:rsidRPr="000160EC">
        <w:rPr>
          <w:rFonts w:ascii="Verdana" w:hAnsi="Verdana"/>
          <w:sz w:val="20"/>
          <w:szCs w:val="20"/>
        </w:rPr>
        <w:t>OSD-område</w:t>
      </w:r>
      <w:r w:rsidR="00B06A5D" w:rsidRPr="000160EC">
        <w:rPr>
          <w:rFonts w:ascii="Verdana" w:hAnsi="Verdana"/>
          <w:sz w:val="20"/>
          <w:szCs w:val="20"/>
        </w:rPr>
        <w:t>)</w:t>
      </w:r>
      <w:r w:rsidR="00A55733" w:rsidRPr="000160EC">
        <w:rPr>
          <w:rFonts w:ascii="Verdana" w:hAnsi="Verdana"/>
          <w:sz w:val="20"/>
          <w:szCs w:val="20"/>
        </w:rPr>
        <w:t xml:space="preserve">. </w:t>
      </w:r>
      <w:r w:rsidR="00607FE8" w:rsidRPr="000160EC">
        <w:rPr>
          <w:rFonts w:ascii="Verdana" w:hAnsi="Verdana"/>
          <w:sz w:val="20"/>
          <w:szCs w:val="20"/>
        </w:rPr>
        <w:t xml:space="preserve">Dele af området er </w:t>
      </w:r>
      <w:r w:rsidR="00B06A5D" w:rsidRPr="000160EC">
        <w:rPr>
          <w:rFonts w:ascii="Verdana" w:hAnsi="Verdana"/>
          <w:sz w:val="20"/>
          <w:szCs w:val="20"/>
        </w:rPr>
        <w:t>desuden</w:t>
      </w:r>
      <w:r w:rsidR="00607FE8" w:rsidRPr="000160EC">
        <w:rPr>
          <w:rFonts w:ascii="Verdana" w:hAnsi="Verdana"/>
          <w:sz w:val="20"/>
          <w:szCs w:val="20"/>
        </w:rPr>
        <w:t xml:space="preserve"> beliggende indenfor et sårbart </w:t>
      </w:r>
      <w:r w:rsidR="00B24CB6" w:rsidRPr="000160EC">
        <w:rPr>
          <w:rFonts w:ascii="Verdana" w:hAnsi="Verdana"/>
          <w:sz w:val="20"/>
          <w:szCs w:val="20"/>
        </w:rPr>
        <w:t>drikkevands</w:t>
      </w:r>
      <w:r w:rsidR="00607FE8" w:rsidRPr="000160EC">
        <w:rPr>
          <w:rFonts w:ascii="Verdana" w:hAnsi="Verdana"/>
          <w:sz w:val="20"/>
          <w:szCs w:val="20"/>
        </w:rPr>
        <w:t>område</w:t>
      </w:r>
      <w:r w:rsidR="00B06A5D" w:rsidRPr="000160EC">
        <w:rPr>
          <w:rFonts w:ascii="Verdana" w:hAnsi="Verdana"/>
          <w:sz w:val="20"/>
          <w:szCs w:val="20"/>
        </w:rPr>
        <w:t xml:space="preserve">, se billede </w:t>
      </w:r>
      <w:r w:rsidR="0013463E" w:rsidRPr="000160EC">
        <w:rPr>
          <w:rFonts w:ascii="Verdana" w:hAnsi="Verdana"/>
          <w:sz w:val="20"/>
          <w:szCs w:val="20"/>
        </w:rPr>
        <w:t>2</w:t>
      </w:r>
      <w:r w:rsidR="00B06A5D" w:rsidRPr="000160EC">
        <w:rPr>
          <w:rFonts w:ascii="Verdana" w:hAnsi="Verdana"/>
          <w:sz w:val="20"/>
          <w:szCs w:val="20"/>
        </w:rPr>
        <w:t>.</w:t>
      </w:r>
      <w:bookmarkEnd w:id="91"/>
      <w:r w:rsidR="00B06A5D" w:rsidRPr="000160EC">
        <w:rPr>
          <w:rFonts w:ascii="Verdana" w:hAnsi="Verdana"/>
          <w:sz w:val="20"/>
          <w:szCs w:val="20"/>
        </w:rPr>
        <w:t xml:space="preserve"> </w:t>
      </w:r>
    </w:p>
    <w:p w14:paraId="3396D666" w14:textId="3CABD44E" w:rsidR="00B06A5D" w:rsidRPr="000160EC" w:rsidRDefault="00B06A5D" w:rsidP="0088631A">
      <w:pPr>
        <w:rPr>
          <w:rFonts w:ascii="Verdana" w:hAnsi="Verdana"/>
          <w:sz w:val="20"/>
          <w:szCs w:val="20"/>
        </w:rPr>
      </w:pPr>
      <w:r w:rsidRPr="000160EC">
        <w:rPr>
          <w:rFonts w:ascii="Verdana" w:hAnsi="Verdana"/>
          <w:noProof/>
          <w:sz w:val="20"/>
          <w:szCs w:val="20"/>
        </w:rPr>
        <w:lastRenderedPageBreak/>
        <w:drawing>
          <wp:inline distT="0" distB="0" distL="0" distR="0" wp14:anchorId="26FC9898" wp14:editId="68C7C26A">
            <wp:extent cx="5832475" cy="5662930"/>
            <wp:effectExtent l="0" t="0" r="0" b="0"/>
            <wp:docPr id="907403216" name="Billede 1"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403216" name="Billede 1" descr="Et billede, der indeholder kort&#10;&#10;Automatisk genereret beskrivelse"/>
                    <pic:cNvPicPr/>
                  </pic:nvPicPr>
                  <pic:blipFill>
                    <a:blip r:embed="rId16"/>
                    <a:stretch>
                      <a:fillRect/>
                    </a:stretch>
                  </pic:blipFill>
                  <pic:spPr>
                    <a:xfrm>
                      <a:off x="0" y="0"/>
                      <a:ext cx="5832475" cy="5662930"/>
                    </a:xfrm>
                    <a:prstGeom prst="rect">
                      <a:avLst/>
                    </a:prstGeom>
                  </pic:spPr>
                </pic:pic>
              </a:graphicData>
            </a:graphic>
          </wp:inline>
        </w:drawing>
      </w:r>
    </w:p>
    <w:p w14:paraId="3B774176" w14:textId="18D2DFEB" w:rsidR="00B06A5D" w:rsidRPr="000160EC" w:rsidRDefault="00B06A5D" w:rsidP="0088631A">
      <w:pPr>
        <w:rPr>
          <w:rFonts w:ascii="Verdana" w:hAnsi="Verdana"/>
          <w:sz w:val="20"/>
          <w:szCs w:val="20"/>
        </w:rPr>
      </w:pPr>
      <w:r w:rsidRPr="000160EC">
        <w:rPr>
          <w:rFonts w:ascii="Verdana" w:hAnsi="Verdana"/>
          <w:sz w:val="20"/>
          <w:szCs w:val="20"/>
        </w:rPr>
        <w:t xml:space="preserve">Billede </w:t>
      </w:r>
      <w:r w:rsidR="0013463E" w:rsidRPr="000160EC">
        <w:rPr>
          <w:rFonts w:ascii="Verdana" w:hAnsi="Verdana"/>
          <w:sz w:val="20"/>
          <w:szCs w:val="20"/>
        </w:rPr>
        <w:t>2</w:t>
      </w:r>
      <w:r w:rsidRPr="000160EC">
        <w:rPr>
          <w:rFonts w:ascii="Verdana" w:hAnsi="Verdana"/>
          <w:sz w:val="20"/>
          <w:szCs w:val="20"/>
        </w:rPr>
        <w:t xml:space="preserve">. Rød markering viser afgrænsningen af det sårbare </w:t>
      </w:r>
      <w:r w:rsidR="00B24CB6" w:rsidRPr="000160EC">
        <w:rPr>
          <w:rFonts w:ascii="Verdana" w:hAnsi="Verdana"/>
          <w:sz w:val="20"/>
          <w:szCs w:val="20"/>
        </w:rPr>
        <w:t>drikkevandsområde.</w:t>
      </w:r>
    </w:p>
    <w:p w14:paraId="38BE54D3" w14:textId="77777777" w:rsidR="002F2A4D" w:rsidRPr="000160EC" w:rsidRDefault="002F2A4D" w:rsidP="0088631A">
      <w:pPr>
        <w:rPr>
          <w:rFonts w:ascii="Verdana" w:hAnsi="Verdana"/>
          <w:sz w:val="20"/>
          <w:szCs w:val="20"/>
        </w:rPr>
      </w:pPr>
    </w:p>
    <w:p w14:paraId="44A874A4" w14:textId="48200267" w:rsidR="00EE01E2" w:rsidRPr="000160EC" w:rsidRDefault="00BF7DE1" w:rsidP="00BF7DE1">
      <w:pPr>
        <w:rPr>
          <w:rFonts w:ascii="Verdana" w:hAnsi="Verdana"/>
          <w:sz w:val="20"/>
          <w:szCs w:val="20"/>
        </w:rPr>
      </w:pPr>
      <w:r w:rsidRPr="000160EC">
        <w:rPr>
          <w:rFonts w:ascii="Verdana" w:hAnsi="Verdana"/>
          <w:sz w:val="20"/>
          <w:szCs w:val="20"/>
        </w:rPr>
        <w:t>OSD</w:t>
      </w:r>
      <w:r w:rsidR="00B37BEE" w:rsidRPr="000160EC">
        <w:rPr>
          <w:rFonts w:ascii="Verdana" w:hAnsi="Verdana"/>
          <w:sz w:val="20"/>
          <w:szCs w:val="20"/>
        </w:rPr>
        <w:t>-områder er</w:t>
      </w:r>
      <w:r w:rsidR="003A13BE" w:rsidRPr="000160EC">
        <w:rPr>
          <w:rFonts w:ascii="Verdana" w:hAnsi="Verdana"/>
          <w:sz w:val="20"/>
          <w:szCs w:val="20"/>
        </w:rPr>
        <w:t xml:space="preserve"> </w:t>
      </w:r>
      <w:r w:rsidRPr="000160EC">
        <w:rPr>
          <w:rFonts w:ascii="Verdana" w:hAnsi="Verdana"/>
          <w:sz w:val="20"/>
          <w:szCs w:val="20"/>
        </w:rPr>
        <w:t xml:space="preserve">særligt sårbare over for forurening, og hvor der sker stor grundvandsdannelse. </w:t>
      </w:r>
      <w:r w:rsidR="003A13BE" w:rsidRPr="000160EC">
        <w:rPr>
          <w:rFonts w:ascii="Verdana" w:hAnsi="Verdana"/>
          <w:sz w:val="20"/>
          <w:szCs w:val="20"/>
        </w:rPr>
        <w:t>OSD-områderne er udpeget, så de kan dække det nuværende og fremtidige behov for rent drikkevand. Her skal der tages hensyn til grundvandets naturlige beskyttelse, kvantitet og bæredygtig indvinding</w:t>
      </w:r>
      <w:r w:rsidR="00EE01E2" w:rsidRPr="000160EC">
        <w:rPr>
          <w:rFonts w:ascii="Verdana" w:hAnsi="Verdana"/>
          <w:sz w:val="20"/>
          <w:szCs w:val="20"/>
        </w:rPr>
        <w:t>.</w:t>
      </w:r>
    </w:p>
    <w:p w14:paraId="473D0CCA" w14:textId="70D335F1" w:rsidR="005F065A" w:rsidRPr="000160EC" w:rsidRDefault="00BF7DE1" w:rsidP="00BF7DE1">
      <w:pPr>
        <w:rPr>
          <w:rFonts w:ascii="Verdana" w:hAnsi="Verdana"/>
          <w:sz w:val="20"/>
          <w:szCs w:val="20"/>
        </w:rPr>
      </w:pPr>
      <w:r w:rsidRPr="000160EC">
        <w:rPr>
          <w:rFonts w:ascii="Verdana" w:hAnsi="Verdana"/>
          <w:sz w:val="20"/>
          <w:szCs w:val="20"/>
        </w:rPr>
        <w:t xml:space="preserve">De sårbare områder </w:t>
      </w:r>
      <w:r w:rsidR="00EE01E2" w:rsidRPr="000160EC">
        <w:rPr>
          <w:rFonts w:ascii="Verdana" w:hAnsi="Verdana"/>
          <w:sz w:val="20"/>
          <w:szCs w:val="20"/>
        </w:rPr>
        <w:t>har et tyndt ler</w:t>
      </w:r>
      <w:r w:rsidR="00051E31">
        <w:rPr>
          <w:rFonts w:ascii="Verdana" w:hAnsi="Verdana"/>
          <w:sz w:val="20"/>
          <w:szCs w:val="20"/>
        </w:rPr>
        <w:t>dæk</w:t>
      </w:r>
      <w:r w:rsidR="00EE01E2" w:rsidRPr="000160EC">
        <w:rPr>
          <w:rFonts w:ascii="Verdana" w:hAnsi="Verdana"/>
          <w:sz w:val="20"/>
          <w:szCs w:val="20"/>
        </w:rPr>
        <w:t>lag</w:t>
      </w:r>
      <w:r w:rsidR="004667EF" w:rsidRPr="000160EC">
        <w:rPr>
          <w:rFonts w:ascii="Verdana" w:hAnsi="Verdana"/>
          <w:sz w:val="20"/>
          <w:szCs w:val="20"/>
        </w:rPr>
        <w:t xml:space="preserve"> og derfor </w:t>
      </w:r>
      <w:r w:rsidR="0013277C" w:rsidRPr="000160EC">
        <w:rPr>
          <w:rFonts w:ascii="Verdana" w:hAnsi="Verdana"/>
          <w:sz w:val="20"/>
          <w:szCs w:val="20"/>
        </w:rPr>
        <w:t xml:space="preserve">dannes der primært grundvand på disse steder eftersom vandet nedsiver hurtigere. Disse områder er derfor </w:t>
      </w:r>
      <w:r w:rsidRPr="000160EC">
        <w:rPr>
          <w:rFonts w:ascii="Verdana" w:hAnsi="Verdana"/>
          <w:sz w:val="20"/>
          <w:szCs w:val="20"/>
        </w:rPr>
        <w:t>sårbare over for forurening</w:t>
      </w:r>
      <w:r w:rsidR="00602E5D">
        <w:rPr>
          <w:rFonts w:ascii="Segoe UI" w:hAnsi="Segoe UI" w:cs="Segoe UI"/>
          <w:sz w:val="18"/>
          <w:szCs w:val="18"/>
        </w:rPr>
        <w:t xml:space="preserve"> eftersom </w:t>
      </w:r>
      <w:r w:rsidR="00602E5D" w:rsidRPr="00602E5D">
        <w:rPr>
          <w:rFonts w:ascii="Verdana" w:hAnsi="Verdana"/>
          <w:sz w:val="20"/>
          <w:szCs w:val="20"/>
        </w:rPr>
        <w:t>evt. udslip af forurenende stoffer lettere kan trænge ned i grundvandsmagasinet</w:t>
      </w:r>
    </w:p>
    <w:p w14:paraId="5059121A" w14:textId="77777777" w:rsidR="008F5079" w:rsidRPr="000160EC" w:rsidRDefault="00BF7DE1" w:rsidP="00BF7DE1">
      <w:pPr>
        <w:rPr>
          <w:rFonts w:ascii="Verdana" w:hAnsi="Verdana"/>
          <w:sz w:val="20"/>
          <w:szCs w:val="20"/>
        </w:rPr>
      </w:pPr>
      <w:r w:rsidRPr="000160EC">
        <w:rPr>
          <w:rFonts w:ascii="Verdana" w:hAnsi="Verdana"/>
          <w:sz w:val="20"/>
          <w:szCs w:val="20"/>
        </w:rPr>
        <w:t>Nærmeste vandforsyningsboringer tilknyttet almene vandværker ligger ca. 800 m mod nordøst og hører til Truelsbjergværket. Ca. 3 km syd sydvest for oplagspladsen ligger boringerne til Kastedværket. Begge vandværker tilhører Aarhus Vand.</w:t>
      </w:r>
    </w:p>
    <w:p w14:paraId="6EC3189D" w14:textId="71C951B6" w:rsidR="00BF7DE1" w:rsidRPr="000160EC" w:rsidRDefault="00BF7DE1" w:rsidP="00BF7DE1">
      <w:pPr>
        <w:rPr>
          <w:rFonts w:ascii="Verdana" w:hAnsi="Verdana"/>
          <w:sz w:val="20"/>
          <w:szCs w:val="20"/>
        </w:rPr>
      </w:pPr>
      <w:r w:rsidRPr="000160EC">
        <w:rPr>
          <w:rFonts w:ascii="Verdana" w:hAnsi="Verdana"/>
          <w:sz w:val="20"/>
          <w:szCs w:val="20"/>
        </w:rPr>
        <w:lastRenderedPageBreak/>
        <w:t xml:space="preserve">Oplagspladsen ligger i en del af det grundvandsdannende opland til Kastedværket. Grundvandsstrømningen under </w:t>
      </w:r>
      <w:r w:rsidR="00602E5D">
        <w:rPr>
          <w:rFonts w:ascii="Verdana" w:hAnsi="Verdana"/>
          <w:sz w:val="20"/>
          <w:szCs w:val="20"/>
        </w:rPr>
        <w:t>nedknusningspladsen</w:t>
      </w:r>
      <w:r w:rsidR="00602E5D" w:rsidRPr="000160EC">
        <w:rPr>
          <w:rFonts w:ascii="Verdana" w:hAnsi="Verdana"/>
          <w:sz w:val="20"/>
          <w:szCs w:val="20"/>
        </w:rPr>
        <w:t xml:space="preserve"> </w:t>
      </w:r>
      <w:r w:rsidRPr="000160EC">
        <w:rPr>
          <w:rFonts w:ascii="Verdana" w:hAnsi="Verdana"/>
          <w:sz w:val="20"/>
          <w:szCs w:val="20"/>
        </w:rPr>
        <w:t xml:space="preserve">er med de nuværende indvindinger på vandværkerne i området rettet syd sydvest. </w:t>
      </w:r>
    </w:p>
    <w:p w14:paraId="3E10ED76" w14:textId="69C1FEF7" w:rsidR="00E11C55" w:rsidRPr="000160EC" w:rsidRDefault="00B03533" w:rsidP="0088631A">
      <w:pPr>
        <w:rPr>
          <w:rFonts w:ascii="Verdana" w:hAnsi="Verdana"/>
          <w:sz w:val="20"/>
          <w:szCs w:val="20"/>
        </w:rPr>
      </w:pPr>
      <w:r w:rsidRPr="000160EC">
        <w:rPr>
          <w:rFonts w:ascii="Verdana" w:hAnsi="Verdana"/>
          <w:sz w:val="20"/>
          <w:szCs w:val="20"/>
        </w:rPr>
        <w:t xml:space="preserve">I miljøgodkendelse for slaggeoplaget på pladsen </w:t>
      </w:r>
      <w:r w:rsidR="002D2AE7" w:rsidRPr="000160EC">
        <w:rPr>
          <w:rFonts w:ascii="Verdana" w:hAnsi="Verdana"/>
          <w:sz w:val="20"/>
          <w:szCs w:val="20"/>
        </w:rPr>
        <w:t>(af</w:t>
      </w:r>
      <w:r w:rsidR="0007121F" w:rsidRPr="000160EC">
        <w:rPr>
          <w:rFonts w:ascii="Verdana" w:hAnsi="Verdana"/>
          <w:sz w:val="20"/>
          <w:szCs w:val="20"/>
        </w:rPr>
        <w:t xml:space="preserve"> den 18. april 2001</w:t>
      </w:r>
      <w:r w:rsidR="008C02AF" w:rsidRPr="000160EC">
        <w:rPr>
          <w:rFonts w:ascii="Verdana" w:hAnsi="Verdana"/>
          <w:sz w:val="20"/>
          <w:szCs w:val="20"/>
        </w:rPr>
        <w:t>)</w:t>
      </w:r>
      <w:r w:rsidR="0007121F" w:rsidRPr="000160EC">
        <w:rPr>
          <w:rFonts w:ascii="Verdana" w:hAnsi="Verdana"/>
          <w:sz w:val="20"/>
          <w:szCs w:val="20"/>
        </w:rPr>
        <w:t xml:space="preserve"> </w:t>
      </w:r>
      <w:r w:rsidR="002D2AE7" w:rsidRPr="000160EC">
        <w:rPr>
          <w:rFonts w:ascii="Verdana" w:hAnsi="Verdana"/>
          <w:sz w:val="20"/>
          <w:szCs w:val="20"/>
        </w:rPr>
        <w:t>er der beskrevet, at pladsens belægning er opbygget af 650 mm slagge nederst, derpå 105 mm grusasfaltbeton og øverst et slidlag på 40 mm asfaltbeton.</w:t>
      </w:r>
      <w:r w:rsidR="00E11C55" w:rsidRPr="000160EC">
        <w:rPr>
          <w:rFonts w:ascii="Verdana" w:hAnsi="Verdana"/>
          <w:sz w:val="20"/>
          <w:szCs w:val="20"/>
        </w:rPr>
        <w:t xml:space="preserve"> Området ved Affaldscenter </w:t>
      </w:r>
      <w:r w:rsidR="005070F7" w:rsidRPr="000160EC">
        <w:rPr>
          <w:rFonts w:ascii="Verdana" w:hAnsi="Verdana"/>
          <w:sz w:val="20"/>
          <w:szCs w:val="20"/>
        </w:rPr>
        <w:t xml:space="preserve">Aarhus </w:t>
      </w:r>
      <w:r w:rsidR="00E11C55" w:rsidRPr="000160EC">
        <w:rPr>
          <w:rFonts w:ascii="Verdana" w:hAnsi="Verdana"/>
          <w:sz w:val="20"/>
          <w:szCs w:val="20"/>
        </w:rPr>
        <w:t>er præget af tykke morænelerlag på omkring 30 meters tykkelse, hvoraf nogle når ned til det underliggende tertiære ler. I morænen kan der være sandede indslag, men undersøgelser i området tyder ikke på, at der er sandlag der. Ler er en meget stærk ionbytter</w:t>
      </w:r>
      <w:r w:rsidR="00133A80" w:rsidRPr="000160EC">
        <w:rPr>
          <w:rFonts w:ascii="Verdana" w:hAnsi="Verdana"/>
          <w:sz w:val="20"/>
          <w:szCs w:val="20"/>
        </w:rPr>
        <w:t xml:space="preserve">. </w:t>
      </w:r>
      <w:r w:rsidR="00E11C55" w:rsidRPr="000160EC">
        <w:rPr>
          <w:rFonts w:ascii="Verdana" w:hAnsi="Verdana"/>
          <w:sz w:val="20"/>
          <w:szCs w:val="20"/>
        </w:rPr>
        <w:t>Det er derfor i kraft af de meget tykke morænelerlag en meget god beskyttelse mod</w:t>
      </w:r>
      <w:r w:rsidR="00133A80" w:rsidRPr="000160EC">
        <w:rPr>
          <w:rFonts w:ascii="Verdana" w:hAnsi="Verdana"/>
          <w:sz w:val="20"/>
          <w:szCs w:val="20"/>
        </w:rPr>
        <w:t xml:space="preserve"> </w:t>
      </w:r>
      <w:r w:rsidR="00E11C55" w:rsidRPr="000160EC">
        <w:rPr>
          <w:rFonts w:ascii="Verdana" w:hAnsi="Verdana"/>
          <w:sz w:val="20"/>
          <w:szCs w:val="20"/>
        </w:rPr>
        <w:t>udvaskning i det pågældende område.</w:t>
      </w:r>
    </w:p>
    <w:p w14:paraId="43DA6D86" w14:textId="7C928960" w:rsidR="00B06A5D" w:rsidRPr="000160EC" w:rsidRDefault="00133A80" w:rsidP="0088631A">
      <w:pPr>
        <w:rPr>
          <w:rFonts w:ascii="Verdana" w:hAnsi="Verdana"/>
          <w:sz w:val="20"/>
          <w:szCs w:val="20"/>
        </w:rPr>
      </w:pPr>
      <w:bookmarkStart w:id="92" w:name="_Toc172532417"/>
      <w:r w:rsidRPr="000160EC">
        <w:rPr>
          <w:rFonts w:ascii="Verdana" w:hAnsi="Verdana"/>
          <w:sz w:val="20"/>
          <w:szCs w:val="20"/>
        </w:rPr>
        <w:t>Arealet</w:t>
      </w:r>
      <w:r w:rsidR="00012211" w:rsidRPr="000160EC">
        <w:rPr>
          <w:rFonts w:ascii="Verdana" w:hAnsi="Verdana"/>
          <w:sz w:val="20"/>
          <w:szCs w:val="20"/>
        </w:rPr>
        <w:t xml:space="preserve"> er </w:t>
      </w:r>
      <w:r w:rsidR="0067286E" w:rsidRPr="000160EC">
        <w:rPr>
          <w:rFonts w:ascii="Verdana" w:hAnsi="Verdana"/>
          <w:sz w:val="20"/>
          <w:szCs w:val="20"/>
        </w:rPr>
        <w:t xml:space="preserve">herudover </w:t>
      </w:r>
      <w:r w:rsidR="00012211" w:rsidRPr="000160EC">
        <w:rPr>
          <w:rFonts w:ascii="Verdana" w:hAnsi="Verdana"/>
          <w:sz w:val="20"/>
          <w:szCs w:val="20"/>
        </w:rPr>
        <w:t xml:space="preserve">forsynet med en tæt overflade, og overfladevandet </w:t>
      </w:r>
      <w:r w:rsidR="00197015" w:rsidRPr="000160EC">
        <w:rPr>
          <w:rFonts w:ascii="Verdana" w:hAnsi="Verdana"/>
          <w:sz w:val="20"/>
          <w:szCs w:val="20"/>
        </w:rPr>
        <w:t xml:space="preserve">og dræn </w:t>
      </w:r>
      <w:r w:rsidR="00012211" w:rsidRPr="000160EC">
        <w:rPr>
          <w:rFonts w:ascii="Verdana" w:hAnsi="Verdana"/>
          <w:sz w:val="20"/>
          <w:szCs w:val="20"/>
        </w:rPr>
        <w:t xml:space="preserve">fra pladsen </w:t>
      </w:r>
      <w:r w:rsidR="004A36F8" w:rsidRPr="000160EC">
        <w:rPr>
          <w:rFonts w:ascii="Verdana" w:hAnsi="Verdana"/>
          <w:sz w:val="20"/>
          <w:szCs w:val="20"/>
        </w:rPr>
        <w:t>bliver i forvejen</w:t>
      </w:r>
      <w:r w:rsidR="00012211" w:rsidRPr="000160EC">
        <w:rPr>
          <w:rFonts w:ascii="Verdana" w:hAnsi="Verdana"/>
          <w:sz w:val="20"/>
          <w:szCs w:val="20"/>
        </w:rPr>
        <w:t xml:space="preserve"> opsamlet i en tank (se beskrivelsen under spildevandskapitlet i nærværende godkendelse). </w:t>
      </w:r>
      <w:bookmarkStart w:id="93" w:name="_Toc172532418"/>
      <w:bookmarkEnd w:id="92"/>
      <w:r w:rsidR="00B50DCB" w:rsidRPr="000160EC">
        <w:rPr>
          <w:rFonts w:ascii="Verdana" w:hAnsi="Verdana"/>
          <w:sz w:val="20"/>
          <w:szCs w:val="20"/>
        </w:rPr>
        <w:t xml:space="preserve">Der er i godkendelse </w:t>
      </w:r>
      <w:r w:rsidR="0067286E" w:rsidRPr="000160EC">
        <w:rPr>
          <w:rFonts w:ascii="Verdana" w:hAnsi="Verdana"/>
          <w:sz w:val="20"/>
          <w:szCs w:val="20"/>
        </w:rPr>
        <w:t xml:space="preserve">fra 18. april 2001 </w:t>
      </w:r>
      <w:r w:rsidR="00B50DCB" w:rsidRPr="000160EC">
        <w:rPr>
          <w:rFonts w:ascii="Verdana" w:hAnsi="Verdana"/>
          <w:sz w:val="20"/>
          <w:szCs w:val="20"/>
        </w:rPr>
        <w:t>vurderet, at der kun vil kunne sive ganske lidt overfladevand ned gennem belægningen.</w:t>
      </w:r>
      <w:bookmarkEnd w:id="93"/>
      <w:r w:rsidR="00B50DCB" w:rsidRPr="000160EC">
        <w:rPr>
          <w:rFonts w:ascii="Verdana" w:hAnsi="Verdana"/>
          <w:sz w:val="20"/>
          <w:szCs w:val="20"/>
        </w:rPr>
        <w:t xml:space="preserve"> </w:t>
      </w:r>
    </w:p>
    <w:p w14:paraId="3A47D1EA" w14:textId="40DAB498" w:rsidR="00A639EA" w:rsidRPr="000160EC" w:rsidRDefault="004A36F8" w:rsidP="0088631A">
      <w:pPr>
        <w:rPr>
          <w:rFonts w:ascii="Verdana" w:hAnsi="Verdana"/>
          <w:sz w:val="20"/>
          <w:szCs w:val="20"/>
        </w:rPr>
      </w:pPr>
      <w:bookmarkStart w:id="94" w:name="_Toc172532419"/>
      <w:r w:rsidRPr="000160EC">
        <w:rPr>
          <w:rFonts w:ascii="Verdana" w:hAnsi="Verdana"/>
          <w:sz w:val="20"/>
          <w:szCs w:val="20"/>
        </w:rPr>
        <w:t xml:space="preserve">Eftersom det er tale om en eksisterende virksomhed, hvor arealet i forvejen er befæstet </w:t>
      </w:r>
      <w:r w:rsidR="00A731FC">
        <w:rPr>
          <w:rFonts w:ascii="Verdana" w:hAnsi="Verdana"/>
          <w:sz w:val="20"/>
          <w:szCs w:val="20"/>
        </w:rPr>
        <w:t>m</w:t>
      </w:r>
      <w:r w:rsidRPr="000160EC">
        <w:rPr>
          <w:rFonts w:ascii="Verdana" w:hAnsi="Verdana"/>
          <w:sz w:val="20"/>
          <w:szCs w:val="20"/>
        </w:rPr>
        <w:t>ed tæt belægning samt  med opsamling af overflade og drænvand har</w:t>
      </w:r>
      <w:r w:rsidR="00A639EA" w:rsidRPr="000160EC">
        <w:rPr>
          <w:rFonts w:ascii="Verdana" w:hAnsi="Verdana"/>
          <w:sz w:val="20"/>
          <w:szCs w:val="20"/>
        </w:rPr>
        <w:t xml:space="preserve"> Aarhus Kommune</w:t>
      </w:r>
      <w:r w:rsidRPr="000160EC">
        <w:rPr>
          <w:rFonts w:ascii="Verdana" w:hAnsi="Verdana"/>
          <w:sz w:val="20"/>
          <w:szCs w:val="20"/>
        </w:rPr>
        <w:t xml:space="preserve"> </w:t>
      </w:r>
      <w:r w:rsidR="00A639EA" w:rsidRPr="000160EC">
        <w:rPr>
          <w:rFonts w:ascii="Verdana" w:hAnsi="Verdana"/>
          <w:sz w:val="20"/>
          <w:szCs w:val="20"/>
        </w:rPr>
        <w:t>vurder</w:t>
      </w:r>
      <w:r w:rsidR="003143A3" w:rsidRPr="000160EC">
        <w:rPr>
          <w:rFonts w:ascii="Verdana" w:hAnsi="Verdana"/>
          <w:sz w:val="20"/>
          <w:szCs w:val="20"/>
        </w:rPr>
        <w:t>et</w:t>
      </w:r>
      <w:r w:rsidR="00A639EA" w:rsidRPr="000160EC">
        <w:rPr>
          <w:rFonts w:ascii="Verdana" w:hAnsi="Verdana"/>
          <w:sz w:val="20"/>
          <w:szCs w:val="20"/>
        </w:rPr>
        <w:t>, at placeringen og driften af virksomheden, med de fastsatte vilkår ikke vil få negative konsekvenser for grundvandet.</w:t>
      </w:r>
      <w:bookmarkEnd w:id="94"/>
    </w:p>
    <w:p w14:paraId="31D54B9D" w14:textId="41B6B95E" w:rsidR="00A55733" w:rsidRPr="000160EC" w:rsidRDefault="00A55733" w:rsidP="00A55733">
      <w:pPr>
        <w:spacing w:line="280" w:lineRule="atLeast"/>
        <w:contextualSpacing/>
        <w:rPr>
          <w:rFonts w:ascii="Verdana" w:hAnsi="Verdana"/>
          <w:sz w:val="20"/>
          <w:szCs w:val="20"/>
        </w:rPr>
      </w:pPr>
    </w:p>
    <w:p w14:paraId="5EC28C17" w14:textId="21750FDD" w:rsidR="00A55733" w:rsidRPr="000160EC" w:rsidRDefault="00A55733" w:rsidP="009401BB">
      <w:pPr>
        <w:pStyle w:val="Overskrift3"/>
      </w:pPr>
      <w:bookmarkStart w:id="95" w:name="_Toc151456983"/>
      <w:r w:rsidRPr="000160EC">
        <w:t>Natura 2000 områder og bilag IV-arter</w:t>
      </w:r>
      <w:bookmarkEnd w:id="95"/>
    </w:p>
    <w:p w14:paraId="68854830" w14:textId="77777777" w:rsidR="00A55733" w:rsidRPr="00812813" w:rsidRDefault="00A55733" w:rsidP="00A55733">
      <w:pPr>
        <w:autoSpaceDE w:val="0"/>
        <w:autoSpaceDN w:val="0"/>
        <w:adjustRightInd w:val="0"/>
        <w:spacing w:line="280" w:lineRule="atLeast"/>
        <w:contextualSpacing/>
        <w:rPr>
          <w:rFonts w:ascii="Verdana" w:hAnsi="Verdana" w:cstheme="minorHAnsi"/>
          <w:i/>
          <w:iCs/>
          <w:sz w:val="20"/>
          <w:szCs w:val="20"/>
          <w:u w:val="single"/>
        </w:rPr>
      </w:pPr>
      <w:r w:rsidRPr="00812813">
        <w:rPr>
          <w:rFonts w:ascii="Verdana" w:hAnsi="Verdana" w:cstheme="minorHAnsi"/>
          <w:i/>
          <w:iCs/>
          <w:sz w:val="20"/>
          <w:szCs w:val="20"/>
          <w:u w:val="single"/>
        </w:rPr>
        <w:t>Natura 2000 områder</w:t>
      </w:r>
    </w:p>
    <w:p w14:paraId="5C2F409D" w14:textId="57F5965C" w:rsidR="00A55733" w:rsidRPr="000160EC" w:rsidRDefault="00A55733" w:rsidP="00A55733">
      <w:pPr>
        <w:spacing w:line="240" w:lineRule="auto"/>
        <w:contextualSpacing/>
        <w:rPr>
          <w:rFonts w:ascii="Verdana" w:hAnsi="Verdana" w:cstheme="minorHAnsi"/>
          <w:iCs/>
          <w:sz w:val="20"/>
          <w:szCs w:val="20"/>
          <w:u w:val="single"/>
        </w:rPr>
      </w:pPr>
      <w:r w:rsidRPr="000160EC">
        <w:rPr>
          <w:rFonts w:ascii="Verdana" w:hAnsi="Verdana" w:cstheme="minorHAnsi"/>
          <w:iCs/>
          <w:sz w:val="20"/>
          <w:szCs w:val="20"/>
        </w:rPr>
        <w:t>I henhold til § 6, stk. 1 i bekendtgørelse om udpegning og administration af internationale naturbeskyttelsesområder samt beskyttelse af visse arter, skal der foretages en vurdering af, om aktiviteten kan påvirke et Natura 2000-område væsentligt.</w:t>
      </w:r>
    </w:p>
    <w:p w14:paraId="1BCEA573" w14:textId="40AA7EBE" w:rsidR="00A55733" w:rsidRPr="000160EC" w:rsidRDefault="00A55733" w:rsidP="002F2A4D">
      <w:pPr>
        <w:spacing w:line="240" w:lineRule="auto"/>
        <w:contextualSpacing/>
        <w:rPr>
          <w:rFonts w:ascii="Verdana" w:hAnsi="Verdana" w:cstheme="minorHAnsi"/>
          <w:iCs/>
          <w:sz w:val="20"/>
          <w:szCs w:val="20"/>
        </w:rPr>
      </w:pPr>
      <w:r w:rsidRPr="000160EC">
        <w:rPr>
          <w:rFonts w:ascii="Verdana" w:hAnsi="Verdana" w:cstheme="minorHAnsi"/>
          <w:iCs/>
          <w:sz w:val="20"/>
          <w:szCs w:val="20"/>
        </w:rPr>
        <w:t xml:space="preserve">Nærmeste Natura 2000 område er Brabrand Sø, som er beliggende ca. </w:t>
      </w:r>
      <w:r w:rsidR="00C85CF2" w:rsidRPr="000160EC">
        <w:rPr>
          <w:rFonts w:ascii="Verdana" w:hAnsi="Verdana" w:cstheme="minorHAnsi"/>
          <w:iCs/>
          <w:sz w:val="20"/>
          <w:szCs w:val="20"/>
        </w:rPr>
        <w:t>9</w:t>
      </w:r>
      <w:r w:rsidRPr="000160EC">
        <w:rPr>
          <w:rFonts w:ascii="Verdana" w:hAnsi="Verdana" w:cstheme="minorHAnsi"/>
          <w:iCs/>
          <w:sz w:val="20"/>
          <w:szCs w:val="20"/>
        </w:rPr>
        <w:t xml:space="preserve"> km fra virksomhedens grund. Udpegningsgrundlaget for området er følgende naturtyper:</w:t>
      </w:r>
    </w:p>
    <w:p w14:paraId="6414CD07" w14:textId="77777777" w:rsidR="002F2A4D" w:rsidRPr="000160EC" w:rsidRDefault="002F2A4D" w:rsidP="002F2A4D">
      <w:pPr>
        <w:spacing w:line="240" w:lineRule="auto"/>
        <w:contextualSpacing/>
        <w:rPr>
          <w:rFonts w:ascii="Verdana" w:hAnsi="Verdana" w:cstheme="minorHAnsi"/>
          <w:iCs/>
          <w:sz w:val="20"/>
          <w:szCs w:val="20"/>
        </w:rPr>
      </w:pPr>
    </w:p>
    <w:p w14:paraId="61ADDB28" w14:textId="77777777" w:rsidR="00A55733" w:rsidRPr="000160EC" w:rsidRDefault="00A55733" w:rsidP="002F2A4D">
      <w:pPr>
        <w:spacing w:line="240" w:lineRule="auto"/>
        <w:contextualSpacing/>
        <w:rPr>
          <w:rFonts w:ascii="Verdana" w:hAnsi="Verdana" w:cstheme="minorHAnsi"/>
          <w:iCs/>
          <w:sz w:val="20"/>
          <w:szCs w:val="20"/>
        </w:rPr>
      </w:pPr>
      <w:r w:rsidRPr="000160EC">
        <w:rPr>
          <w:rFonts w:ascii="Verdana" w:hAnsi="Verdana" w:cstheme="minorHAnsi"/>
          <w:iCs/>
          <w:sz w:val="20"/>
          <w:szCs w:val="20"/>
        </w:rPr>
        <w:t>•</w:t>
      </w:r>
      <w:r w:rsidRPr="000160EC">
        <w:rPr>
          <w:rFonts w:ascii="Verdana" w:hAnsi="Verdana" w:cstheme="minorHAnsi"/>
          <w:iCs/>
          <w:sz w:val="20"/>
          <w:szCs w:val="20"/>
        </w:rPr>
        <w:tab/>
        <w:t>Næringsrige søer og vandhuller med flydeplanter eller store vandaks</w:t>
      </w:r>
    </w:p>
    <w:p w14:paraId="65BD7814" w14:textId="77777777" w:rsidR="00A55733" w:rsidRPr="000160EC" w:rsidRDefault="00A55733" w:rsidP="002F2A4D">
      <w:pPr>
        <w:spacing w:line="240" w:lineRule="auto"/>
        <w:contextualSpacing/>
        <w:rPr>
          <w:rFonts w:ascii="Verdana" w:hAnsi="Verdana" w:cstheme="minorHAnsi"/>
          <w:iCs/>
          <w:sz w:val="20"/>
          <w:szCs w:val="20"/>
        </w:rPr>
      </w:pPr>
      <w:r w:rsidRPr="000160EC">
        <w:rPr>
          <w:rFonts w:ascii="Verdana" w:hAnsi="Verdana" w:cstheme="minorHAnsi"/>
          <w:iCs/>
          <w:sz w:val="20"/>
          <w:szCs w:val="20"/>
        </w:rPr>
        <w:t>•</w:t>
      </w:r>
      <w:r w:rsidRPr="000160EC">
        <w:rPr>
          <w:rFonts w:ascii="Verdana" w:hAnsi="Verdana" w:cstheme="minorHAnsi"/>
          <w:iCs/>
          <w:sz w:val="20"/>
          <w:szCs w:val="20"/>
        </w:rPr>
        <w:tab/>
        <w:t>Rigkær</w:t>
      </w:r>
    </w:p>
    <w:p w14:paraId="30B47C58" w14:textId="77777777" w:rsidR="00A55733" w:rsidRPr="000160EC" w:rsidRDefault="00A55733" w:rsidP="002F2A4D">
      <w:pPr>
        <w:spacing w:line="240" w:lineRule="auto"/>
        <w:contextualSpacing/>
        <w:rPr>
          <w:rFonts w:ascii="Verdana" w:hAnsi="Verdana" w:cstheme="minorHAnsi"/>
          <w:iCs/>
          <w:sz w:val="20"/>
          <w:szCs w:val="20"/>
        </w:rPr>
      </w:pPr>
      <w:r w:rsidRPr="000160EC">
        <w:rPr>
          <w:rFonts w:ascii="Verdana" w:hAnsi="Verdana" w:cstheme="minorHAnsi"/>
          <w:iCs/>
          <w:sz w:val="20"/>
          <w:szCs w:val="20"/>
        </w:rPr>
        <w:t>•</w:t>
      </w:r>
      <w:r w:rsidRPr="000160EC">
        <w:rPr>
          <w:rFonts w:ascii="Verdana" w:hAnsi="Verdana" w:cstheme="minorHAnsi"/>
          <w:iCs/>
          <w:sz w:val="20"/>
          <w:szCs w:val="20"/>
        </w:rPr>
        <w:tab/>
        <w:t>Bøgeskov på muldbund</w:t>
      </w:r>
    </w:p>
    <w:p w14:paraId="17131716" w14:textId="77777777" w:rsidR="00A55733" w:rsidRPr="000160EC" w:rsidRDefault="00A55733" w:rsidP="002F2A4D">
      <w:pPr>
        <w:spacing w:line="240" w:lineRule="auto"/>
        <w:contextualSpacing/>
        <w:rPr>
          <w:rFonts w:ascii="Verdana" w:hAnsi="Verdana" w:cstheme="minorHAnsi"/>
          <w:iCs/>
          <w:sz w:val="20"/>
          <w:szCs w:val="20"/>
        </w:rPr>
      </w:pPr>
      <w:r w:rsidRPr="000160EC">
        <w:rPr>
          <w:rFonts w:ascii="Verdana" w:hAnsi="Verdana" w:cstheme="minorHAnsi"/>
          <w:iCs/>
          <w:sz w:val="20"/>
          <w:szCs w:val="20"/>
        </w:rPr>
        <w:t>•</w:t>
      </w:r>
      <w:r w:rsidRPr="000160EC">
        <w:rPr>
          <w:rFonts w:ascii="Verdana" w:hAnsi="Verdana" w:cstheme="minorHAnsi"/>
          <w:iCs/>
          <w:sz w:val="20"/>
          <w:szCs w:val="20"/>
        </w:rPr>
        <w:tab/>
        <w:t>Elle- og askeskov ved vandløb, søer og væld, samt</w:t>
      </w:r>
    </w:p>
    <w:p w14:paraId="526955AC" w14:textId="77777777" w:rsidR="00A55733" w:rsidRPr="000160EC" w:rsidRDefault="00A55733" w:rsidP="002F2A4D">
      <w:pPr>
        <w:spacing w:line="240" w:lineRule="auto"/>
        <w:contextualSpacing/>
        <w:rPr>
          <w:rFonts w:ascii="Verdana" w:hAnsi="Verdana" w:cstheme="minorHAnsi"/>
          <w:iCs/>
          <w:sz w:val="20"/>
          <w:szCs w:val="20"/>
        </w:rPr>
      </w:pPr>
      <w:r w:rsidRPr="000160EC">
        <w:rPr>
          <w:rFonts w:ascii="Verdana" w:hAnsi="Verdana" w:cstheme="minorHAnsi"/>
          <w:iCs/>
          <w:sz w:val="20"/>
          <w:szCs w:val="20"/>
        </w:rPr>
        <w:t>•</w:t>
      </w:r>
      <w:r w:rsidRPr="000160EC">
        <w:rPr>
          <w:rFonts w:ascii="Verdana" w:hAnsi="Verdana" w:cstheme="minorHAnsi"/>
          <w:iCs/>
          <w:sz w:val="20"/>
          <w:szCs w:val="20"/>
        </w:rPr>
        <w:tab/>
        <w:t xml:space="preserve">Egeskov og blandskove på mere eller mindre rig jordbund. </w:t>
      </w:r>
    </w:p>
    <w:p w14:paraId="2E08878B" w14:textId="77777777" w:rsidR="00A55733" w:rsidRPr="000160EC" w:rsidRDefault="00A55733" w:rsidP="002F2A4D">
      <w:pPr>
        <w:spacing w:line="240" w:lineRule="auto"/>
        <w:contextualSpacing/>
        <w:rPr>
          <w:rFonts w:ascii="Verdana" w:hAnsi="Verdana" w:cstheme="minorHAnsi"/>
          <w:iCs/>
          <w:sz w:val="20"/>
          <w:szCs w:val="20"/>
        </w:rPr>
      </w:pPr>
    </w:p>
    <w:p w14:paraId="1844B418" w14:textId="77777777" w:rsidR="00A55733" w:rsidRPr="000160EC" w:rsidRDefault="00A55733" w:rsidP="002F2A4D">
      <w:pPr>
        <w:spacing w:line="240" w:lineRule="auto"/>
        <w:contextualSpacing/>
        <w:rPr>
          <w:rFonts w:ascii="Verdana" w:hAnsi="Verdana" w:cstheme="minorHAnsi"/>
          <w:iCs/>
          <w:sz w:val="20"/>
          <w:szCs w:val="20"/>
        </w:rPr>
      </w:pPr>
      <w:r w:rsidRPr="000160EC">
        <w:rPr>
          <w:rFonts w:ascii="Verdana" w:hAnsi="Verdana" w:cstheme="minorHAnsi"/>
          <w:iCs/>
          <w:sz w:val="20"/>
          <w:szCs w:val="20"/>
        </w:rPr>
        <w:t>Herudover lever følgende 3 bilag IV arter i Natura 2000 området: stor vandsalamander, damflagermus og odder.</w:t>
      </w:r>
    </w:p>
    <w:p w14:paraId="43733A1F" w14:textId="77777777" w:rsidR="00C85CF2" w:rsidRPr="000160EC" w:rsidRDefault="00C85CF2" w:rsidP="002F2A4D">
      <w:pPr>
        <w:spacing w:line="240" w:lineRule="auto"/>
        <w:contextualSpacing/>
        <w:rPr>
          <w:rFonts w:ascii="Verdana" w:hAnsi="Verdana" w:cstheme="minorHAnsi"/>
          <w:iCs/>
          <w:sz w:val="20"/>
          <w:szCs w:val="20"/>
        </w:rPr>
      </w:pPr>
    </w:p>
    <w:p w14:paraId="2F3E88E9" w14:textId="19EACEFA" w:rsidR="002F2A4D" w:rsidRPr="000160EC" w:rsidRDefault="00A55733" w:rsidP="0005048D">
      <w:pPr>
        <w:rPr>
          <w:rFonts w:ascii="Verdana" w:hAnsi="Verdana" w:cstheme="minorHAnsi"/>
          <w:iCs/>
          <w:sz w:val="20"/>
          <w:szCs w:val="20"/>
        </w:rPr>
      </w:pPr>
      <w:r w:rsidRPr="000160EC">
        <w:rPr>
          <w:rFonts w:ascii="Verdana" w:hAnsi="Verdana" w:cstheme="minorHAnsi"/>
          <w:iCs/>
          <w:sz w:val="20"/>
          <w:szCs w:val="20"/>
        </w:rPr>
        <w:t xml:space="preserve">På grund af afstanden samt aktivitetens karakter vurderes det, at </w:t>
      </w:r>
      <w:r w:rsidR="00CC29DF" w:rsidRPr="000160EC">
        <w:rPr>
          <w:rFonts w:ascii="Verdana" w:hAnsi="Verdana" w:cstheme="minorHAnsi"/>
          <w:iCs/>
          <w:sz w:val="20"/>
          <w:szCs w:val="20"/>
        </w:rPr>
        <w:t xml:space="preserve">aktiviteten ikke kan </w:t>
      </w:r>
      <w:r w:rsidRPr="000160EC">
        <w:rPr>
          <w:rFonts w:ascii="Verdana" w:hAnsi="Verdana" w:cstheme="minorHAnsi"/>
          <w:iCs/>
          <w:sz w:val="20"/>
          <w:szCs w:val="20"/>
        </w:rPr>
        <w:t>påvirke</w:t>
      </w:r>
      <w:r w:rsidR="00CC29DF" w:rsidRPr="000160EC">
        <w:rPr>
          <w:rFonts w:ascii="Verdana" w:hAnsi="Verdana" w:cstheme="minorHAnsi"/>
          <w:iCs/>
          <w:sz w:val="20"/>
          <w:szCs w:val="20"/>
        </w:rPr>
        <w:t xml:space="preserve"> </w:t>
      </w:r>
      <w:r w:rsidRPr="000160EC">
        <w:rPr>
          <w:rFonts w:ascii="Verdana" w:hAnsi="Verdana" w:cstheme="minorHAnsi"/>
          <w:iCs/>
          <w:sz w:val="20"/>
          <w:szCs w:val="20"/>
        </w:rPr>
        <w:t>udpegningsgrundlaget i Natura 2000 området. Der er derfor ikke behov for at gennemføre en egentlig Natura2000-konsekvensvurdering.</w:t>
      </w:r>
    </w:p>
    <w:p w14:paraId="546F66D5" w14:textId="77777777" w:rsidR="0005048D" w:rsidRPr="000160EC" w:rsidRDefault="0005048D" w:rsidP="0005048D">
      <w:pPr>
        <w:rPr>
          <w:rFonts w:ascii="Verdana" w:hAnsi="Verdana" w:cstheme="minorHAnsi"/>
          <w:iCs/>
          <w:sz w:val="20"/>
          <w:szCs w:val="20"/>
        </w:rPr>
      </w:pPr>
    </w:p>
    <w:p w14:paraId="63541C16" w14:textId="636BCB46" w:rsidR="00A55733" w:rsidRPr="000160EC" w:rsidRDefault="00A55733" w:rsidP="00A55733">
      <w:pPr>
        <w:autoSpaceDE w:val="0"/>
        <w:autoSpaceDN w:val="0"/>
        <w:adjustRightInd w:val="0"/>
        <w:spacing w:line="280" w:lineRule="atLeast"/>
        <w:contextualSpacing/>
        <w:rPr>
          <w:rFonts w:ascii="Verdana" w:hAnsi="Verdana" w:cstheme="minorHAnsi"/>
          <w:sz w:val="20"/>
          <w:szCs w:val="20"/>
          <w:u w:val="single"/>
        </w:rPr>
      </w:pPr>
      <w:r w:rsidRPr="000160EC">
        <w:rPr>
          <w:rFonts w:ascii="Verdana" w:hAnsi="Verdana" w:cstheme="minorHAnsi"/>
          <w:sz w:val="20"/>
          <w:szCs w:val="20"/>
          <w:u w:val="single"/>
        </w:rPr>
        <w:t>Beskyttede arter omfattet af Habitatdirektivet</w:t>
      </w:r>
    </w:p>
    <w:p w14:paraId="3A57D623" w14:textId="77777777" w:rsidR="001C7423" w:rsidRPr="000160EC" w:rsidRDefault="001C7423" w:rsidP="001C7423">
      <w:pPr>
        <w:autoSpaceDE w:val="0"/>
        <w:autoSpaceDN w:val="0"/>
        <w:adjustRightInd w:val="0"/>
        <w:spacing w:line="280" w:lineRule="atLeast"/>
        <w:contextualSpacing/>
        <w:rPr>
          <w:rFonts w:ascii="Verdana" w:hAnsi="Verdana" w:cstheme="minorHAnsi"/>
          <w:sz w:val="20"/>
          <w:szCs w:val="20"/>
        </w:rPr>
      </w:pPr>
      <w:r w:rsidRPr="000160EC">
        <w:rPr>
          <w:rFonts w:ascii="Verdana" w:hAnsi="Verdana" w:cstheme="minorHAnsi"/>
          <w:sz w:val="20"/>
          <w:szCs w:val="20"/>
        </w:rPr>
        <w:t xml:space="preserve">I henhold til § 10 stk.1 i bekendtgørelse om udpegning og administration af internationale naturbeskyttelsesområder samt beskyttelse af visse arter, skal der foretages en vurdering af projektet iht. Habitatdirektivets bilag IV-arter (artsbeskyttelse). </w:t>
      </w:r>
    </w:p>
    <w:p w14:paraId="56BED0EF" w14:textId="77777777" w:rsidR="001C7423" w:rsidRPr="000160EC" w:rsidRDefault="001C7423" w:rsidP="001C7423">
      <w:pPr>
        <w:autoSpaceDE w:val="0"/>
        <w:autoSpaceDN w:val="0"/>
        <w:adjustRightInd w:val="0"/>
        <w:spacing w:line="280" w:lineRule="atLeast"/>
        <w:contextualSpacing/>
        <w:rPr>
          <w:rFonts w:ascii="Verdana" w:hAnsi="Verdana" w:cstheme="minorHAnsi"/>
          <w:sz w:val="20"/>
          <w:szCs w:val="20"/>
        </w:rPr>
      </w:pPr>
    </w:p>
    <w:p w14:paraId="716240F4" w14:textId="587509AC" w:rsidR="001C7423" w:rsidRPr="000160EC" w:rsidRDefault="001C7423" w:rsidP="001C7423">
      <w:pPr>
        <w:autoSpaceDE w:val="0"/>
        <w:autoSpaceDN w:val="0"/>
        <w:adjustRightInd w:val="0"/>
        <w:spacing w:line="280" w:lineRule="atLeast"/>
        <w:contextualSpacing/>
        <w:rPr>
          <w:rFonts w:ascii="Verdana" w:hAnsi="Verdana" w:cstheme="minorHAnsi"/>
          <w:sz w:val="20"/>
          <w:szCs w:val="20"/>
        </w:rPr>
      </w:pPr>
      <w:r w:rsidRPr="000160EC">
        <w:rPr>
          <w:rFonts w:ascii="Verdana" w:hAnsi="Verdana" w:cstheme="minorHAnsi"/>
          <w:sz w:val="20"/>
          <w:szCs w:val="20"/>
        </w:rPr>
        <w:lastRenderedPageBreak/>
        <w:t xml:space="preserve">Aarhus Kommune har registreret stor vandsalamander i et vandhul, som er beliggende ca. </w:t>
      </w:r>
      <w:r w:rsidR="004E5DFD" w:rsidRPr="000160EC">
        <w:rPr>
          <w:rFonts w:ascii="Verdana" w:hAnsi="Verdana" w:cstheme="minorHAnsi"/>
          <w:sz w:val="20"/>
          <w:szCs w:val="20"/>
        </w:rPr>
        <w:t>600 meter</w:t>
      </w:r>
      <w:r w:rsidRPr="000160EC">
        <w:rPr>
          <w:rFonts w:ascii="Verdana" w:hAnsi="Verdana" w:cstheme="minorHAnsi"/>
          <w:sz w:val="20"/>
          <w:szCs w:val="20"/>
        </w:rPr>
        <w:t xml:space="preserve"> øst fra anlægget. Aarhus Kommune har ikke kendskab til andre arter i nærheden af anlægget.</w:t>
      </w:r>
    </w:p>
    <w:p w14:paraId="6162D291" w14:textId="77777777" w:rsidR="001C7423" w:rsidRPr="000160EC" w:rsidRDefault="001C7423" w:rsidP="001C7423">
      <w:pPr>
        <w:autoSpaceDE w:val="0"/>
        <w:autoSpaceDN w:val="0"/>
        <w:adjustRightInd w:val="0"/>
        <w:spacing w:line="280" w:lineRule="atLeast"/>
        <w:contextualSpacing/>
        <w:rPr>
          <w:rFonts w:ascii="Verdana" w:hAnsi="Verdana" w:cstheme="minorHAnsi"/>
          <w:sz w:val="20"/>
          <w:szCs w:val="20"/>
        </w:rPr>
      </w:pPr>
    </w:p>
    <w:p w14:paraId="6A64BC66" w14:textId="46B78C96" w:rsidR="00A55733" w:rsidRPr="000160EC" w:rsidRDefault="00A55733" w:rsidP="00A55733">
      <w:pPr>
        <w:spacing w:line="280" w:lineRule="atLeast"/>
        <w:rPr>
          <w:rFonts w:ascii="Verdana" w:hAnsi="Verdana" w:cstheme="minorHAnsi"/>
          <w:sz w:val="20"/>
          <w:szCs w:val="20"/>
        </w:rPr>
      </w:pPr>
      <w:r w:rsidRPr="000160EC">
        <w:rPr>
          <w:rFonts w:ascii="Verdana" w:hAnsi="Verdana" w:cstheme="minorHAnsi"/>
          <w:sz w:val="20"/>
          <w:szCs w:val="20"/>
        </w:rPr>
        <w:t xml:space="preserve">Aarhus kommune har vurderet, at etableringen og driften af det ansøgte ikke vil kunne have en væsentlig påvirkning af </w:t>
      </w:r>
      <w:r w:rsidR="004E5DFD" w:rsidRPr="000160EC">
        <w:rPr>
          <w:rFonts w:ascii="Verdana" w:hAnsi="Verdana" w:cstheme="minorHAnsi"/>
          <w:sz w:val="20"/>
          <w:szCs w:val="20"/>
        </w:rPr>
        <w:t>stor vandsalamanders r</w:t>
      </w:r>
      <w:r w:rsidRPr="000160EC">
        <w:rPr>
          <w:rFonts w:ascii="Verdana" w:hAnsi="Verdana" w:cstheme="minorHAnsi"/>
          <w:sz w:val="20"/>
          <w:szCs w:val="20"/>
        </w:rPr>
        <w:t xml:space="preserve">aste-og yngleområde. Aktiviteten medfører ikke nogen miljømæssige påvirkninger af de omgivende arealer som ville kunne påvirke </w:t>
      </w:r>
      <w:r w:rsidR="004E5DFD" w:rsidRPr="000160EC">
        <w:rPr>
          <w:rFonts w:ascii="Verdana" w:hAnsi="Verdana" w:cstheme="minorHAnsi"/>
          <w:sz w:val="20"/>
          <w:szCs w:val="20"/>
        </w:rPr>
        <w:t>stor vandsalamanders</w:t>
      </w:r>
      <w:r w:rsidRPr="000160EC">
        <w:rPr>
          <w:rFonts w:ascii="Verdana" w:hAnsi="Verdana" w:cstheme="minorHAnsi"/>
          <w:sz w:val="20"/>
          <w:szCs w:val="20"/>
        </w:rPr>
        <w:t xml:space="preserve"> tilstedeværelse. Der er heller ikke nogen umiddelbar forbindelse mellem virksomheden og levestedet, hvor </w:t>
      </w:r>
      <w:r w:rsidR="004E5DFD" w:rsidRPr="000160EC">
        <w:rPr>
          <w:rFonts w:ascii="Verdana" w:hAnsi="Verdana" w:cstheme="minorHAnsi"/>
          <w:sz w:val="20"/>
          <w:szCs w:val="20"/>
        </w:rPr>
        <w:t>stor vandsalamander</w:t>
      </w:r>
      <w:r w:rsidRPr="000160EC">
        <w:rPr>
          <w:rFonts w:ascii="Verdana" w:hAnsi="Verdana" w:cstheme="minorHAnsi"/>
          <w:sz w:val="20"/>
          <w:szCs w:val="20"/>
        </w:rPr>
        <w:t xml:space="preserve"> er blevet observeret. </w:t>
      </w:r>
    </w:p>
    <w:p w14:paraId="359C8047" w14:textId="77777777" w:rsidR="00A55733" w:rsidRPr="00812813" w:rsidRDefault="00A55733" w:rsidP="00812813">
      <w:pPr>
        <w:rPr>
          <w:rFonts w:ascii="Verdana" w:hAnsi="Verdana"/>
          <w:sz w:val="20"/>
          <w:szCs w:val="20"/>
        </w:rPr>
      </w:pPr>
      <w:r w:rsidRPr="00812813">
        <w:rPr>
          <w:rFonts w:ascii="Verdana" w:hAnsi="Verdana"/>
          <w:sz w:val="20"/>
          <w:szCs w:val="20"/>
        </w:rPr>
        <w:t xml:space="preserve">Det er desuden Aarhus kommunes vurdering at aktiviteten ikke vil kunne have en væsentlig påvirkning af andre arter som er omfattet af Habitatbekendtgørelsens bilag IV. </w:t>
      </w:r>
    </w:p>
    <w:p w14:paraId="4FF1FADC" w14:textId="77777777" w:rsidR="00A55733" w:rsidRPr="000160EC" w:rsidRDefault="00A55733" w:rsidP="009401BB">
      <w:pPr>
        <w:pStyle w:val="Overskrift3"/>
      </w:pPr>
    </w:p>
    <w:p w14:paraId="1131A650" w14:textId="03A75139" w:rsidR="00A55733" w:rsidRPr="000160EC" w:rsidRDefault="00A55733" w:rsidP="009401BB">
      <w:pPr>
        <w:pStyle w:val="Overskrift3"/>
      </w:pPr>
      <w:bookmarkStart w:id="96" w:name="_Toc151456984"/>
      <w:r w:rsidRPr="000160EC">
        <w:t>Naturområder (Naturbeskyttelseslovens § 3 områder)</w:t>
      </w:r>
      <w:bookmarkEnd w:id="96"/>
      <w:r w:rsidRPr="000160EC">
        <w:t xml:space="preserve"> </w:t>
      </w:r>
    </w:p>
    <w:p w14:paraId="01F16D4F" w14:textId="01A9314F" w:rsidR="00A55733" w:rsidRPr="000160EC" w:rsidRDefault="00A55733" w:rsidP="009A7BA7">
      <w:pPr>
        <w:autoSpaceDE w:val="0"/>
        <w:autoSpaceDN w:val="0"/>
        <w:adjustRightInd w:val="0"/>
        <w:spacing w:line="280" w:lineRule="atLeast"/>
        <w:contextualSpacing/>
        <w:rPr>
          <w:rFonts w:ascii="Verdana" w:hAnsi="Verdana" w:cstheme="minorHAnsi"/>
          <w:sz w:val="20"/>
          <w:szCs w:val="20"/>
        </w:rPr>
      </w:pPr>
      <w:r w:rsidRPr="000160EC">
        <w:rPr>
          <w:rFonts w:ascii="Verdana" w:hAnsi="Verdana" w:cstheme="minorHAnsi"/>
          <w:sz w:val="20"/>
          <w:szCs w:val="20"/>
        </w:rPr>
        <w:t xml:space="preserve">Nærmeste naturområde som er omfattet af naturbeskyttelseslovens § 3 er </w:t>
      </w:r>
      <w:r w:rsidR="005200F3" w:rsidRPr="000160EC">
        <w:rPr>
          <w:rFonts w:ascii="Verdana" w:hAnsi="Verdana" w:cstheme="minorHAnsi"/>
          <w:sz w:val="20"/>
          <w:szCs w:val="20"/>
        </w:rPr>
        <w:t xml:space="preserve">et vandhul </w:t>
      </w:r>
      <w:r w:rsidR="007F7315" w:rsidRPr="000160EC">
        <w:rPr>
          <w:rFonts w:ascii="Verdana" w:hAnsi="Verdana" w:cstheme="minorHAnsi"/>
          <w:sz w:val="20"/>
          <w:szCs w:val="20"/>
        </w:rPr>
        <w:t xml:space="preserve">øst for arealet. Der er ikke nogen forbindelse mellem </w:t>
      </w:r>
      <w:r w:rsidRPr="000160EC">
        <w:rPr>
          <w:rFonts w:ascii="Verdana" w:hAnsi="Verdana" w:cstheme="minorHAnsi"/>
          <w:sz w:val="20"/>
          <w:szCs w:val="20"/>
        </w:rPr>
        <w:t>vand</w:t>
      </w:r>
      <w:r w:rsidR="007F7315" w:rsidRPr="000160EC">
        <w:rPr>
          <w:rFonts w:ascii="Verdana" w:hAnsi="Verdana" w:cstheme="minorHAnsi"/>
          <w:sz w:val="20"/>
          <w:szCs w:val="20"/>
        </w:rPr>
        <w:t xml:space="preserve">hullet </w:t>
      </w:r>
      <w:r w:rsidR="003E15B8" w:rsidRPr="000160EC">
        <w:rPr>
          <w:rFonts w:ascii="Verdana" w:hAnsi="Verdana" w:cstheme="minorHAnsi"/>
          <w:sz w:val="20"/>
          <w:szCs w:val="20"/>
        </w:rPr>
        <w:t xml:space="preserve">og </w:t>
      </w:r>
      <w:r w:rsidR="009A7BA7" w:rsidRPr="000160EC">
        <w:rPr>
          <w:rFonts w:ascii="Verdana" w:hAnsi="Verdana" w:cstheme="minorHAnsi"/>
          <w:sz w:val="20"/>
          <w:szCs w:val="20"/>
        </w:rPr>
        <w:t xml:space="preserve">nedknusningsanlægget. </w:t>
      </w:r>
      <w:r w:rsidRPr="000160EC">
        <w:rPr>
          <w:rFonts w:ascii="Verdana" w:hAnsi="Verdana" w:cstheme="minorHAnsi"/>
          <w:sz w:val="20"/>
          <w:szCs w:val="20"/>
        </w:rPr>
        <w:t xml:space="preserve">Aktiviteterne på virksomheden vil </w:t>
      </w:r>
      <w:r w:rsidR="009A7BA7" w:rsidRPr="000160EC">
        <w:rPr>
          <w:rFonts w:ascii="Verdana" w:hAnsi="Verdana" w:cstheme="minorHAnsi"/>
          <w:sz w:val="20"/>
          <w:szCs w:val="20"/>
        </w:rPr>
        <w:t>således ikke</w:t>
      </w:r>
      <w:r w:rsidRPr="000160EC">
        <w:rPr>
          <w:rFonts w:ascii="Verdana" w:hAnsi="Verdana" w:cstheme="minorHAnsi"/>
          <w:sz w:val="20"/>
          <w:szCs w:val="20"/>
        </w:rPr>
        <w:t xml:space="preserve"> have </w:t>
      </w:r>
      <w:r w:rsidR="009A7BA7" w:rsidRPr="000160EC">
        <w:rPr>
          <w:rFonts w:ascii="Verdana" w:hAnsi="Verdana" w:cstheme="minorHAnsi"/>
          <w:sz w:val="20"/>
          <w:szCs w:val="20"/>
        </w:rPr>
        <w:t xml:space="preserve">nogen </w:t>
      </w:r>
      <w:r w:rsidRPr="000160EC">
        <w:rPr>
          <w:rFonts w:ascii="Verdana" w:hAnsi="Verdana" w:cstheme="minorHAnsi"/>
          <w:sz w:val="20"/>
          <w:szCs w:val="20"/>
        </w:rPr>
        <w:t xml:space="preserve">indvirkning på </w:t>
      </w:r>
      <w:r w:rsidR="009A7BA7" w:rsidRPr="000160EC">
        <w:rPr>
          <w:rFonts w:ascii="Verdana" w:hAnsi="Verdana" w:cstheme="minorHAnsi"/>
          <w:sz w:val="20"/>
          <w:szCs w:val="20"/>
        </w:rPr>
        <w:t>vandhullet.</w:t>
      </w:r>
    </w:p>
    <w:p w14:paraId="1BA46850" w14:textId="77777777" w:rsidR="005677E6" w:rsidRPr="000160EC" w:rsidRDefault="005677E6" w:rsidP="00A55733">
      <w:pPr>
        <w:spacing w:line="280" w:lineRule="atLeast"/>
        <w:contextualSpacing/>
        <w:rPr>
          <w:rFonts w:ascii="Verdana" w:hAnsi="Verdana" w:cstheme="minorHAnsi"/>
          <w:sz w:val="20"/>
          <w:szCs w:val="20"/>
        </w:rPr>
      </w:pPr>
    </w:p>
    <w:p w14:paraId="7FE72F0F" w14:textId="77777777" w:rsidR="005677E6" w:rsidRPr="000160EC" w:rsidRDefault="005677E6" w:rsidP="009401BB">
      <w:pPr>
        <w:pStyle w:val="Overskrift3"/>
      </w:pPr>
    </w:p>
    <w:p w14:paraId="63053FC5" w14:textId="301CD12C" w:rsidR="005677E6" w:rsidRPr="000160EC" w:rsidRDefault="00EE72DD" w:rsidP="009401BB">
      <w:pPr>
        <w:pStyle w:val="Overskrift3"/>
      </w:pPr>
      <w:r w:rsidRPr="000160EC">
        <w:t>V</w:t>
      </w:r>
      <w:r w:rsidR="002976A7" w:rsidRPr="000160EC">
        <w:t xml:space="preserve">ådområder og recipienter </w:t>
      </w:r>
      <w:r w:rsidR="00D75B45" w:rsidRPr="000160EC">
        <w:t>(skal sendes i intern høring hos Vand og Klima)</w:t>
      </w:r>
      <w:r w:rsidRPr="000160EC">
        <w:t xml:space="preserve"> </w:t>
      </w:r>
      <w:r w:rsidR="005677E6" w:rsidRPr="000160EC">
        <w:t xml:space="preserve"> </w:t>
      </w:r>
    </w:p>
    <w:p w14:paraId="42261C52" w14:textId="0E5A1A42" w:rsidR="00495887" w:rsidRPr="000160EC" w:rsidRDefault="003E7B6F" w:rsidP="0005048D">
      <w:pPr>
        <w:rPr>
          <w:rFonts w:ascii="Verdana" w:hAnsi="Verdana"/>
          <w:sz w:val="20"/>
          <w:szCs w:val="20"/>
        </w:rPr>
      </w:pPr>
      <w:bookmarkStart w:id="97" w:name="_Toc172532420"/>
      <w:r w:rsidRPr="000160EC">
        <w:rPr>
          <w:rFonts w:ascii="Verdana" w:hAnsi="Verdana"/>
          <w:sz w:val="20"/>
          <w:szCs w:val="20"/>
        </w:rPr>
        <w:t xml:space="preserve">Der er ikke nogen umiddelbar forbindelse </w:t>
      </w:r>
      <w:r w:rsidR="00495887" w:rsidRPr="000160EC">
        <w:rPr>
          <w:rFonts w:ascii="Verdana" w:hAnsi="Verdana"/>
          <w:sz w:val="20"/>
          <w:szCs w:val="20"/>
        </w:rPr>
        <w:t xml:space="preserve">til vådområde og recipienter. Som beskrevet under spildevandsafsnittet </w:t>
      </w:r>
      <w:r w:rsidR="00D93FE4" w:rsidRPr="000160EC">
        <w:rPr>
          <w:rFonts w:ascii="Verdana" w:hAnsi="Verdana"/>
          <w:sz w:val="20"/>
          <w:szCs w:val="20"/>
        </w:rPr>
        <w:t xml:space="preserve">bliver overfladevand og drænvand </w:t>
      </w:r>
      <w:r w:rsidR="00495887" w:rsidRPr="000160EC">
        <w:rPr>
          <w:rFonts w:ascii="Verdana" w:hAnsi="Verdana"/>
          <w:sz w:val="20"/>
          <w:szCs w:val="20"/>
        </w:rPr>
        <w:t>opsamle</w:t>
      </w:r>
      <w:r w:rsidR="00D93FE4" w:rsidRPr="000160EC">
        <w:rPr>
          <w:rFonts w:ascii="Verdana" w:hAnsi="Verdana"/>
          <w:sz w:val="20"/>
          <w:szCs w:val="20"/>
        </w:rPr>
        <w:t>t</w:t>
      </w:r>
      <w:r w:rsidR="00495887" w:rsidRPr="000160EC">
        <w:rPr>
          <w:rFonts w:ascii="Verdana" w:hAnsi="Verdana"/>
          <w:sz w:val="20"/>
          <w:szCs w:val="20"/>
        </w:rPr>
        <w:t xml:space="preserve"> i en 2.500 m2 tank på pladsen. Vandet bruges efter behov som genbrugsvand på forbrændingsanlægget. Ved overskud af vand i tanken ledes det videre til ”Pumpebrønd Vejerbod” hvorfra det pumpes videre til offentlig kloak og videre til Egå Renseanlæg.</w:t>
      </w:r>
    </w:p>
    <w:bookmarkEnd w:id="97"/>
    <w:p w14:paraId="25FB1072" w14:textId="77777777" w:rsidR="00A55733" w:rsidRPr="000160EC" w:rsidRDefault="00A55733" w:rsidP="00A55733">
      <w:pPr>
        <w:rPr>
          <w:rFonts w:ascii="Verdana" w:hAnsi="Verdana" w:cstheme="minorHAnsi"/>
          <w:sz w:val="20"/>
          <w:szCs w:val="20"/>
        </w:rPr>
      </w:pPr>
    </w:p>
    <w:p w14:paraId="2BB2A75B" w14:textId="6981EB88" w:rsidR="00A55733" w:rsidRPr="000160EC" w:rsidRDefault="00A55733" w:rsidP="009401BB">
      <w:pPr>
        <w:pStyle w:val="Overskrift3"/>
      </w:pPr>
      <w:bookmarkStart w:id="98" w:name="_Toc151456985"/>
      <w:r w:rsidRPr="000160EC">
        <w:t>Affald</w:t>
      </w:r>
      <w:bookmarkEnd w:id="98"/>
    </w:p>
    <w:p w14:paraId="2C933916" w14:textId="7AAD04E7" w:rsidR="00A55733" w:rsidRPr="000160EC" w:rsidRDefault="00A55733" w:rsidP="008D0AAE">
      <w:pPr>
        <w:rPr>
          <w:rFonts w:ascii="Verdana" w:hAnsi="Verdana"/>
          <w:sz w:val="20"/>
          <w:szCs w:val="20"/>
        </w:rPr>
      </w:pPr>
      <w:r w:rsidRPr="000160EC">
        <w:rPr>
          <w:rFonts w:ascii="Verdana" w:hAnsi="Verdana"/>
          <w:sz w:val="20"/>
          <w:szCs w:val="20"/>
        </w:rPr>
        <w:t xml:space="preserve">Det er en forudsætning, at </w:t>
      </w:r>
      <w:r w:rsidR="008D0AAE" w:rsidRPr="000160EC">
        <w:rPr>
          <w:rFonts w:ascii="Verdana" w:hAnsi="Verdana"/>
          <w:sz w:val="20"/>
          <w:szCs w:val="20"/>
        </w:rPr>
        <w:t>modtage</w:t>
      </w:r>
      <w:r w:rsidRPr="000160EC">
        <w:rPr>
          <w:rFonts w:ascii="Verdana" w:hAnsi="Verdana"/>
          <w:sz w:val="20"/>
          <w:szCs w:val="20"/>
        </w:rPr>
        <w:t xml:space="preserve">t affald opbevares, bortskaffes og håndteres i overensstemmelse med kommunens til enhver tid gældende affaldsregulativer. </w:t>
      </w:r>
    </w:p>
    <w:p w14:paraId="4B84A0CD" w14:textId="77777777" w:rsidR="00A55733" w:rsidRPr="000160EC" w:rsidRDefault="00A55733" w:rsidP="00A55733">
      <w:pPr>
        <w:spacing w:line="280" w:lineRule="atLeast"/>
        <w:contextualSpacing/>
        <w:rPr>
          <w:rFonts w:ascii="Verdana" w:hAnsi="Verdana"/>
          <w:sz w:val="20"/>
          <w:szCs w:val="20"/>
        </w:rPr>
      </w:pPr>
    </w:p>
    <w:p w14:paraId="3A19B90E" w14:textId="524170B9" w:rsidR="00A55733" w:rsidRPr="000160EC" w:rsidRDefault="00A55733" w:rsidP="009401BB">
      <w:pPr>
        <w:pStyle w:val="Overskrift3"/>
      </w:pPr>
      <w:bookmarkStart w:id="99" w:name="_Toc151456987"/>
      <w:r w:rsidRPr="000160EC">
        <w:t>Bedste tilgængelige teknik (BAT)</w:t>
      </w:r>
      <w:bookmarkEnd w:id="99"/>
    </w:p>
    <w:p w14:paraId="59B127F6" w14:textId="04665608" w:rsidR="007F6018" w:rsidRPr="000160EC" w:rsidRDefault="00EB786D" w:rsidP="007F6018">
      <w:pPr>
        <w:rPr>
          <w:rFonts w:ascii="Verdana" w:hAnsi="Verdana" w:cstheme="minorHAnsi"/>
          <w:sz w:val="20"/>
          <w:szCs w:val="20"/>
        </w:rPr>
      </w:pPr>
      <w:r w:rsidRPr="000160EC">
        <w:rPr>
          <w:rFonts w:ascii="Verdana" w:hAnsi="Verdana" w:cstheme="minorHAnsi"/>
          <w:sz w:val="20"/>
          <w:szCs w:val="20"/>
        </w:rPr>
        <w:t xml:space="preserve">Aktiviteten er reguleret af branchevilkår via standardvilkårsbekendtgørelsen, der er indarbejdet i denne miljøgodkendelse. Disse vilkår er udformet således, at de svarer til den bedste tilgængelige teknik for branchen, der også betegnes BAT (Best Available Techniques). </w:t>
      </w:r>
    </w:p>
    <w:p w14:paraId="3CCADD3E" w14:textId="7C56E952" w:rsidR="00055C72" w:rsidRPr="000160EC" w:rsidRDefault="00EB786D" w:rsidP="00EB786D">
      <w:pPr>
        <w:rPr>
          <w:rFonts w:ascii="Verdana" w:hAnsi="Verdana" w:cstheme="minorHAnsi"/>
          <w:sz w:val="20"/>
          <w:szCs w:val="20"/>
        </w:rPr>
      </w:pPr>
      <w:r w:rsidRPr="000160EC">
        <w:rPr>
          <w:rFonts w:ascii="Verdana" w:hAnsi="Verdana" w:cstheme="minorHAnsi"/>
          <w:sz w:val="20"/>
          <w:szCs w:val="20"/>
        </w:rPr>
        <w:t>Flere af standardvilkårene er skærpet, og der er tilføjet ekstra vilkår som følge af virksomhedens beliggenhed i et område med særlige drikkevandsinteresser.</w:t>
      </w:r>
    </w:p>
    <w:p w14:paraId="07DD2D19" w14:textId="7F2B578E" w:rsidR="00A55733" w:rsidRPr="000160EC" w:rsidRDefault="00A55733" w:rsidP="00A55733">
      <w:pPr>
        <w:rPr>
          <w:rFonts w:ascii="Verdana" w:hAnsi="Verdana" w:cstheme="minorHAnsi"/>
          <w:sz w:val="20"/>
          <w:szCs w:val="20"/>
        </w:rPr>
      </w:pPr>
      <w:r w:rsidRPr="000160EC">
        <w:rPr>
          <w:rFonts w:ascii="Verdana" w:hAnsi="Verdana" w:cstheme="minorHAnsi"/>
          <w:sz w:val="20"/>
          <w:szCs w:val="20"/>
        </w:rPr>
        <w:t>Forurenende virksomheder skal begrænse forureningen, så det svarer til, hvad der kan opnås ved anvendelse af bedst tilgængelig teknik, BAT (Best Available Techniques).</w:t>
      </w:r>
    </w:p>
    <w:p w14:paraId="3B09E9D9" w14:textId="77777777" w:rsidR="00A55733" w:rsidRPr="000160EC" w:rsidRDefault="00A55733" w:rsidP="00A55733">
      <w:pPr>
        <w:rPr>
          <w:rFonts w:ascii="Verdana" w:hAnsi="Verdana" w:cstheme="minorHAnsi"/>
          <w:sz w:val="20"/>
          <w:szCs w:val="20"/>
        </w:rPr>
      </w:pPr>
      <w:r w:rsidRPr="000160EC">
        <w:rPr>
          <w:rFonts w:ascii="Verdana" w:hAnsi="Verdana" w:cstheme="minorHAnsi"/>
          <w:sz w:val="20"/>
          <w:szCs w:val="20"/>
        </w:rPr>
        <w:t xml:space="preserve">Aarhus Kommune vurderer, at det af virksomhedens ansøgning fremgår, at virksomheden har truffet de nødvendige foranstaltninger til at forebygge og begrænse forureningen ved </w:t>
      </w:r>
      <w:r w:rsidRPr="000160EC">
        <w:rPr>
          <w:rFonts w:ascii="Verdana" w:hAnsi="Verdana" w:cstheme="minorHAnsi"/>
          <w:sz w:val="20"/>
          <w:szCs w:val="20"/>
        </w:rPr>
        <w:lastRenderedPageBreak/>
        <w:t>anvendelse af den bedste tilgængelige teknik. Med de trufne foranstaltninger fra virksomhedens side, og med de stillede vilkår, vurderes det, at virksomheden lever op til kravet til BAT.</w:t>
      </w:r>
    </w:p>
    <w:p w14:paraId="0EDD6C2D" w14:textId="77777777" w:rsidR="00FF1F41" w:rsidRPr="000160EC" w:rsidRDefault="00FF1F41" w:rsidP="00A55733">
      <w:pPr>
        <w:rPr>
          <w:rFonts w:ascii="Verdana" w:hAnsi="Verdana" w:cstheme="minorHAnsi"/>
          <w:sz w:val="20"/>
          <w:szCs w:val="20"/>
        </w:rPr>
      </w:pPr>
    </w:p>
    <w:p w14:paraId="3A9C010F" w14:textId="01DAE014" w:rsidR="00A55733" w:rsidRPr="000160EC" w:rsidRDefault="00A55733" w:rsidP="009401BB">
      <w:pPr>
        <w:pStyle w:val="Overskrift3"/>
      </w:pPr>
      <w:bookmarkStart w:id="100" w:name="_Toc151456988"/>
      <w:r w:rsidRPr="000160EC">
        <w:t>Risiko</w:t>
      </w:r>
      <w:bookmarkEnd w:id="100"/>
    </w:p>
    <w:p w14:paraId="0DE18102" w14:textId="77777777" w:rsidR="00A55733" w:rsidRPr="00A022AA" w:rsidRDefault="00A55733" w:rsidP="00A022AA">
      <w:pPr>
        <w:rPr>
          <w:rFonts w:ascii="Verdana" w:hAnsi="Verdana"/>
          <w:sz w:val="20"/>
          <w:szCs w:val="20"/>
        </w:rPr>
      </w:pPr>
      <w:r w:rsidRPr="00A022AA">
        <w:rPr>
          <w:rFonts w:ascii="Verdana" w:hAnsi="Verdana"/>
          <w:sz w:val="20"/>
          <w:szCs w:val="20"/>
        </w:rPr>
        <w:t>Det vurderes, at virksomheden i tilstrækkeligt omfang har klarlagt risikoen for større uheld og taget de nødvendige forholdsregler, når de særlige vilkår til forebyggelse af større uheld er efterkommet.</w:t>
      </w:r>
    </w:p>
    <w:p w14:paraId="1F1ED410" w14:textId="77777777" w:rsidR="00A55733" w:rsidRPr="000160EC" w:rsidRDefault="00A55733" w:rsidP="00A55733">
      <w:pPr>
        <w:rPr>
          <w:rFonts w:ascii="Verdana" w:hAnsi="Verdana"/>
          <w:sz w:val="20"/>
          <w:szCs w:val="20"/>
        </w:rPr>
      </w:pPr>
    </w:p>
    <w:p w14:paraId="7CBA3556" w14:textId="6090CBEE" w:rsidR="00A55733" w:rsidRPr="000160EC" w:rsidRDefault="00A55733" w:rsidP="009401BB">
      <w:pPr>
        <w:pStyle w:val="Overskrift3"/>
      </w:pPr>
      <w:bookmarkStart w:id="101" w:name="_Toc151456989"/>
      <w:r w:rsidRPr="000160EC">
        <w:t>Driftsforstyrrelser og uheld</w:t>
      </w:r>
      <w:bookmarkEnd w:id="101"/>
    </w:p>
    <w:p w14:paraId="0E9D280B" w14:textId="77777777" w:rsidR="00A55733" w:rsidRPr="000160EC" w:rsidRDefault="00A55733" w:rsidP="00A55733">
      <w:pPr>
        <w:rPr>
          <w:rFonts w:ascii="Verdana" w:hAnsi="Verdana" w:cstheme="minorHAnsi"/>
          <w:sz w:val="20"/>
          <w:szCs w:val="20"/>
        </w:rPr>
      </w:pPr>
      <w:r w:rsidRPr="000160EC">
        <w:rPr>
          <w:rFonts w:ascii="Verdana" w:hAnsi="Verdana" w:cstheme="minorHAnsi"/>
          <w:sz w:val="20"/>
          <w:szCs w:val="20"/>
        </w:rPr>
        <w:t>Der vurderes ikke at kunne forekomme driftsforstyrrelser, som vil kunne medføre væsentlig forøgelse af forureningen. Eneste risiko vurderes at være brændstofspild eller læk på hydraulikslanger og lignende. Der er derfor fastsat vilkår om, at eventuelt spild skal opsamles og bortskaffes.</w:t>
      </w:r>
    </w:p>
    <w:p w14:paraId="3E15F4F4" w14:textId="77777777" w:rsidR="00A55733" w:rsidRPr="000160EC" w:rsidRDefault="00A55733" w:rsidP="00A55733">
      <w:pPr>
        <w:rPr>
          <w:rFonts w:ascii="Verdana" w:hAnsi="Verdana" w:cstheme="minorHAnsi"/>
          <w:sz w:val="20"/>
          <w:szCs w:val="20"/>
        </w:rPr>
      </w:pPr>
      <w:r w:rsidRPr="000160EC">
        <w:rPr>
          <w:rFonts w:ascii="Verdana" w:hAnsi="Verdana" w:cstheme="minorHAnsi"/>
          <w:sz w:val="20"/>
          <w:szCs w:val="20"/>
        </w:rPr>
        <w:t>Der er herudover stillet vilkår om, at virksomheden skal udarbejde en driftsinstruks, der beskriver, hvordan personalet skal foretage nødvendig modtagekontrol, og hvordan de skal forholde sig i tilfælde af driftsforstyrrelser og uheld.</w:t>
      </w:r>
    </w:p>
    <w:p w14:paraId="6B630F00" w14:textId="77777777" w:rsidR="00A55733" w:rsidRPr="000160EC" w:rsidRDefault="00A55733" w:rsidP="00A55733">
      <w:pPr>
        <w:rPr>
          <w:rFonts w:ascii="Verdana" w:hAnsi="Verdana" w:cstheme="minorHAnsi"/>
          <w:sz w:val="20"/>
          <w:szCs w:val="20"/>
        </w:rPr>
      </w:pPr>
      <w:r w:rsidRPr="000160EC">
        <w:rPr>
          <w:rFonts w:ascii="Verdana" w:hAnsi="Verdana" w:cstheme="minorHAnsi"/>
          <w:sz w:val="20"/>
          <w:szCs w:val="20"/>
        </w:rPr>
        <w:t>Tilsynsmyndigheden skal orienteres om uheld, der medfører emissioner til omgivelserne og virksomheden har pligt til at afhjælpe akutte uheld, jf. § 71 i miljøbeskyttelsesloven.</w:t>
      </w:r>
    </w:p>
    <w:p w14:paraId="52437573" w14:textId="77777777" w:rsidR="00A55733" w:rsidRPr="000160EC" w:rsidRDefault="00A55733" w:rsidP="00A55733">
      <w:pPr>
        <w:rPr>
          <w:rFonts w:ascii="Verdana" w:hAnsi="Verdana"/>
          <w:sz w:val="20"/>
          <w:szCs w:val="20"/>
        </w:rPr>
      </w:pPr>
    </w:p>
    <w:p w14:paraId="00FD9FC3" w14:textId="314824EF" w:rsidR="00A55733" w:rsidRPr="000160EC" w:rsidRDefault="00A55733" w:rsidP="009401BB">
      <w:pPr>
        <w:pStyle w:val="Overskrift3"/>
      </w:pPr>
      <w:bookmarkStart w:id="102" w:name="_Toc151456990"/>
      <w:r w:rsidRPr="000160EC">
        <w:t>Egenkontrol</w:t>
      </w:r>
      <w:bookmarkEnd w:id="102"/>
    </w:p>
    <w:p w14:paraId="1CE6AD4C" w14:textId="77777777" w:rsidR="00A55733" w:rsidRPr="000160EC" w:rsidRDefault="00A55733" w:rsidP="00A55733">
      <w:pPr>
        <w:spacing w:line="240" w:lineRule="auto"/>
        <w:contextualSpacing/>
        <w:rPr>
          <w:rFonts w:ascii="Verdana" w:hAnsi="Verdana" w:cstheme="minorHAnsi"/>
          <w:sz w:val="20"/>
          <w:szCs w:val="20"/>
        </w:rPr>
      </w:pPr>
      <w:r w:rsidRPr="000160EC">
        <w:rPr>
          <w:rFonts w:ascii="Verdana" w:hAnsi="Verdana" w:cstheme="minorHAnsi"/>
          <w:sz w:val="20"/>
          <w:szCs w:val="20"/>
        </w:rPr>
        <w:t>Den der har ansvaret for driften af oplagspladsen skal foretage en visuel inspektion af de materialer, der køres til pladsen, med henblik på at sire, at der kun opbevares materialer på pladsen, som er omfattet af miljøgodkendelsen. Driftsinstruksen skal være tilgængelig og kendt af personalet.</w:t>
      </w:r>
    </w:p>
    <w:p w14:paraId="5892EB97" w14:textId="77777777" w:rsidR="00A55733" w:rsidRPr="000160EC" w:rsidRDefault="00A55733" w:rsidP="00A55733">
      <w:pPr>
        <w:rPr>
          <w:rFonts w:ascii="Verdana" w:hAnsi="Verdana" w:cstheme="minorHAnsi"/>
          <w:sz w:val="20"/>
          <w:szCs w:val="20"/>
        </w:rPr>
      </w:pPr>
    </w:p>
    <w:p w14:paraId="1764E0EE" w14:textId="77777777" w:rsidR="00A55733" w:rsidRPr="000160EC" w:rsidRDefault="00A55733" w:rsidP="00A55733">
      <w:pPr>
        <w:rPr>
          <w:rFonts w:ascii="Verdana" w:hAnsi="Verdana" w:cstheme="minorHAnsi"/>
          <w:sz w:val="20"/>
          <w:szCs w:val="20"/>
        </w:rPr>
      </w:pPr>
      <w:r w:rsidRPr="000160EC">
        <w:rPr>
          <w:rFonts w:ascii="Verdana" w:hAnsi="Verdana" w:cstheme="minorHAnsi"/>
          <w:sz w:val="20"/>
          <w:szCs w:val="20"/>
        </w:rPr>
        <w:t>For at sikre, at de indkomne affaldsfraktioner ikke indeholder farligt affald eller andet affald, der ikke er omfattet af virksomhedens miljøgodkendelse, fastsættes der vilkår om, at det indkomne affald skal kontrolleres ved modtagelsen og hurtigst muligt placeres i de dertil beregnede containere og områder.</w:t>
      </w:r>
    </w:p>
    <w:p w14:paraId="20135E26" w14:textId="77777777" w:rsidR="00A55733" w:rsidRPr="000160EC" w:rsidRDefault="00A55733" w:rsidP="00A55733">
      <w:pPr>
        <w:spacing w:line="280" w:lineRule="atLeast"/>
        <w:contextualSpacing/>
        <w:rPr>
          <w:rFonts w:ascii="Verdana" w:hAnsi="Verdana"/>
          <w:sz w:val="20"/>
          <w:szCs w:val="20"/>
        </w:rPr>
      </w:pPr>
    </w:p>
    <w:p w14:paraId="220F92B3" w14:textId="13E5A264" w:rsidR="00A55733" w:rsidRPr="000160EC" w:rsidRDefault="00A55733" w:rsidP="009401BB">
      <w:pPr>
        <w:pStyle w:val="Overskrift3"/>
      </w:pPr>
      <w:bookmarkStart w:id="103" w:name="_Toc151456991"/>
      <w:r w:rsidRPr="000160EC">
        <w:t>Journalføring og indberetning</w:t>
      </w:r>
      <w:bookmarkEnd w:id="103"/>
    </w:p>
    <w:p w14:paraId="4A7BAE06" w14:textId="6C5CAC0B" w:rsidR="00A55733" w:rsidRPr="000160EC" w:rsidRDefault="00A55733" w:rsidP="00A55733">
      <w:pPr>
        <w:spacing w:line="280" w:lineRule="atLeast"/>
        <w:contextualSpacing/>
        <w:rPr>
          <w:rFonts w:ascii="Verdana" w:hAnsi="Verdana" w:cstheme="minorHAnsi"/>
          <w:sz w:val="20"/>
          <w:szCs w:val="20"/>
        </w:rPr>
      </w:pPr>
      <w:r w:rsidRPr="000160EC">
        <w:rPr>
          <w:rFonts w:ascii="Verdana" w:hAnsi="Verdana" w:cstheme="minorHAnsi"/>
          <w:sz w:val="20"/>
          <w:szCs w:val="20"/>
        </w:rPr>
        <w:t xml:space="preserve">Der er stillet krav om, at der skal føres journal over </w:t>
      </w:r>
      <w:r w:rsidR="00BF0812" w:rsidRPr="000160EC">
        <w:rPr>
          <w:rFonts w:ascii="Verdana" w:hAnsi="Verdana" w:cstheme="minorHAnsi"/>
          <w:sz w:val="20"/>
          <w:szCs w:val="20"/>
        </w:rPr>
        <w:t xml:space="preserve">aktiviteterne på anlægget. </w:t>
      </w:r>
    </w:p>
    <w:p w14:paraId="05D00396" w14:textId="77777777" w:rsidR="00A55733" w:rsidRPr="000160EC" w:rsidRDefault="00A55733" w:rsidP="00A55733">
      <w:pPr>
        <w:spacing w:line="280" w:lineRule="atLeast"/>
        <w:rPr>
          <w:rFonts w:ascii="Verdana" w:hAnsi="Verdana"/>
          <w:sz w:val="20"/>
          <w:szCs w:val="20"/>
        </w:rPr>
      </w:pPr>
    </w:p>
    <w:p w14:paraId="59582FCB" w14:textId="31872486" w:rsidR="00DB2DDB" w:rsidRPr="000160EC" w:rsidRDefault="00A55733" w:rsidP="009401BB">
      <w:pPr>
        <w:pStyle w:val="Overskrift3"/>
      </w:pPr>
      <w:bookmarkStart w:id="104" w:name="_Toc151456992"/>
      <w:r w:rsidRPr="000160EC">
        <w:t>Hovedhensyn ved meddelelse af godkendelsen</w:t>
      </w:r>
      <w:bookmarkStart w:id="105" w:name="_Toc107488783"/>
      <w:bookmarkStart w:id="106" w:name="_Toc107488955"/>
      <w:bookmarkStart w:id="107" w:name="_Toc107489109"/>
      <w:bookmarkStart w:id="108" w:name="_Toc113005715"/>
      <w:bookmarkStart w:id="109" w:name="_Toc151456993"/>
      <w:bookmarkEnd w:id="104"/>
    </w:p>
    <w:p w14:paraId="0D424603" w14:textId="355A03FF" w:rsidR="00A55733" w:rsidRPr="000160EC" w:rsidRDefault="00A55733" w:rsidP="0005048D">
      <w:pPr>
        <w:rPr>
          <w:rFonts w:ascii="Verdana" w:hAnsi="Verdana"/>
          <w:sz w:val="20"/>
          <w:szCs w:val="20"/>
        </w:rPr>
      </w:pPr>
      <w:bookmarkStart w:id="110" w:name="_Toc172532421"/>
      <w:r w:rsidRPr="000160EC">
        <w:rPr>
          <w:rFonts w:ascii="Verdana" w:hAnsi="Verdana"/>
          <w:sz w:val="20"/>
          <w:szCs w:val="20"/>
        </w:rPr>
        <w:t>Aarhus Kommune vurderer, at virksomheden har truffet de nødvendige foranstaltninger til at forebygge og begrænse forureningen ved anvendelse af bedste tilgængelige teknik. Aarhus Kommune har i afgørelsen bl.a. lagt vægt på følgende forhold:</w:t>
      </w:r>
      <w:bookmarkEnd w:id="105"/>
      <w:bookmarkEnd w:id="106"/>
      <w:bookmarkEnd w:id="107"/>
      <w:bookmarkEnd w:id="108"/>
      <w:bookmarkEnd w:id="109"/>
      <w:bookmarkEnd w:id="110"/>
    </w:p>
    <w:p w14:paraId="4284A666" w14:textId="77777777" w:rsidR="00A55733" w:rsidRPr="000160EC" w:rsidRDefault="00A55733" w:rsidP="002503B8">
      <w:pPr>
        <w:pStyle w:val="Overskrift2"/>
      </w:pPr>
    </w:p>
    <w:p w14:paraId="75F07191" w14:textId="77777777" w:rsidR="00A55733" w:rsidRPr="000160EC" w:rsidRDefault="00A55733" w:rsidP="00A55733">
      <w:pPr>
        <w:spacing w:line="280" w:lineRule="atLeast"/>
        <w:rPr>
          <w:rFonts w:ascii="Verdana" w:hAnsi="Verdana" w:cstheme="minorHAnsi"/>
          <w:iCs/>
          <w:sz w:val="20"/>
          <w:szCs w:val="20"/>
        </w:rPr>
      </w:pPr>
      <w:r w:rsidRPr="000160EC">
        <w:rPr>
          <w:rFonts w:ascii="Verdana" w:hAnsi="Verdana" w:cstheme="minorHAnsi"/>
          <w:iCs/>
          <w:sz w:val="20"/>
          <w:szCs w:val="20"/>
        </w:rPr>
        <w:t>At placeringen er i overensstemmelse med rammebestemmelserne for området,</w:t>
      </w:r>
    </w:p>
    <w:p w14:paraId="2441B1B4" w14:textId="77777777" w:rsidR="00A55733" w:rsidRPr="000160EC" w:rsidRDefault="00A55733" w:rsidP="00A55733">
      <w:pPr>
        <w:pStyle w:val="Listeafsnit"/>
        <w:numPr>
          <w:ilvl w:val="0"/>
          <w:numId w:val="18"/>
        </w:numPr>
        <w:spacing w:after="160" w:line="280" w:lineRule="atLeast"/>
        <w:rPr>
          <w:rFonts w:cstheme="minorHAnsi"/>
          <w:iCs/>
          <w:szCs w:val="20"/>
        </w:rPr>
      </w:pPr>
      <w:r w:rsidRPr="000160EC">
        <w:rPr>
          <w:rFonts w:cstheme="minorHAnsi"/>
          <w:iCs/>
          <w:szCs w:val="20"/>
        </w:rPr>
        <w:lastRenderedPageBreak/>
        <w:t xml:space="preserve">at der ikke sker nedsivning af forurenende stoffer, som medfør en påvirkning af jord, grundvand og recipient. </w:t>
      </w:r>
    </w:p>
    <w:p w14:paraId="074AFAC5" w14:textId="77777777" w:rsidR="00A55733" w:rsidRPr="000160EC" w:rsidRDefault="00A55733" w:rsidP="00A55733">
      <w:pPr>
        <w:pStyle w:val="Listeafsnit"/>
        <w:numPr>
          <w:ilvl w:val="0"/>
          <w:numId w:val="18"/>
        </w:numPr>
        <w:spacing w:after="160" w:line="280" w:lineRule="atLeast"/>
        <w:rPr>
          <w:rFonts w:cstheme="minorHAnsi"/>
          <w:iCs/>
          <w:szCs w:val="20"/>
        </w:rPr>
      </w:pPr>
      <w:r w:rsidRPr="000160EC">
        <w:rPr>
          <w:rFonts w:cstheme="minorHAnsi"/>
          <w:iCs/>
          <w:szCs w:val="20"/>
        </w:rPr>
        <w:t>at aktiviteten ikke påvirker udpegningsgrundlaget for Natura-2000 områder eller bilag IV-arter,</w:t>
      </w:r>
    </w:p>
    <w:p w14:paraId="628309C4" w14:textId="77777777" w:rsidR="00A55733" w:rsidRPr="000160EC" w:rsidRDefault="00A55733" w:rsidP="00A55733">
      <w:pPr>
        <w:pStyle w:val="Listeafsnit"/>
        <w:numPr>
          <w:ilvl w:val="0"/>
          <w:numId w:val="18"/>
        </w:numPr>
        <w:spacing w:after="160" w:line="280" w:lineRule="atLeast"/>
        <w:rPr>
          <w:rFonts w:cstheme="minorHAnsi"/>
          <w:iCs/>
          <w:szCs w:val="20"/>
        </w:rPr>
      </w:pPr>
      <w:r w:rsidRPr="000160EC">
        <w:rPr>
          <w:rFonts w:cstheme="minorHAnsi"/>
          <w:iCs/>
          <w:szCs w:val="20"/>
        </w:rPr>
        <w:t>at aktiviteten ikke påvirker vandområdeplanernes målsætning,</w:t>
      </w:r>
    </w:p>
    <w:p w14:paraId="581A98DE" w14:textId="77777777" w:rsidR="00A55733" w:rsidRPr="000160EC" w:rsidRDefault="00A55733" w:rsidP="00A55733">
      <w:pPr>
        <w:pStyle w:val="Listeafsnit"/>
        <w:numPr>
          <w:ilvl w:val="0"/>
          <w:numId w:val="18"/>
        </w:numPr>
        <w:spacing w:after="160" w:line="280" w:lineRule="atLeast"/>
        <w:rPr>
          <w:rFonts w:cstheme="minorHAnsi"/>
          <w:iCs/>
          <w:szCs w:val="20"/>
        </w:rPr>
      </w:pPr>
      <w:r w:rsidRPr="000160EC">
        <w:rPr>
          <w:rFonts w:cstheme="minorHAnsi"/>
          <w:iCs/>
          <w:szCs w:val="20"/>
        </w:rPr>
        <w:t>at aktiviteten ikke påvirker arealer omfattet af naturbeskyttelseslovens § 3,</w:t>
      </w:r>
    </w:p>
    <w:p w14:paraId="0F674F5F" w14:textId="77777777" w:rsidR="00A55733" w:rsidRPr="000160EC" w:rsidRDefault="00A55733" w:rsidP="00A55733">
      <w:pPr>
        <w:pStyle w:val="Listeafsnit"/>
        <w:numPr>
          <w:ilvl w:val="0"/>
          <w:numId w:val="18"/>
        </w:numPr>
        <w:spacing w:after="160" w:line="280" w:lineRule="atLeast"/>
        <w:rPr>
          <w:rFonts w:cstheme="minorHAnsi"/>
          <w:iCs/>
          <w:szCs w:val="20"/>
        </w:rPr>
      </w:pPr>
      <w:r w:rsidRPr="000160EC">
        <w:rPr>
          <w:rFonts w:cstheme="minorHAnsi"/>
          <w:iCs/>
          <w:szCs w:val="20"/>
        </w:rPr>
        <w:t xml:space="preserve">at aktiviteten ikke medfører en væsentlig emission af støj, emissioner, spildevand, affald eller risiko for jordforurening fra anlægget, </w:t>
      </w:r>
    </w:p>
    <w:p w14:paraId="095CB75F" w14:textId="77777777" w:rsidR="00A55733" w:rsidRPr="000160EC" w:rsidRDefault="00A55733" w:rsidP="00A55733">
      <w:pPr>
        <w:pStyle w:val="Listeafsnit"/>
        <w:numPr>
          <w:ilvl w:val="0"/>
          <w:numId w:val="18"/>
        </w:numPr>
        <w:spacing w:after="160" w:line="280" w:lineRule="atLeast"/>
        <w:rPr>
          <w:rFonts w:cstheme="minorHAnsi"/>
          <w:iCs/>
          <w:szCs w:val="20"/>
        </w:rPr>
      </w:pPr>
      <w:r w:rsidRPr="000160EC">
        <w:rPr>
          <w:rFonts w:cstheme="minorHAnsi"/>
          <w:iCs/>
          <w:szCs w:val="20"/>
        </w:rPr>
        <w:t>at der ikke er nogen væsentlig påvirkning eller effekt på landskabet set ud fra et historisk, kulturelt og æstetisk synspunkt.</w:t>
      </w:r>
    </w:p>
    <w:p w14:paraId="44F37268" w14:textId="77777777" w:rsidR="00A55733" w:rsidRPr="000160EC" w:rsidRDefault="00A55733" w:rsidP="00A55733">
      <w:pPr>
        <w:spacing w:line="280" w:lineRule="atLeast"/>
        <w:contextualSpacing/>
        <w:rPr>
          <w:rFonts w:ascii="Verdana" w:hAnsi="Verdana" w:cstheme="minorHAnsi"/>
          <w:sz w:val="20"/>
          <w:szCs w:val="20"/>
        </w:rPr>
      </w:pPr>
    </w:p>
    <w:p w14:paraId="5C24E3A7" w14:textId="77777777" w:rsidR="00A55733" w:rsidRPr="000160EC" w:rsidRDefault="00A55733" w:rsidP="00120275">
      <w:pPr>
        <w:rPr>
          <w:rFonts w:ascii="Verdana" w:hAnsi="Verdana" w:cstheme="minorHAnsi"/>
          <w:sz w:val="20"/>
          <w:szCs w:val="20"/>
        </w:rPr>
      </w:pPr>
    </w:p>
    <w:p w14:paraId="4B0A3C34" w14:textId="68669188" w:rsidR="0001138E" w:rsidRPr="000160EC" w:rsidRDefault="0001138E" w:rsidP="009401BB">
      <w:pPr>
        <w:pStyle w:val="Overskrift3"/>
      </w:pPr>
      <w:bookmarkStart w:id="111" w:name="_Toc196633724"/>
      <w:bookmarkStart w:id="112" w:name="_Toc184712014"/>
      <w:bookmarkStart w:id="113" w:name="_Toc199756249"/>
      <w:bookmarkEnd w:id="111"/>
      <w:bookmarkEnd w:id="112"/>
      <w:bookmarkEnd w:id="113"/>
      <w:r w:rsidRPr="000160EC">
        <w:t>Høring af myndigheder og parter</w:t>
      </w:r>
    </w:p>
    <w:p w14:paraId="62B46DF5" w14:textId="32FFB56D" w:rsidR="0001138E" w:rsidRPr="000160EC" w:rsidRDefault="0001138E" w:rsidP="0001138E">
      <w:pPr>
        <w:spacing w:line="280" w:lineRule="atLeast"/>
        <w:contextualSpacing/>
        <w:rPr>
          <w:rFonts w:ascii="Verdana" w:hAnsi="Verdana"/>
          <w:sz w:val="20"/>
          <w:szCs w:val="20"/>
        </w:rPr>
      </w:pPr>
      <w:r w:rsidRPr="000160EC">
        <w:rPr>
          <w:rFonts w:ascii="Verdana" w:hAnsi="Verdana"/>
          <w:sz w:val="20"/>
          <w:szCs w:val="20"/>
        </w:rPr>
        <w:t xml:space="preserve">Aarhus Kommune har </w:t>
      </w:r>
      <w:r w:rsidR="00BD5BF0" w:rsidRPr="000160EC">
        <w:rPr>
          <w:rFonts w:ascii="Verdana" w:hAnsi="Verdana"/>
          <w:sz w:val="20"/>
          <w:szCs w:val="20"/>
        </w:rPr>
        <w:t xml:space="preserve">sendt udkastet til miljøgodkendelsen </w:t>
      </w:r>
      <w:r w:rsidR="00C93CD2" w:rsidRPr="000160EC">
        <w:rPr>
          <w:rFonts w:ascii="Verdana" w:hAnsi="Verdana"/>
          <w:sz w:val="20"/>
          <w:szCs w:val="20"/>
        </w:rPr>
        <w:t xml:space="preserve">og afgørelsen om ikke VVM-pligt </w:t>
      </w:r>
      <w:r w:rsidR="00CB5174" w:rsidRPr="000160EC">
        <w:rPr>
          <w:rFonts w:ascii="Verdana" w:hAnsi="Verdana"/>
          <w:sz w:val="20"/>
          <w:szCs w:val="20"/>
        </w:rPr>
        <w:t xml:space="preserve">i høring til </w:t>
      </w:r>
      <w:r w:rsidRPr="000160EC">
        <w:rPr>
          <w:rFonts w:ascii="Verdana" w:hAnsi="Verdana"/>
          <w:sz w:val="20"/>
          <w:szCs w:val="20"/>
        </w:rPr>
        <w:t>myndigheder og parter, der efter kommunens vurdering kan have en væsentlig</w:t>
      </w:r>
      <w:r w:rsidR="00C93CD2" w:rsidRPr="000160EC">
        <w:rPr>
          <w:rFonts w:ascii="Verdana" w:hAnsi="Verdana"/>
          <w:sz w:val="20"/>
          <w:szCs w:val="20"/>
        </w:rPr>
        <w:t xml:space="preserve"> </w:t>
      </w:r>
      <w:r w:rsidRPr="000160EC">
        <w:rPr>
          <w:rFonts w:ascii="Verdana" w:hAnsi="Verdana"/>
          <w:sz w:val="20"/>
          <w:szCs w:val="20"/>
        </w:rPr>
        <w:t>interesse i sagens udfald.</w:t>
      </w:r>
    </w:p>
    <w:p w14:paraId="3EEB2C64" w14:textId="77777777" w:rsidR="0001138E" w:rsidRPr="000160EC" w:rsidRDefault="0001138E" w:rsidP="0001138E">
      <w:pPr>
        <w:spacing w:line="280" w:lineRule="atLeast"/>
        <w:contextualSpacing/>
        <w:rPr>
          <w:rFonts w:ascii="Verdana" w:hAnsi="Verdana"/>
          <w:sz w:val="20"/>
          <w:szCs w:val="20"/>
        </w:rPr>
      </w:pPr>
    </w:p>
    <w:p w14:paraId="6FDEEFBF" w14:textId="4D3F466B" w:rsidR="0001138E" w:rsidRPr="00C904E2" w:rsidRDefault="0001138E" w:rsidP="00C904E2">
      <w:pPr>
        <w:rPr>
          <w:rFonts w:ascii="Verdana" w:hAnsi="Verdana"/>
          <w:iCs/>
          <w:sz w:val="20"/>
          <w:szCs w:val="20"/>
        </w:rPr>
      </w:pPr>
      <w:r w:rsidRPr="000160EC">
        <w:rPr>
          <w:rFonts w:ascii="Verdana" w:hAnsi="Verdana"/>
          <w:sz w:val="20"/>
          <w:szCs w:val="20"/>
        </w:rPr>
        <w:t xml:space="preserve">Aarhus Kommune har i denne forbindelse hørt Aarhus Vand og Miljøstyrelsen. </w:t>
      </w:r>
      <w:r w:rsidRPr="000160EC">
        <w:rPr>
          <w:rFonts w:ascii="Verdana" w:hAnsi="Verdana"/>
          <w:iCs/>
          <w:sz w:val="20"/>
          <w:szCs w:val="20"/>
        </w:rPr>
        <w:t>Herudover er ansøger blevet hørt.</w:t>
      </w:r>
    </w:p>
    <w:p w14:paraId="56A073B6" w14:textId="75044EE8" w:rsidR="0001138E" w:rsidRPr="00C904E2" w:rsidRDefault="0001138E" w:rsidP="0001138E">
      <w:pPr>
        <w:spacing w:line="280" w:lineRule="atLeast"/>
        <w:contextualSpacing/>
        <w:rPr>
          <w:rFonts w:ascii="Verdana" w:hAnsi="Verdana"/>
          <w:sz w:val="20"/>
          <w:szCs w:val="20"/>
        </w:rPr>
      </w:pPr>
      <w:r w:rsidRPr="00C904E2">
        <w:rPr>
          <w:rFonts w:ascii="Verdana" w:hAnsi="Verdana"/>
          <w:sz w:val="20"/>
          <w:szCs w:val="20"/>
        </w:rPr>
        <w:t xml:space="preserve">Aarhus Kommune har i forbindelse med høringen modtaget bemærkninger fra </w:t>
      </w:r>
      <w:r w:rsidR="006F1442" w:rsidRPr="00C904E2">
        <w:rPr>
          <w:rFonts w:ascii="Verdana" w:hAnsi="Verdana"/>
          <w:sz w:val="20"/>
          <w:szCs w:val="20"/>
        </w:rPr>
        <w:t>ansøger</w:t>
      </w:r>
      <w:r w:rsidR="00C904E2" w:rsidRPr="00C904E2">
        <w:rPr>
          <w:rFonts w:ascii="Verdana" w:hAnsi="Verdana"/>
          <w:sz w:val="20"/>
          <w:szCs w:val="20"/>
        </w:rPr>
        <w:t>. Oplysningerne er taget til efterretning.</w:t>
      </w:r>
    </w:p>
    <w:p w14:paraId="78C650F7" w14:textId="77777777" w:rsidR="00CB5174" w:rsidRPr="000160EC" w:rsidRDefault="00CB5174" w:rsidP="0001138E">
      <w:pPr>
        <w:spacing w:line="280" w:lineRule="atLeast"/>
        <w:contextualSpacing/>
        <w:rPr>
          <w:rFonts w:ascii="Verdana" w:hAnsi="Verdana"/>
          <w:sz w:val="20"/>
          <w:szCs w:val="20"/>
        </w:rPr>
      </w:pPr>
    </w:p>
    <w:p w14:paraId="4CC5218E" w14:textId="388B9B4E" w:rsidR="00752DF5" w:rsidRPr="009401BB" w:rsidRDefault="006F2EEC" w:rsidP="00752DF5">
      <w:pPr>
        <w:pStyle w:val="Overskrift1"/>
        <w:spacing w:after="160" w:line="259" w:lineRule="auto"/>
        <w:rPr>
          <w:sz w:val="20"/>
          <w:szCs w:val="20"/>
        </w:rPr>
      </w:pPr>
      <w:bookmarkStart w:id="114" w:name="_Toc196633726"/>
      <w:bookmarkStart w:id="115" w:name="_Toc184712016"/>
      <w:bookmarkStart w:id="116" w:name="_Toc199756251"/>
      <w:bookmarkStart w:id="117" w:name="_Toc178253949"/>
      <w:r w:rsidRPr="000160EC">
        <w:rPr>
          <w:sz w:val="20"/>
          <w:szCs w:val="20"/>
        </w:rPr>
        <w:t>Klage over afgørelsen</w:t>
      </w:r>
      <w:bookmarkEnd w:id="114"/>
      <w:bookmarkEnd w:id="115"/>
      <w:bookmarkEnd w:id="116"/>
      <w:bookmarkEnd w:id="117"/>
    </w:p>
    <w:p w14:paraId="462E3257" w14:textId="0E46C39A" w:rsidR="00752DF5" w:rsidRPr="009401BB" w:rsidRDefault="00752DF5" w:rsidP="009401BB">
      <w:pPr>
        <w:pStyle w:val="Overskrift3"/>
      </w:pPr>
      <w:r w:rsidRPr="009401BB">
        <w:t>Klage over miljøgodkendelse</w:t>
      </w:r>
    </w:p>
    <w:p w14:paraId="76E5AE6C" w14:textId="77777777" w:rsidR="006F2EEC" w:rsidRPr="000160EC" w:rsidRDefault="006F2EEC" w:rsidP="00C12C42">
      <w:pPr>
        <w:rPr>
          <w:rFonts w:ascii="Verdana" w:hAnsi="Verdana" w:cstheme="minorHAnsi"/>
          <w:sz w:val="20"/>
          <w:szCs w:val="20"/>
        </w:rPr>
      </w:pPr>
      <w:bookmarkStart w:id="118" w:name="_Hlk22506068"/>
      <w:bookmarkStart w:id="119" w:name="_Toc196633730"/>
      <w:bookmarkStart w:id="120" w:name="_Toc184712020"/>
      <w:bookmarkStart w:id="121" w:name="_Toc199756255"/>
      <w:r w:rsidRPr="000160EC">
        <w:rPr>
          <w:rFonts w:ascii="Verdana" w:hAnsi="Verdana" w:cstheme="minorHAnsi"/>
          <w:sz w:val="20"/>
          <w:szCs w:val="20"/>
        </w:rPr>
        <w:t>Afgørelsen kan påklages til Miljø- og Fødevareklagenævnet af:</w:t>
      </w:r>
    </w:p>
    <w:p w14:paraId="64615374" w14:textId="77777777" w:rsidR="006F2EEC" w:rsidRPr="000160EC" w:rsidRDefault="006F2EEC" w:rsidP="00721A9E">
      <w:pPr>
        <w:pStyle w:val="Listeafsnit"/>
        <w:numPr>
          <w:ilvl w:val="0"/>
          <w:numId w:val="10"/>
        </w:numPr>
        <w:spacing w:after="160" w:line="259" w:lineRule="auto"/>
        <w:ind w:left="1276" w:hanging="425"/>
        <w:rPr>
          <w:rFonts w:cstheme="minorHAnsi"/>
          <w:szCs w:val="20"/>
        </w:rPr>
      </w:pPr>
      <w:r w:rsidRPr="000160EC">
        <w:rPr>
          <w:rFonts w:cstheme="minorHAnsi"/>
          <w:szCs w:val="20"/>
        </w:rPr>
        <w:t>Ansøger</w:t>
      </w:r>
    </w:p>
    <w:p w14:paraId="04CB6A7A" w14:textId="77777777" w:rsidR="006F2EEC" w:rsidRPr="000160EC" w:rsidRDefault="006F2EEC" w:rsidP="00721A9E">
      <w:pPr>
        <w:pStyle w:val="Listeafsnit"/>
        <w:numPr>
          <w:ilvl w:val="0"/>
          <w:numId w:val="10"/>
        </w:numPr>
        <w:spacing w:after="160" w:line="259" w:lineRule="auto"/>
        <w:ind w:left="1276" w:hanging="425"/>
        <w:rPr>
          <w:rFonts w:cstheme="minorHAnsi"/>
          <w:szCs w:val="20"/>
        </w:rPr>
      </w:pPr>
      <w:r w:rsidRPr="000160EC">
        <w:rPr>
          <w:rFonts w:cstheme="minorHAnsi"/>
          <w:szCs w:val="20"/>
        </w:rPr>
        <w:t>Enhver, der har en individuel, væsentlig interesse i sagens udfald</w:t>
      </w:r>
    </w:p>
    <w:p w14:paraId="0AC07BED" w14:textId="77777777" w:rsidR="006F2EEC" w:rsidRPr="000160EC" w:rsidRDefault="006F2EEC" w:rsidP="00721A9E">
      <w:pPr>
        <w:pStyle w:val="Listeafsnit"/>
        <w:numPr>
          <w:ilvl w:val="0"/>
          <w:numId w:val="10"/>
        </w:numPr>
        <w:spacing w:after="160" w:line="259" w:lineRule="auto"/>
        <w:ind w:left="1276" w:hanging="425"/>
        <w:rPr>
          <w:rFonts w:cstheme="minorHAnsi"/>
          <w:szCs w:val="20"/>
        </w:rPr>
      </w:pPr>
      <w:r w:rsidRPr="000160EC">
        <w:rPr>
          <w:rFonts w:cstheme="minorHAnsi"/>
          <w:szCs w:val="20"/>
        </w:rPr>
        <w:t>Sundhedsstyrelsen</w:t>
      </w:r>
    </w:p>
    <w:p w14:paraId="155EF004" w14:textId="77777777" w:rsidR="006F2EEC" w:rsidRPr="000160EC" w:rsidRDefault="006F2EEC" w:rsidP="00721A9E">
      <w:pPr>
        <w:pStyle w:val="Listeafsnit"/>
        <w:numPr>
          <w:ilvl w:val="0"/>
          <w:numId w:val="10"/>
        </w:numPr>
        <w:spacing w:after="160" w:line="259" w:lineRule="auto"/>
        <w:ind w:left="1276" w:hanging="425"/>
        <w:rPr>
          <w:rFonts w:cstheme="minorHAnsi"/>
          <w:szCs w:val="20"/>
        </w:rPr>
      </w:pPr>
      <w:r w:rsidRPr="000160EC">
        <w:rPr>
          <w:rFonts w:cstheme="minorHAnsi"/>
          <w:szCs w:val="20"/>
        </w:rPr>
        <w:t>Landsdækkende foreninger og organisationer i det omfang, de har klageret over den konkrete afgørelse, jf. miljøbeskyttelseslovens §§ 99 og 100</w:t>
      </w:r>
    </w:p>
    <w:p w14:paraId="762A96C7" w14:textId="77777777" w:rsidR="006F2EEC" w:rsidRPr="000160EC" w:rsidRDefault="006F2EEC" w:rsidP="00721A9E">
      <w:pPr>
        <w:pStyle w:val="Listeafsnit"/>
        <w:numPr>
          <w:ilvl w:val="0"/>
          <w:numId w:val="10"/>
        </w:numPr>
        <w:spacing w:after="160" w:line="259" w:lineRule="auto"/>
        <w:ind w:left="1276" w:hanging="425"/>
        <w:rPr>
          <w:rFonts w:cstheme="minorHAnsi"/>
          <w:szCs w:val="20"/>
        </w:rPr>
      </w:pPr>
      <w:r w:rsidRPr="000160EC">
        <w:rPr>
          <w:rFonts w:cstheme="minorHAnsi"/>
          <w:szCs w:val="20"/>
        </w:rPr>
        <w:t>Lokale foreninger og organisationer, der har beskyttelse af natur og miljø eller rekreative interesser som formål, og som har meddelt, at de ønsker underretning om afgørelsen.</w:t>
      </w:r>
    </w:p>
    <w:p w14:paraId="5AE73B84" w14:textId="77777777" w:rsidR="006F2EEC" w:rsidRPr="000160EC" w:rsidRDefault="006F2EEC" w:rsidP="00C12C42">
      <w:pPr>
        <w:rPr>
          <w:rFonts w:ascii="Verdana" w:hAnsi="Verdana" w:cstheme="minorHAnsi"/>
          <w:sz w:val="20"/>
          <w:szCs w:val="20"/>
        </w:rPr>
      </w:pPr>
    </w:p>
    <w:p w14:paraId="73E30E18" w14:textId="77777777" w:rsidR="006F2EEC" w:rsidRPr="000160EC" w:rsidRDefault="006F2EEC" w:rsidP="009401BB">
      <w:pPr>
        <w:pStyle w:val="Overskrift3"/>
      </w:pPr>
      <w:r w:rsidRPr="000160EC">
        <w:t xml:space="preserve">Klage over afgørelse om ikke VVM-pligt </w:t>
      </w:r>
    </w:p>
    <w:p w14:paraId="68A09212" w14:textId="77777777" w:rsidR="006F2EEC" w:rsidRPr="000160EC" w:rsidRDefault="006F2EEC" w:rsidP="00C12C42">
      <w:pPr>
        <w:rPr>
          <w:rFonts w:ascii="Verdana" w:hAnsi="Verdana" w:cstheme="minorHAnsi"/>
          <w:sz w:val="20"/>
          <w:szCs w:val="20"/>
        </w:rPr>
      </w:pPr>
      <w:r w:rsidRPr="000160EC">
        <w:rPr>
          <w:rFonts w:ascii="Verdana" w:hAnsi="Verdana" w:cstheme="minorHAnsi"/>
          <w:sz w:val="20"/>
          <w:szCs w:val="20"/>
        </w:rPr>
        <w:t>Afgørelse om, at virksomheden kan miljøgodkendes uden udarbejdelse af miljøvurdering og tilladelse, kan for så vidt angår retlige spørgsmål påklages til Miljø- og Fødevareklagenævnet af:</w:t>
      </w:r>
    </w:p>
    <w:p w14:paraId="7310B758" w14:textId="77777777" w:rsidR="006F2EEC" w:rsidRPr="000160EC" w:rsidRDefault="006F2EEC" w:rsidP="00721A9E">
      <w:pPr>
        <w:pStyle w:val="Listeafsnit"/>
        <w:numPr>
          <w:ilvl w:val="0"/>
          <w:numId w:val="11"/>
        </w:numPr>
        <w:spacing w:after="160" w:line="259" w:lineRule="auto"/>
        <w:ind w:left="1276" w:hanging="425"/>
        <w:rPr>
          <w:rFonts w:cstheme="minorHAnsi"/>
          <w:szCs w:val="20"/>
        </w:rPr>
      </w:pPr>
      <w:r w:rsidRPr="000160EC">
        <w:rPr>
          <w:rFonts w:cstheme="minorHAnsi"/>
          <w:szCs w:val="20"/>
        </w:rPr>
        <w:t>Enhver med retlig interesse i sagens udfald</w:t>
      </w:r>
    </w:p>
    <w:p w14:paraId="6356A001" w14:textId="77777777" w:rsidR="006F2EEC" w:rsidRPr="000160EC" w:rsidRDefault="006F2EEC" w:rsidP="00721A9E">
      <w:pPr>
        <w:pStyle w:val="Listeafsnit"/>
        <w:numPr>
          <w:ilvl w:val="0"/>
          <w:numId w:val="11"/>
        </w:numPr>
        <w:spacing w:after="160" w:line="259" w:lineRule="auto"/>
        <w:ind w:left="1276" w:hanging="425"/>
        <w:rPr>
          <w:rFonts w:cstheme="minorHAnsi"/>
          <w:szCs w:val="20"/>
        </w:rPr>
      </w:pPr>
      <w:r w:rsidRPr="000160EC">
        <w:rPr>
          <w:rFonts w:cstheme="minorHAnsi"/>
          <w:szCs w:val="20"/>
        </w:rPr>
        <w:t>Landsdækkende foreninger og organisationer, der som hovedformål har beskyttelse af natur og miljø eller varetagelsen af væsentlige brugerinteresser inden for arealanvendelsen</w:t>
      </w:r>
    </w:p>
    <w:p w14:paraId="0D453C14" w14:textId="77777777" w:rsidR="006F2EEC" w:rsidRPr="000160EC" w:rsidRDefault="006F2EEC" w:rsidP="00721A9E">
      <w:pPr>
        <w:pStyle w:val="Listeafsnit"/>
        <w:numPr>
          <w:ilvl w:val="0"/>
          <w:numId w:val="11"/>
        </w:numPr>
        <w:spacing w:after="160" w:line="259" w:lineRule="auto"/>
        <w:ind w:left="1276" w:hanging="425"/>
        <w:rPr>
          <w:rFonts w:cstheme="minorHAnsi"/>
          <w:szCs w:val="20"/>
        </w:rPr>
      </w:pPr>
      <w:r w:rsidRPr="000160EC">
        <w:rPr>
          <w:rFonts w:cstheme="minorHAnsi"/>
          <w:szCs w:val="20"/>
        </w:rPr>
        <w:lastRenderedPageBreak/>
        <w:t>Miljøministeren</w:t>
      </w:r>
    </w:p>
    <w:p w14:paraId="12FF1908" w14:textId="77777777" w:rsidR="006F2EEC" w:rsidRPr="000160EC" w:rsidRDefault="006F2EEC" w:rsidP="00C12C42">
      <w:pPr>
        <w:rPr>
          <w:rFonts w:ascii="Verdana" w:hAnsi="Verdana" w:cstheme="minorHAnsi"/>
          <w:sz w:val="20"/>
          <w:szCs w:val="20"/>
        </w:rPr>
      </w:pPr>
    </w:p>
    <w:p w14:paraId="5F70080B" w14:textId="77777777" w:rsidR="006F2EEC" w:rsidRPr="000160EC" w:rsidRDefault="006F2EEC" w:rsidP="009401BB">
      <w:pPr>
        <w:pStyle w:val="Overskrift3"/>
      </w:pPr>
      <w:r w:rsidRPr="000160EC">
        <w:t>Hvordan klager man</w:t>
      </w:r>
    </w:p>
    <w:p w14:paraId="67F17A6A" w14:textId="58F6CDE9" w:rsidR="006F2EEC" w:rsidRPr="000160EC" w:rsidRDefault="006F2EEC" w:rsidP="00C12C42">
      <w:pPr>
        <w:rPr>
          <w:rFonts w:ascii="Verdana" w:hAnsi="Verdana" w:cstheme="minorHAnsi"/>
          <w:sz w:val="20"/>
          <w:szCs w:val="20"/>
        </w:rPr>
      </w:pPr>
      <w:r w:rsidRPr="000160EC">
        <w:rPr>
          <w:rFonts w:ascii="Verdana" w:hAnsi="Verdana" w:cstheme="minorHAnsi"/>
          <w:sz w:val="20"/>
          <w:szCs w:val="20"/>
        </w:rPr>
        <w:t xml:space="preserve">En klage over afgørelse efter miljøbeskyttelsesloven eller miljøvurderingsloven skal indgives gennem Klageportalen til Aarhus Kommune, Teknik og Miljø, Karen Blixens Boulevard 7, 8220 Brabrand, som videresender klagen til Miljø- og Fødevareklagenævnet. </w:t>
      </w:r>
      <w:r w:rsidRPr="000160EC">
        <w:rPr>
          <w:rFonts w:ascii="Verdana" w:hAnsi="Verdana" w:cstheme="minorHAnsi"/>
          <w:b/>
          <w:sz w:val="20"/>
          <w:szCs w:val="20"/>
        </w:rPr>
        <w:t>Klagefristen er anført på side 2</w:t>
      </w:r>
      <w:r w:rsidRPr="000160EC">
        <w:rPr>
          <w:rFonts w:ascii="Verdana" w:hAnsi="Verdana" w:cstheme="minorHAnsi"/>
          <w:sz w:val="20"/>
          <w:szCs w:val="20"/>
        </w:rPr>
        <w:t>.</w:t>
      </w:r>
    </w:p>
    <w:p w14:paraId="35F22E58" w14:textId="57F1CC5D" w:rsidR="006F2EEC" w:rsidRPr="000160EC" w:rsidRDefault="006F2EEC" w:rsidP="00C12C42">
      <w:pPr>
        <w:rPr>
          <w:rFonts w:ascii="Verdana" w:hAnsi="Verdana" w:cstheme="minorHAnsi"/>
          <w:sz w:val="20"/>
          <w:szCs w:val="20"/>
        </w:rPr>
      </w:pPr>
      <w:r w:rsidRPr="000160EC">
        <w:rPr>
          <w:rFonts w:ascii="Verdana" w:hAnsi="Verdana" w:cstheme="minorHAnsi"/>
          <w:sz w:val="20"/>
          <w:szCs w:val="20"/>
        </w:rPr>
        <w:br/>
        <w:t xml:space="preserve">Du logger på Klageportalen via </w:t>
      </w:r>
      <w:hyperlink r:id="rId17" w:history="1">
        <w:r w:rsidRPr="000160EC">
          <w:rPr>
            <w:rStyle w:val="Hyperlink"/>
            <w:rFonts w:ascii="Verdana" w:hAnsi="Verdana" w:cstheme="minorHAnsi"/>
            <w:sz w:val="20"/>
            <w:szCs w:val="20"/>
          </w:rPr>
          <w:t>https://kpo.naevneneshus.dk</w:t>
        </w:r>
      </w:hyperlink>
      <w:r w:rsidRPr="000160EC">
        <w:rPr>
          <w:rFonts w:ascii="Verdana" w:hAnsi="Verdana" w:cstheme="minorHAnsi"/>
          <w:sz w:val="20"/>
          <w:szCs w:val="20"/>
        </w:rPr>
        <w:t xml:space="preserve"> , </w:t>
      </w:r>
      <w:hyperlink r:id="rId18" w:history="1">
        <w:r w:rsidRPr="000160EC">
          <w:rPr>
            <w:rStyle w:val="Hyperlink"/>
            <w:rFonts w:ascii="Verdana" w:hAnsi="Verdana" w:cstheme="minorHAnsi"/>
            <w:sz w:val="20"/>
            <w:szCs w:val="20"/>
          </w:rPr>
          <w:t>borger.dk</w:t>
        </w:r>
      </w:hyperlink>
      <w:r w:rsidRPr="000160EC">
        <w:rPr>
          <w:rFonts w:ascii="Verdana" w:hAnsi="Verdana" w:cstheme="minorHAnsi"/>
          <w:sz w:val="20"/>
          <w:szCs w:val="20"/>
        </w:rPr>
        <w:t xml:space="preserve"> eller </w:t>
      </w:r>
      <w:hyperlink r:id="rId19" w:history="1">
        <w:r w:rsidRPr="000160EC">
          <w:rPr>
            <w:rStyle w:val="Hyperlink"/>
            <w:rFonts w:ascii="Verdana" w:hAnsi="Verdana" w:cstheme="minorHAnsi"/>
            <w:sz w:val="20"/>
            <w:szCs w:val="20"/>
          </w:rPr>
          <w:t>virk.dk</w:t>
        </w:r>
      </w:hyperlink>
      <w:r w:rsidRPr="000160EC">
        <w:rPr>
          <w:rFonts w:ascii="Verdana" w:hAnsi="Verdana" w:cstheme="minorHAnsi"/>
          <w:sz w:val="20"/>
          <w:szCs w:val="20"/>
        </w:rPr>
        <w:t xml:space="preserve">, typisk ved hjælp af </w:t>
      </w:r>
      <w:r w:rsidR="00A57AA6" w:rsidRPr="000160EC">
        <w:rPr>
          <w:rFonts w:ascii="Verdana" w:hAnsi="Verdana" w:cstheme="minorHAnsi"/>
          <w:sz w:val="20"/>
          <w:szCs w:val="20"/>
        </w:rPr>
        <w:t>MIT</w:t>
      </w:r>
      <w:r w:rsidRPr="000160EC">
        <w:rPr>
          <w:rFonts w:ascii="Verdana" w:hAnsi="Verdana" w:cstheme="minorHAnsi"/>
          <w:sz w:val="20"/>
          <w:szCs w:val="20"/>
        </w:rPr>
        <w:t>-ID. Når du er inde i Klageportalen skal du vælge hvilket nævn, som skal behandle klagen. Her skal du vælge: Miljø- og Fødevareklagenævnet.</w:t>
      </w:r>
    </w:p>
    <w:p w14:paraId="26E8A6C9" w14:textId="77777777" w:rsidR="006F2EEC" w:rsidRPr="000160EC" w:rsidRDefault="006F2EEC" w:rsidP="00C12C42">
      <w:pPr>
        <w:rPr>
          <w:rFonts w:ascii="Verdana" w:hAnsi="Verdana" w:cstheme="minorHAnsi"/>
          <w:sz w:val="20"/>
          <w:szCs w:val="20"/>
        </w:rPr>
      </w:pPr>
    </w:p>
    <w:p w14:paraId="46532511" w14:textId="42BF1992" w:rsidR="006F2EEC" w:rsidRPr="000160EC" w:rsidRDefault="006F2EEC" w:rsidP="00C12C42">
      <w:pPr>
        <w:rPr>
          <w:rFonts w:ascii="Verdana" w:hAnsi="Verdana" w:cstheme="minorHAnsi"/>
          <w:sz w:val="20"/>
          <w:szCs w:val="20"/>
        </w:rPr>
      </w:pPr>
      <w:r w:rsidRPr="000160EC">
        <w:rPr>
          <w:rFonts w:ascii="Verdana" w:hAnsi="Verdana" w:cstheme="minorHAnsi"/>
          <w:sz w:val="20"/>
          <w:szCs w:val="20"/>
        </w:rPr>
        <w:t xml:space="preserve">En klage er indgivet, når den er tilgængelig for Teknik og Miljø i Klageportalen. Når du klager, skal du betale et gebyr. Gebyrets størrelse fremgår af </w:t>
      </w:r>
      <w:hyperlink r:id="rId20" w:history="1">
        <w:r w:rsidRPr="000160EC">
          <w:rPr>
            <w:rStyle w:val="Hyperlink"/>
            <w:rFonts w:ascii="Verdana" w:hAnsi="Verdana" w:cstheme="minorHAnsi"/>
            <w:sz w:val="20"/>
            <w:szCs w:val="20"/>
          </w:rPr>
          <w:t>vejledningen</w:t>
        </w:r>
      </w:hyperlink>
      <w:r w:rsidRPr="000160EC">
        <w:rPr>
          <w:rFonts w:ascii="Verdana" w:hAnsi="Verdana" w:cstheme="minorHAnsi"/>
          <w:sz w:val="20"/>
          <w:szCs w:val="20"/>
        </w:rPr>
        <w:t xml:space="preserve"> på Miljø- og Fødevareklagenævnets hjemmeside. Du betaler gebyret med betalingskort i Klageportalen. Gebyret tilbagebetales ved helt eller delvis medhold i klagen. </w:t>
      </w:r>
    </w:p>
    <w:p w14:paraId="7EC1D1EB" w14:textId="77777777" w:rsidR="006F2EEC" w:rsidRPr="000160EC" w:rsidRDefault="006F2EEC" w:rsidP="00C12C42">
      <w:pPr>
        <w:rPr>
          <w:rFonts w:ascii="Verdana" w:hAnsi="Verdana" w:cstheme="minorHAnsi"/>
          <w:sz w:val="20"/>
          <w:szCs w:val="20"/>
        </w:rPr>
      </w:pPr>
    </w:p>
    <w:p w14:paraId="6C9F0EEB" w14:textId="418BEC0F" w:rsidR="006F2EEC" w:rsidRPr="000160EC" w:rsidRDefault="006F2EEC" w:rsidP="00C12C42">
      <w:pPr>
        <w:rPr>
          <w:rFonts w:ascii="Verdana" w:hAnsi="Verdana" w:cstheme="minorHAnsi"/>
          <w:sz w:val="20"/>
          <w:szCs w:val="20"/>
        </w:rPr>
      </w:pPr>
      <w:r w:rsidRPr="000160EC">
        <w:rPr>
          <w:rFonts w:ascii="Verdana" w:hAnsi="Verdana" w:cstheme="minorHAnsi"/>
          <w:sz w:val="20"/>
          <w:szCs w:val="20"/>
        </w:rPr>
        <w:t xml:space="preserve">Miljø- og Fødevareklagenævnet skal som udgangspunkt afvise en klage, der kommer uden om Klageportalen, hvis der ikke er særlige grunde til det. Hvis du ønsker at blive fritaget for at bruge Klageportalen, bedes du sende en begrundet anmodning til Aarhus Kommune, Teknik og Miljø, Karen Blixens Boulevard 7, 8220 Brabrand, e-mail: </w:t>
      </w:r>
      <w:hyperlink r:id="rId21" w:history="1">
        <w:r w:rsidRPr="000160EC">
          <w:rPr>
            <w:rStyle w:val="Hyperlink"/>
            <w:rFonts w:ascii="Verdana" w:hAnsi="Verdana" w:cstheme="minorHAnsi"/>
            <w:sz w:val="20"/>
            <w:szCs w:val="20"/>
          </w:rPr>
          <w:t>virksomheder@mtm.aarhus.dk</w:t>
        </w:r>
      </w:hyperlink>
      <w:r w:rsidRPr="000160EC">
        <w:rPr>
          <w:rFonts w:ascii="Verdana" w:hAnsi="Verdana" w:cstheme="minorHAnsi"/>
          <w:sz w:val="20"/>
          <w:szCs w:val="20"/>
        </w:rPr>
        <w:t xml:space="preserve">. </w:t>
      </w:r>
      <w:r w:rsidRPr="000160EC">
        <w:rPr>
          <w:rFonts w:ascii="Verdana" w:hAnsi="Verdana" w:cstheme="minorHAnsi"/>
          <w:sz w:val="20"/>
          <w:szCs w:val="20"/>
        </w:rPr>
        <w:br/>
        <w:t xml:space="preserve">Vi videresender herefter anmodningen til Miljø- og Fødevareklagenævnet, som træffer afgørelse om, hvorvidt din anmodning kan imødekommes. </w:t>
      </w:r>
    </w:p>
    <w:p w14:paraId="2D0C329A" w14:textId="77777777" w:rsidR="006F2EEC" w:rsidRPr="000160EC" w:rsidRDefault="006F2EEC" w:rsidP="00C12C42">
      <w:pPr>
        <w:rPr>
          <w:rFonts w:ascii="Verdana" w:hAnsi="Verdana" w:cstheme="minorHAnsi"/>
          <w:sz w:val="20"/>
          <w:szCs w:val="20"/>
        </w:rPr>
      </w:pPr>
    </w:p>
    <w:p w14:paraId="47FE00B5" w14:textId="054E2A77" w:rsidR="006F2EEC" w:rsidRPr="000160EC" w:rsidRDefault="006F2EEC" w:rsidP="00C12C42">
      <w:pPr>
        <w:rPr>
          <w:rStyle w:val="Hyperlink"/>
          <w:rFonts w:ascii="Verdana" w:hAnsi="Verdana" w:cstheme="minorHAnsi"/>
          <w:sz w:val="20"/>
          <w:szCs w:val="20"/>
        </w:rPr>
      </w:pPr>
      <w:r w:rsidRPr="000160EC">
        <w:rPr>
          <w:rFonts w:ascii="Verdana" w:hAnsi="Verdana" w:cstheme="minorHAnsi"/>
          <w:sz w:val="20"/>
          <w:szCs w:val="20"/>
        </w:rPr>
        <w:t xml:space="preserve">Du kan få yderligere vejledning og læse mere om klage- og gebyrordningen på Miljø- og Fødevareklagenævnets hjemmeside: </w:t>
      </w:r>
      <w:r w:rsidRPr="000160EC">
        <w:rPr>
          <w:rFonts w:ascii="Verdana" w:hAnsi="Verdana" w:cstheme="minorHAnsi"/>
          <w:sz w:val="20"/>
          <w:szCs w:val="20"/>
        </w:rPr>
        <w:br/>
      </w:r>
      <w:bookmarkStart w:id="122" w:name="_Hlk22505987"/>
      <w:r w:rsidRPr="000160EC">
        <w:fldChar w:fldCharType="begin"/>
      </w:r>
      <w:r w:rsidRPr="000160EC">
        <w:rPr>
          <w:rFonts w:ascii="Verdana" w:hAnsi="Verdana" w:cstheme="minorHAnsi"/>
          <w:sz w:val="20"/>
          <w:szCs w:val="20"/>
        </w:rPr>
        <w:instrText xml:space="preserve"> HYPERLINK "https://naevneneshus.dk/start-din-klage/miljoe-og-foedevareklagenaevnet/vejledning/" </w:instrText>
      </w:r>
      <w:r w:rsidRPr="000160EC">
        <w:fldChar w:fldCharType="separate"/>
      </w:r>
      <w:r w:rsidRPr="000160EC">
        <w:rPr>
          <w:rStyle w:val="Hyperlink"/>
          <w:rFonts w:ascii="Verdana" w:hAnsi="Verdana" w:cstheme="minorHAnsi"/>
          <w:sz w:val="20"/>
          <w:szCs w:val="20"/>
        </w:rPr>
        <w:t>https://naevneneshus.dk/start-din-klage/miljoe-og-foedevareklagenaevnet/vejledning/</w:t>
      </w:r>
      <w:r w:rsidRPr="000160EC">
        <w:rPr>
          <w:rStyle w:val="Hyperlink"/>
          <w:rFonts w:ascii="Verdana" w:hAnsi="Verdana" w:cstheme="minorHAnsi"/>
          <w:sz w:val="20"/>
          <w:szCs w:val="20"/>
        </w:rPr>
        <w:fldChar w:fldCharType="end"/>
      </w:r>
    </w:p>
    <w:bookmarkEnd w:id="122"/>
    <w:p w14:paraId="766DF385" w14:textId="77777777" w:rsidR="006F2EEC" w:rsidRPr="000160EC" w:rsidRDefault="006F2EEC" w:rsidP="00C12C42">
      <w:pPr>
        <w:rPr>
          <w:rFonts w:ascii="Verdana" w:hAnsi="Verdana" w:cstheme="minorHAnsi"/>
          <w:sz w:val="20"/>
          <w:szCs w:val="20"/>
        </w:rPr>
      </w:pPr>
    </w:p>
    <w:p w14:paraId="7324385D" w14:textId="77777777" w:rsidR="006F2EEC" w:rsidRPr="000160EC" w:rsidRDefault="006F2EEC" w:rsidP="009401BB">
      <w:pPr>
        <w:pStyle w:val="Overskrift3"/>
      </w:pPr>
      <w:r w:rsidRPr="000160EC">
        <w:t>Betingelser, mens en klage behandles</w:t>
      </w:r>
    </w:p>
    <w:p w14:paraId="4F933C26" w14:textId="646D0693" w:rsidR="006F2EEC" w:rsidRPr="000160EC" w:rsidRDefault="006F2EEC" w:rsidP="00C12C42">
      <w:pPr>
        <w:rPr>
          <w:rFonts w:ascii="Verdana" w:hAnsi="Verdana" w:cstheme="minorHAnsi"/>
          <w:sz w:val="20"/>
          <w:szCs w:val="20"/>
        </w:rPr>
      </w:pPr>
      <w:r w:rsidRPr="000160EC">
        <w:rPr>
          <w:rFonts w:ascii="Verdana" w:hAnsi="Verdana" w:cstheme="minorHAnsi"/>
          <w:sz w:val="20"/>
          <w:szCs w:val="20"/>
        </w:rPr>
        <w:t xml:space="preserve">Afgørelsen vil kunne udnyttes i den tid, Miljø- og Fødevareklagenævnet behandler en klage, </w:t>
      </w:r>
      <w:r w:rsidR="00376329" w:rsidRPr="000160EC">
        <w:rPr>
          <w:rFonts w:ascii="Verdana" w:hAnsi="Verdana" w:cstheme="minorHAnsi"/>
          <w:sz w:val="20"/>
          <w:szCs w:val="20"/>
        </w:rPr>
        <w:t>medmindre</w:t>
      </w:r>
      <w:r w:rsidRPr="000160EC">
        <w:rPr>
          <w:rFonts w:ascii="Verdana" w:hAnsi="Verdana" w:cstheme="minorHAnsi"/>
          <w:sz w:val="20"/>
          <w:szCs w:val="20"/>
        </w:rPr>
        <w:t xml:space="preserve"> Nævnet bestemmer andet. Forudsætningen for det er, at de vilkår der er stillet i afgørelsen overholdes. Dette indebærer dog ingen begrænsning for Nævnets adgang til at ændre eller ophæve afgørelsen.</w:t>
      </w:r>
    </w:p>
    <w:bookmarkEnd w:id="118"/>
    <w:p w14:paraId="6DEE4595" w14:textId="77777777" w:rsidR="00DF6385" w:rsidRPr="000160EC" w:rsidRDefault="00DF6385" w:rsidP="002503B8">
      <w:pPr>
        <w:pStyle w:val="Overskrift2"/>
      </w:pPr>
    </w:p>
    <w:p w14:paraId="7BB04326" w14:textId="73F08A15" w:rsidR="006F2EEC" w:rsidRPr="000160EC" w:rsidRDefault="006F2EEC" w:rsidP="009401BB">
      <w:pPr>
        <w:pStyle w:val="Overskrift3"/>
      </w:pPr>
      <w:r w:rsidRPr="000160EC">
        <w:t>Søgsmål</w:t>
      </w:r>
      <w:bookmarkEnd w:id="119"/>
      <w:bookmarkEnd w:id="120"/>
      <w:bookmarkEnd w:id="121"/>
    </w:p>
    <w:p w14:paraId="6FBB4A87" w14:textId="77777777" w:rsidR="006F2EEC" w:rsidRPr="000160EC" w:rsidRDefault="006F2EEC" w:rsidP="00C12C42">
      <w:pPr>
        <w:rPr>
          <w:rFonts w:ascii="Verdana" w:hAnsi="Verdana" w:cstheme="minorHAnsi"/>
          <w:sz w:val="20"/>
          <w:szCs w:val="20"/>
        </w:rPr>
      </w:pPr>
      <w:r w:rsidRPr="000160EC">
        <w:rPr>
          <w:rFonts w:ascii="Verdana" w:hAnsi="Verdana" w:cstheme="minorHAnsi"/>
          <w:sz w:val="20"/>
          <w:szCs w:val="20"/>
        </w:rPr>
        <w:t>En eventuel retssag i forhold til afgørelsen skal anlægges ved domstolene inden 6 måneder fra offentliggørelsen.</w:t>
      </w:r>
    </w:p>
    <w:p w14:paraId="185DC54C" w14:textId="77777777" w:rsidR="006F2EEC" w:rsidRPr="000160EC" w:rsidRDefault="006F2EEC" w:rsidP="00C12C42">
      <w:pPr>
        <w:rPr>
          <w:rFonts w:ascii="Verdana" w:hAnsi="Verdana" w:cstheme="minorHAnsi"/>
          <w:sz w:val="20"/>
          <w:szCs w:val="20"/>
        </w:rPr>
      </w:pPr>
      <w:r w:rsidRPr="000160EC">
        <w:rPr>
          <w:rFonts w:ascii="Verdana" w:hAnsi="Verdana" w:cstheme="minorHAnsi"/>
          <w:sz w:val="20"/>
          <w:szCs w:val="20"/>
        </w:rPr>
        <w:t>Søgsmålsfristen er anført på side 2.</w:t>
      </w:r>
    </w:p>
    <w:p w14:paraId="7BFA3CF0" w14:textId="77777777" w:rsidR="00DF6385" w:rsidRPr="000160EC" w:rsidRDefault="00DF6385" w:rsidP="002503B8">
      <w:pPr>
        <w:pStyle w:val="Overskrift2"/>
      </w:pPr>
    </w:p>
    <w:p w14:paraId="22A68798" w14:textId="1923582C" w:rsidR="006F2EEC" w:rsidRPr="000160EC" w:rsidRDefault="006F2EEC" w:rsidP="009401BB">
      <w:pPr>
        <w:pStyle w:val="Overskrift3"/>
      </w:pPr>
      <w:r w:rsidRPr="000160EC">
        <w:t xml:space="preserve">Offentlighed </w:t>
      </w:r>
    </w:p>
    <w:p w14:paraId="1DA28C08" w14:textId="77777777" w:rsidR="006F2EEC" w:rsidRPr="000160EC" w:rsidRDefault="006F2EEC" w:rsidP="00C12C42">
      <w:pPr>
        <w:rPr>
          <w:rFonts w:ascii="Verdana" w:hAnsi="Verdana" w:cstheme="minorHAnsi"/>
          <w:sz w:val="20"/>
          <w:szCs w:val="20"/>
        </w:rPr>
      </w:pPr>
      <w:r w:rsidRPr="000160EC">
        <w:rPr>
          <w:rFonts w:ascii="Verdana" w:hAnsi="Verdana" w:cstheme="minorHAnsi"/>
          <w:sz w:val="20"/>
          <w:szCs w:val="20"/>
        </w:rPr>
        <w:t>Godkendelsen annonceres på Aarhus Kommunes hjemmeside. Annonceringsdato er anført på side 2.</w:t>
      </w:r>
    </w:p>
    <w:p w14:paraId="7FE2DBC7" w14:textId="77777777" w:rsidR="006F2EEC" w:rsidRPr="000160EC" w:rsidRDefault="006F2EEC" w:rsidP="00C12C42">
      <w:pPr>
        <w:rPr>
          <w:rFonts w:ascii="Verdana" w:hAnsi="Verdana" w:cstheme="minorHAnsi"/>
          <w:sz w:val="20"/>
          <w:szCs w:val="20"/>
        </w:rPr>
      </w:pPr>
    </w:p>
    <w:p w14:paraId="3D166F6F" w14:textId="77777777" w:rsidR="006F2EEC" w:rsidRPr="000160EC" w:rsidRDefault="006F2EEC" w:rsidP="00C12C42">
      <w:pPr>
        <w:rPr>
          <w:rFonts w:ascii="Verdana" w:hAnsi="Verdana" w:cstheme="minorHAnsi"/>
          <w:sz w:val="20"/>
          <w:szCs w:val="20"/>
        </w:rPr>
      </w:pPr>
      <w:r w:rsidRPr="000160EC">
        <w:rPr>
          <w:rFonts w:ascii="Verdana" w:hAnsi="Verdana" w:cstheme="minorHAnsi"/>
          <w:sz w:val="20"/>
          <w:szCs w:val="20"/>
        </w:rPr>
        <w:t>Følgende er samtidig underrettet om godkendelsen:</w:t>
      </w:r>
    </w:p>
    <w:tbl>
      <w:tblPr>
        <w:tblW w:w="8322" w:type="dxa"/>
        <w:tblInd w:w="132" w:type="dxa"/>
        <w:tblCellMar>
          <w:left w:w="0" w:type="dxa"/>
          <w:right w:w="0" w:type="dxa"/>
        </w:tblCellMar>
        <w:tblLook w:val="04A0" w:firstRow="1" w:lastRow="0" w:firstColumn="1" w:lastColumn="0" w:noHBand="0" w:noVBand="1"/>
      </w:tblPr>
      <w:tblGrid>
        <w:gridCol w:w="4961"/>
        <w:gridCol w:w="3361"/>
      </w:tblGrid>
      <w:tr w:rsidR="006F2EEC" w:rsidRPr="000160EC" w14:paraId="272E0AB0" w14:textId="77777777" w:rsidTr="00A57AA6">
        <w:tc>
          <w:tcPr>
            <w:tcW w:w="49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BDBED5" w14:textId="77777777" w:rsidR="006F2EEC" w:rsidRPr="000160EC" w:rsidRDefault="006F2EEC" w:rsidP="00C12C42">
            <w:pPr>
              <w:ind w:left="196"/>
              <w:jc w:val="both"/>
              <w:rPr>
                <w:rStyle w:val="HngendeindrykTegnTegnTegn"/>
                <w:rFonts w:ascii="Verdana" w:hAnsi="Verdana" w:cstheme="minorHAnsi"/>
                <w:b/>
                <w:bCs/>
                <w:sz w:val="20"/>
                <w:szCs w:val="20"/>
              </w:rPr>
            </w:pPr>
            <w:r w:rsidRPr="000160EC">
              <w:rPr>
                <w:rStyle w:val="HngendeindrykTegnTegnTegn"/>
                <w:rFonts w:ascii="Verdana" w:hAnsi="Verdana" w:cstheme="minorHAnsi"/>
                <w:b/>
                <w:bCs/>
                <w:sz w:val="20"/>
                <w:szCs w:val="20"/>
              </w:rPr>
              <w:t>Navn</w:t>
            </w:r>
          </w:p>
        </w:tc>
        <w:tc>
          <w:tcPr>
            <w:tcW w:w="33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4EAC20" w14:textId="77777777" w:rsidR="006F2EEC" w:rsidRPr="000160EC" w:rsidRDefault="006F2EEC" w:rsidP="00C12C42">
            <w:pPr>
              <w:ind w:left="183"/>
              <w:jc w:val="both"/>
              <w:rPr>
                <w:rStyle w:val="HngendeindrykTegnTegnTegn"/>
                <w:rFonts w:ascii="Verdana" w:hAnsi="Verdana" w:cstheme="minorHAnsi"/>
                <w:b/>
                <w:bCs/>
                <w:sz w:val="20"/>
                <w:szCs w:val="20"/>
              </w:rPr>
            </w:pPr>
            <w:r w:rsidRPr="000160EC">
              <w:rPr>
                <w:rStyle w:val="HngendeindrykTegnTegnTegn"/>
                <w:rFonts w:ascii="Verdana" w:hAnsi="Verdana" w:cstheme="minorHAnsi"/>
                <w:b/>
                <w:bCs/>
                <w:sz w:val="20"/>
                <w:szCs w:val="20"/>
              </w:rPr>
              <w:t>E-mail adresse</w:t>
            </w:r>
          </w:p>
        </w:tc>
      </w:tr>
      <w:tr w:rsidR="006F2EEC" w:rsidRPr="000160EC" w14:paraId="5FD4C1AD" w14:textId="77777777" w:rsidTr="00A57AA6">
        <w:tc>
          <w:tcPr>
            <w:tcW w:w="4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5CCB38" w14:textId="77777777" w:rsidR="006F2EEC" w:rsidRPr="000160EC" w:rsidRDefault="006F2EEC" w:rsidP="00C12C42">
            <w:pPr>
              <w:ind w:left="196"/>
              <w:jc w:val="both"/>
              <w:rPr>
                <w:rStyle w:val="HngendeindrykTegnTegnTegn"/>
                <w:rFonts w:ascii="Verdana" w:hAnsi="Verdana" w:cstheme="minorHAnsi"/>
                <w:sz w:val="20"/>
                <w:szCs w:val="20"/>
              </w:rPr>
            </w:pPr>
            <w:r w:rsidRPr="000160EC">
              <w:rPr>
                <w:rStyle w:val="HngendeindrykTegnTegnTegn"/>
                <w:rFonts w:ascii="Verdana" w:hAnsi="Verdana" w:cstheme="minorHAnsi"/>
                <w:sz w:val="20"/>
                <w:szCs w:val="20"/>
              </w:rPr>
              <w:t>AffaldVarme Aarhus</w:t>
            </w:r>
          </w:p>
        </w:tc>
        <w:tc>
          <w:tcPr>
            <w:tcW w:w="3361" w:type="dxa"/>
            <w:tcBorders>
              <w:top w:val="nil"/>
              <w:left w:val="nil"/>
              <w:bottom w:val="single" w:sz="8" w:space="0" w:color="auto"/>
              <w:right w:val="single" w:sz="8" w:space="0" w:color="auto"/>
            </w:tcBorders>
            <w:tcMar>
              <w:top w:w="0" w:type="dxa"/>
              <w:left w:w="108" w:type="dxa"/>
              <w:bottom w:w="0" w:type="dxa"/>
              <w:right w:w="108" w:type="dxa"/>
            </w:tcMar>
            <w:hideMark/>
          </w:tcPr>
          <w:p w14:paraId="62AE9D48" w14:textId="3595F7AB" w:rsidR="006F2EEC" w:rsidRPr="000160EC" w:rsidRDefault="00B34B82" w:rsidP="00B34B82">
            <w:pPr>
              <w:ind w:left="183"/>
              <w:rPr>
                <w:rStyle w:val="HngendeindrykTegnTegnTegn"/>
                <w:rFonts w:ascii="Verdana" w:hAnsi="Verdana" w:cstheme="minorHAnsi"/>
                <w:sz w:val="20"/>
                <w:szCs w:val="20"/>
              </w:rPr>
            </w:pPr>
            <w:r w:rsidRPr="000160EC">
              <w:rPr>
                <w:rStyle w:val="Hyperlink"/>
                <w:rFonts w:ascii="Verdana" w:hAnsi="Verdana"/>
                <w:sz w:val="20"/>
                <w:szCs w:val="20"/>
              </w:rPr>
              <w:t>hatj@kredslob.dk</w:t>
            </w:r>
          </w:p>
        </w:tc>
      </w:tr>
      <w:tr w:rsidR="006F2EEC" w:rsidRPr="000160EC" w14:paraId="28E963D2" w14:textId="77777777" w:rsidTr="00A57AA6">
        <w:tc>
          <w:tcPr>
            <w:tcW w:w="4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16E09E" w14:textId="77777777" w:rsidR="006F2EEC" w:rsidRPr="000160EC" w:rsidRDefault="006F2EEC" w:rsidP="00C12C42">
            <w:pPr>
              <w:ind w:left="196"/>
              <w:rPr>
                <w:rStyle w:val="HngendeindrykTegnTegnTegn"/>
                <w:rFonts w:ascii="Verdana" w:hAnsi="Verdana" w:cstheme="minorHAnsi"/>
                <w:sz w:val="20"/>
                <w:szCs w:val="20"/>
              </w:rPr>
            </w:pPr>
            <w:r w:rsidRPr="000160EC">
              <w:rPr>
                <w:rStyle w:val="HngendeindrykTegnTegnTegn"/>
                <w:rFonts w:ascii="Verdana" w:hAnsi="Verdana" w:cstheme="minorHAnsi"/>
                <w:sz w:val="20"/>
                <w:szCs w:val="20"/>
              </w:rPr>
              <w:t xml:space="preserve">Sundhedsstyrelsen og </w:t>
            </w:r>
          </w:p>
          <w:p w14:paraId="08B3CDEA" w14:textId="77777777" w:rsidR="006F2EEC" w:rsidRPr="000160EC" w:rsidRDefault="006F2EEC" w:rsidP="00C12C42">
            <w:pPr>
              <w:ind w:left="196"/>
              <w:jc w:val="both"/>
              <w:rPr>
                <w:rStyle w:val="HngendeindrykTegnTegnTegn"/>
                <w:rFonts w:ascii="Verdana" w:hAnsi="Verdana" w:cstheme="minorHAnsi"/>
                <w:sz w:val="20"/>
                <w:szCs w:val="20"/>
              </w:rPr>
            </w:pPr>
            <w:r w:rsidRPr="000160EC">
              <w:rPr>
                <w:rStyle w:val="HngendeindrykTegnTegnTegn"/>
                <w:rFonts w:ascii="Verdana" w:hAnsi="Verdana" w:cstheme="minorHAnsi"/>
                <w:sz w:val="20"/>
                <w:szCs w:val="20"/>
              </w:rPr>
              <w:t>Styrelsen for Patientsikkerhed</w:t>
            </w:r>
          </w:p>
        </w:tc>
        <w:tc>
          <w:tcPr>
            <w:tcW w:w="3361" w:type="dxa"/>
            <w:tcBorders>
              <w:top w:val="nil"/>
              <w:left w:val="nil"/>
              <w:bottom w:val="single" w:sz="8" w:space="0" w:color="auto"/>
              <w:right w:val="single" w:sz="8" w:space="0" w:color="auto"/>
            </w:tcBorders>
            <w:tcMar>
              <w:top w:w="0" w:type="dxa"/>
              <w:left w:w="108" w:type="dxa"/>
              <w:bottom w:w="0" w:type="dxa"/>
              <w:right w:w="108" w:type="dxa"/>
            </w:tcMar>
            <w:hideMark/>
          </w:tcPr>
          <w:p w14:paraId="1B586362" w14:textId="2CA43029" w:rsidR="006F2EEC" w:rsidRPr="000160EC" w:rsidRDefault="000C2CA4" w:rsidP="000C2CA4">
            <w:pPr>
              <w:ind w:left="183"/>
              <w:rPr>
                <w:rStyle w:val="Hyperlink"/>
                <w:rFonts w:ascii="Verdana" w:hAnsi="Verdana"/>
                <w:sz w:val="20"/>
                <w:szCs w:val="20"/>
              </w:rPr>
            </w:pPr>
            <w:r w:rsidRPr="000160EC">
              <w:rPr>
                <w:rStyle w:val="Hyperlink"/>
                <w:rFonts w:ascii="Verdana" w:hAnsi="Verdana"/>
                <w:sz w:val="20"/>
                <w:szCs w:val="20"/>
              </w:rPr>
              <w:t>trnord@stps.dk</w:t>
            </w:r>
          </w:p>
        </w:tc>
      </w:tr>
      <w:tr w:rsidR="006F2EEC" w:rsidRPr="000160EC" w14:paraId="4C58585A" w14:textId="77777777" w:rsidTr="00A57AA6">
        <w:tc>
          <w:tcPr>
            <w:tcW w:w="4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A73221" w14:textId="77777777" w:rsidR="006F2EEC" w:rsidRPr="000160EC" w:rsidRDefault="006F2EEC" w:rsidP="00C12C42">
            <w:pPr>
              <w:ind w:left="196"/>
              <w:jc w:val="both"/>
              <w:rPr>
                <w:rStyle w:val="HngendeindrykTegnTegnTegn"/>
                <w:rFonts w:ascii="Verdana" w:hAnsi="Verdana" w:cstheme="minorHAnsi"/>
                <w:sz w:val="20"/>
                <w:szCs w:val="20"/>
              </w:rPr>
            </w:pPr>
            <w:r w:rsidRPr="000160EC">
              <w:rPr>
                <w:rStyle w:val="HngendeindrykTegnTegnTegn"/>
                <w:rFonts w:ascii="Verdana" w:hAnsi="Verdana" w:cstheme="minorHAnsi"/>
                <w:sz w:val="20"/>
                <w:szCs w:val="20"/>
              </w:rPr>
              <w:t>Danmarks Naturfredningsforening</w:t>
            </w:r>
          </w:p>
        </w:tc>
        <w:tc>
          <w:tcPr>
            <w:tcW w:w="3361" w:type="dxa"/>
            <w:tcBorders>
              <w:top w:val="nil"/>
              <w:left w:val="nil"/>
              <w:bottom w:val="single" w:sz="8" w:space="0" w:color="auto"/>
              <w:right w:val="single" w:sz="8" w:space="0" w:color="auto"/>
            </w:tcBorders>
            <w:tcMar>
              <w:top w:w="0" w:type="dxa"/>
              <w:left w:w="108" w:type="dxa"/>
              <w:bottom w:w="0" w:type="dxa"/>
              <w:right w:w="108" w:type="dxa"/>
            </w:tcMar>
            <w:hideMark/>
          </w:tcPr>
          <w:p w14:paraId="553AD05D" w14:textId="14854ED2" w:rsidR="006F2EEC" w:rsidRPr="000160EC" w:rsidRDefault="00B538C8" w:rsidP="000C2CA4">
            <w:pPr>
              <w:ind w:left="183"/>
              <w:rPr>
                <w:rStyle w:val="Hyperlink"/>
                <w:rFonts w:ascii="Verdana" w:hAnsi="Verdana"/>
                <w:sz w:val="20"/>
                <w:szCs w:val="20"/>
              </w:rPr>
            </w:pPr>
            <w:hyperlink r:id="rId22" w:history="1">
              <w:r w:rsidR="006F2EEC" w:rsidRPr="000160EC">
                <w:rPr>
                  <w:rStyle w:val="Hyperlink"/>
                  <w:rFonts w:ascii="Verdana" w:hAnsi="Verdana"/>
                  <w:sz w:val="20"/>
                  <w:szCs w:val="20"/>
                </w:rPr>
                <w:t>dn@dn.dk</w:t>
              </w:r>
            </w:hyperlink>
          </w:p>
        </w:tc>
      </w:tr>
      <w:tr w:rsidR="006F2EEC" w:rsidRPr="000160EC" w14:paraId="13D68D0E" w14:textId="77777777" w:rsidTr="00A57AA6">
        <w:tc>
          <w:tcPr>
            <w:tcW w:w="4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4242FE" w14:textId="77777777" w:rsidR="006F2EEC" w:rsidRPr="000160EC" w:rsidRDefault="006F2EEC" w:rsidP="00C12C42">
            <w:pPr>
              <w:ind w:left="196"/>
              <w:jc w:val="both"/>
              <w:rPr>
                <w:rStyle w:val="HngendeindrykTegnTegnTegn"/>
                <w:rFonts w:ascii="Verdana" w:hAnsi="Verdana" w:cstheme="minorHAnsi"/>
                <w:sz w:val="20"/>
                <w:szCs w:val="20"/>
              </w:rPr>
            </w:pPr>
            <w:r w:rsidRPr="000160EC">
              <w:rPr>
                <w:rStyle w:val="HngendeindrykTegnTegnTegn"/>
                <w:rFonts w:ascii="Verdana" w:hAnsi="Verdana" w:cstheme="minorHAnsi"/>
                <w:sz w:val="20"/>
                <w:szCs w:val="20"/>
              </w:rPr>
              <w:t>Friluftsrådet Aarhus Bugt</w:t>
            </w:r>
          </w:p>
          <w:p w14:paraId="2D11035C" w14:textId="77777777" w:rsidR="006F2EEC" w:rsidRPr="000160EC" w:rsidRDefault="006F2EEC" w:rsidP="00C12C42">
            <w:pPr>
              <w:ind w:left="196"/>
              <w:jc w:val="both"/>
              <w:rPr>
                <w:rStyle w:val="HngendeindrykTegnTegnTegn"/>
                <w:rFonts w:ascii="Verdana" w:hAnsi="Verdana" w:cstheme="minorHAnsi"/>
                <w:sz w:val="20"/>
                <w:szCs w:val="20"/>
              </w:rPr>
            </w:pPr>
          </w:p>
        </w:tc>
        <w:tc>
          <w:tcPr>
            <w:tcW w:w="3361" w:type="dxa"/>
            <w:tcBorders>
              <w:top w:val="nil"/>
              <w:left w:val="nil"/>
              <w:bottom w:val="single" w:sz="8" w:space="0" w:color="auto"/>
              <w:right w:val="single" w:sz="8" w:space="0" w:color="auto"/>
            </w:tcBorders>
            <w:tcMar>
              <w:top w:w="0" w:type="dxa"/>
              <w:left w:w="108" w:type="dxa"/>
              <w:bottom w:w="0" w:type="dxa"/>
              <w:right w:w="108" w:type="dxa"/>
            </w:tcMar>
            <w:hideMark/>
          </w:tcPr>
          <w:p w14:paraId="00BAA848" w14:textId="43FD152C" w:rsidR="006F2EEC" w:rsidRPr="000160EC" w:rsidRDefault="00B538C8" w:rsidP="00C12C42">
            <w:pPr>
              <w:ind w:left="183"/>
              <w:jc w:val="both"/>
              <w:rPr>
                <w:rStyle w:val="HngendeindrykTegnTegnTegn"/>
                <w:rFonts w:ascii="Verdana" w:hAnsi="Verdana" w:cstheme="minorHAnsi"/>
                <w:sz w:val="20"/>
                <w:szCs w:val="20"/>
              </w:rPr>
            </w:pPr>
            <w:hyperlink r:id="rId23" w:history="1">
              <w:r w:rsidR="006F2EEC" w:rsidRPr="000160EC">
                <w:rPr>
                  <w:rStyle w:val="Hyperlink"/>
                  <w:rFonts w:ascii="Verdana" w:hAnsi="Verdana" w:cstheme="minorHAnsi"/>
                  <w:sz w:val="20"/>
                  <w:szCs w:val="20"/>
                </w:rPr>
                <w:t>aarhus@friluftsraadet.dk</w:t>
              </w:r>
            </w:hyperlink>
            <w:r w:rsidR="006F2EEC" w:rsidRPr="000160EC">
              <w:rPr>
                <w:rStyle w:val="HngendeindrykTegnTegnTegn"/>
                <w:rFonts w:ascii="Verdana" w:hAnsi="Verdana" w:cstheme="minorHAnsi"/>
                <w:sz w:val="20"/>
                <w:szCs w:val="20"/>
              </w:rPr>
              <w:t xml:space="preserve"> </w:t>
            </w:r>
          </w:p>
        </w:tc>
      </w:tr>
      <w:tr w:rsidR="006F2EEC" w:rsidRPr="000160EC" w14:paraId="42362CE1" w14:textId="77777777" w:rsidTr="00A57AA6">
        <w:tc>
          <w:tcPr>
            <w:tcW w:w="4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5B1657" w14:textId="77777777" w:rsidR="006F2EEC" w:rsidRPr="000160EC" w:rsidRDefault="006F2EEC" w:rsidP="00C12C42">
            <w:pPr>
              <w:ind w:left="196"/>
              <w:jc w:val="both"/>
              <w:rPr>
                <w:rStyle w:val="HngendeindrykTegnTegnTegn"/>
                <w:rFonts w:ascii="Verdana" w:hAnsi="Verdana" w:cstheme="minorHAnsi"/>
                <w:sz w:val="20"/>
                <w:szCs w:val="20"/>
              </w:rPr>
            </w:pPr>
            <w:r w:rsidRPr="000160EC">
              <w:rPr>
                <w:rStyle w:val="HngendeindrykTegnTegnTegn"/>
                <w:rFonts w:ascii="Verdana" w:hAnsi="Verdana" w:cstheme="minorHAnsi"/>
                <w:sz w:val="20"/>
                <w:szCs w:val="20"/>
              </w:rPr>
              <w:t>Vand og Spildevand A/S</w:t>
            </w:r>
          </w:p>
        </w:tc>
        <w:tc>
          <w:tcPr>
            <w:tcW w:w="3361" w:type="dxa"/>
            <w:tcBorders>
              <w:top w:val="nil"/>
              <w:left w:val="nil"/>
              <w:bottom w:val="single" w:sz="8" w:space="0" w:color="auto"/>
              <w:right w:val="single" w:sz="8" w:space="0" w:color="auto"/>
            </w:tcBorders>
            <w:tcMar>
              <w:top w:w="0" w:type="dxa"/>
              <w:left w:w="108" w:type="dxa"/>
              <w:bottom w:w="0" w:type="dxa"/>
              <w:right w:w="108" w:type="dxa"/>
            </w:tcMar>
            <w:hideMark/>
          </w:tcPr>
          <w:p w14:paraId="7474DC59" w14:textId="09CCA056" w:rsidR="006F2EEC" w:rsidRPr="000160EC" w:rsidRDefault="00B538C8" w:rsidP="00C12C42">
            <w:pPr>
              <w:ind w:left="183"/>
              <w:jc w:val="both"/>
              <w:rPr>
                <w:rFonts w:ascii="Verdana" w:hAnsi="Verdana" w:cstheme="minorHAnsi"/>
                <w:sz w:val="20"/>
                <w:szCs w:val="20"/>
              </w:rPr>
            </w:pPr>
            <w:hyperlink r:id="rId24" w:history="1">
              <w:r w:rsidR="006F2EEC" w:rsidRPr="000160EC">
                <w:rPr>
                  <w:rStyle w:val="Hyperlink"/>
                  <w:rFonts w:ascii="Verdana" w:hAnsi="Verdana" w:cstheme="minorHAnsi"/>
                  <w:sz w:val="20"/>
                  <w:szCs w:val="20"/>
                </w:rPr>
                <w:t>aarhusvand@aarhusvand.dk</w:t>
              </w:r>
            </w:hyperlink>
          </w:p>
        </w:tc>
      </w:tr>
    </w:tbl>
    <w:p w14:paraId="336498F8" w14:textId="77777777" w:rsidR="006F2EEC" w:rsidRPr="000160EC" w:rsidRDefault="006F2EEC" w:rsidP="00C12C42">
      <w:pPr>
        <w:rPr>
          <w:rFonts w:ascii="Verdana" w:hAnsi="Verdana" w:cstheme="minorHAnsi"/>
          <w:sz w:val="20"/>
          <w:szCs w:val="20"/>
        </w:rPr>
      </w:pPr>
    </w:p>
    <w:p w14:paraId="354D24C8" w14:textId="77777777" w:rsidR="006F2EEC" w:rsidRPr="000160EC" w:rsidRDefault="006F2EEC" w:rsidP="00C12C42">
      <w:pPr>
        <w:rPr>
          <w:rFonts w:ascii="Verdana" w:hAnsi="Verdana" w:cstheme="minorHAnsi"/>
          <w:sz w:val="20"/>
          <w:szCs w:val="20"/>
        </w:rPr>
      </w:pPr>
    </w:p>
    <w:p w14:paraId="6B88D975" w14:textId="60BD79A1" w:rsidR="006F2EEC" w:rsidRDefault="006F2EEC" w:rsidP="00C12C42">
      <w:pPr>
        <w:pStyle w:val="Overskrift1"/>
        <w:spacing w:after="160" w:line="259" w:lineRule="auto"/>
        <w:rPr>
          <w:rFonts w:cstheme="minorHAnsi"/>
          <w:sz w:val="20"/>
          <w:szCs w:val="20"/>
        </w:rPr>
      </w:pPr>
      <w:bookmarkStart w:id="123" w:name="_Toc196633732"/>
      <w:bookmarkStart w:id="124" w:name="_Toc184712022"/>
      <w:bookmarkStart w:id="125" w:name="_Toc184711206"/>
      <w:bookmarkStart w:id="126" w:name="_Toc199756257"/>
      <w:r w:rsidRPr="000160EC">
        <w:rPr>
          <w:rFonts w:cstheme="minorHAnsi"/>
          <w:sz w:val="20"/>
          <w:szCs w:val="20"/>
        </w:rPr>
        <w:br w:type="page"/>
      </w:r>
      <w:bookmarkStart w:id="127" w:name="_Toc178253950"/>
      <w:r w:rsidRPr="000160EC">
        <w:rPr>
          <w:rFonts w:cstheme="minorHAnsi"/>
          <w:sz w:val="20"/>
          <w:szCs w:val="20"/>
        </w:rPr>
        <w:lastRenderedPageBreak/>
        <w:t>B</w:t>
      </w:r>
      <w:bookmarkEnd w:id="123"/>
      <w:bookmarkEnd w:id="124"/>
      <w:r w:rsidRPr="000160EC">
        <w:rPr>
          <w:rFonts w:cstheme="minorHAnsi"/>
          <w:sz w:val="20"/>
          <w:szCs w:val="20"/>
        </w:rPr>
        <w:t>i</w:t>
      </w:r>
      <w:bookmarkEnd w:id="125"/>
      <w:r w:rsidRPr="000160EC">
        <w:rPr>
          <w:rFonts w:cstheme="minorHAnsi"/>
          <w:sz w:val="20"/>
          <w:szCs w:val="20"/>
        </w:rPr>
        <w:t>lag</w:t>
      </w:r>
      <w:bookmarkEnd w:id="126"/>
      <w:bookmarkEnd w:id="127"/>
      <w:r w:rsidR="00FB0A92">
        <w:rPr>
          <w:rFonts w:cstheme="minorHAnsi"/>
          <w:sz w:val="20"/>
          <w:szCs w:val="20"/>
        </w:rPr>
        <w:t xml:space="preserve"> </w:t>
      </w:r>
    </w:p>
    <w:p w14:paraId="1C3D5BBA" w14:textId="0DF17FCB" w:rsidR="00471D0B" w:rsidRPr="002503B8" w:rsidRDefault="009770D0" w:rsidP="002503B8">
      <w:pPr>
        <w:pStyle w:val="Overskrift2"/>
        <w:rPr>
          <w:rStyle w:val="Fed"/>
          <w:bCs w:val="0"/>
        </w:rPr>
      </w:pPr>
      <w:bookmarkStart w:id="128" w:name="_Toc178253951"/>
      <w:r w:rsidRPr="002503B8">
        <w:rPr>
          <w:rStyle w:val="Fed"/>
          <w:bCs w:val="0"/>
        </w:rPr>
        <w:t>Bilag 1. Oversigtsplan over vedtagne kommuneplanrammer</w:t>
      </w:r>
      <w:bookmarkEnd w:id="128"/>
    </w:p>
    <w:p w14:paraId="7C0B3E4F" w14:textId="27C0A37F" w:rsidR="006F2EEC" w:rsidRPr="000160EC" w:rsidRDefault="006F2EEC" w:rsidP="009401BB">
      <w:pPr>
        <w:pStyle w:val="Overskrift3"/>
      </w:pPr>
      <w:bookmarkStart w:id="129" w:name="_Toc196633733"/>
      <w:bookmarkStart w:id="130" w:name="_Toc184712023"/>
      <w:bookmarkStart w:id="131" w:name="_Toc184711207"/>
      <w:bookmarkStart w:id="132" w:name="_Toc199756258"/>
      <w:bookmarkEnd w:id="129"/>
      <w:bookmarkEnd w:id="130"/>
      <w:bookmarkEnd w:id="131"/>
      <w:bookmarkEnd w:id="132"/>
    </w:p>
    <w:p w14:paraId="7474BD0A" w14:textId="5E62C4F3" w:rsidR="00FA1C7C" w:rsidRPr="000160EC" w:rsidRDefault="00FA1C7C" w:rsidP="00FA1C7C">
      <w:pPr>
        <w:rPr>
          <w:rFonts w:ascii="Verdana" w:hAnsi="Verdana"/>
          <w:sz w:val="20"/>
          <w:szCs w:val="20"/>
        </w:rPr>
      </w:pPr>
      <w:r w:rsidRPr="000160EC">
        <w:rPr>
          <w:rFonts w:ascii="Verdana" w:hAnsi="Verdana"/>
          <w:noProof/>
          <w:sz w:val="20"/>
          <w:szCs w:val="20"/>
        </w:rPr>
        <w:drawing>
          <wp:inline distT="0" distB="0" distL="0" distR="0" wp14:anchorId="0E2A7F50" wp14:editId="5C154E7B">
            <wp:extent cx="5832475" cy="3902710"/>
            <wp:effectExtent l="0" t="0" r="0" b="2540"/>
            <wp:docPr id="1140098301" name="Billede 1" descr="Et billede, der indeholder kort, Luftfotografering, lu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98301" name="Billede 1" descr="Et billede, der indeholder kort, Luftfotografering, luft&#10;&#10;Automatisk genereret beskrivelse"/>
                    <pic:cNvPicPr/>
                  </pic:nvPicPr>
                  <pic:blipFill>
                    <a:blip r:embed="rId25"/>
                    <a:stretch>
                      <a:fillRect/>
                    </a:stretch>
                  </pic:blipFill>
                  <pic:spPr>
                    <a:xfrm>
                      <a:off x="0" y="0"/>
                      <a:ext cx="5832475" cy="3902710"/>
                    </a:xfrm>
                    <a:prstGeom prst="rect">
                      <a:avLst/>
                    </a:prstGeom>
                  </pic:spPr>
                </pic:pic>
              </a:graphicData>
            </a:graphic>
          </wp:inline>
        </w:drawing>
      </w:r>
    </w:p>
    <w:p w14:paraId="73956338" w14:textId="77777777" w:rsidR="00E07774" w:rsidRPr="000160EC" w:rsidRDefault="00460876" w:rsidP="00752DF5">
      <w:pPr>
        <w:rPr>
          <w:rFonts w:ascii="Verdana" w:hAnsi="Verdana"/>
          <w:sz w:val="20"/>
          <w:szCs w:val="20"/>
        </w:rPr>
      </w:pPr>
      <w:r w:rsidRPr="000160EC">
        <w:rPr>
          <w:rFonts w:ascii="Verdana" w:hAnsi="Verdana"/>
          <w:sz w:val="20"/>
          <w:szCs w:val="20"/>
        </w:rPr>
        <w:t xml:space="preserve">Billede </w:t>
      </w:r>
      <w:r w:rsidR="00E07774" w:rsidRPr="000160EC">
        <w:rPr>
          <w:rFonts w:ascii="Verdana" w:hAnsi="Verdana"/>
          <w:sz w:val="20"/>
          <w:szCs w:val="20"/>
        </w:rPr>
        <w:t>3</w:t>
      </w:r>
      <w:r w:rsidRPr="000160EC">
        <w:rPr>
          <w:rFonts w:ascii="Verdana" w:hAnsi="Verdana"/>
          <w:sz w:val="20"/>
          <w:szCs w:val="20"/>
        </w:rPr>
        <w:t xml:space="preserve">. </w:t>
      </w:r>
      <w:r w:rsidR="00EE5518" w:rsidRPr="000160EC">
        <w:rPr>
          <w:rFonts w:ascii="Verdana" w:hAnsi="Verdana"/>
          <w:sz w:val="20"/>
          <w:szCs w:val="20"/>
        </w:rPr>
        <w:t>Matriklen hvor sorteringsanlægget skal placeres er markeret med rød</w:t>
      </w:r>
      <w:r w:rsidR="00376329" w:rsidRPr="000160EC">
        <w:rPr>
          <w:rFonts w:ascii="Verdana" w:hAnsi="Verdana"/>
          <w:sz w:val="20"/>
          <w:szCs w:val="20"/>
        </w:rPr>
        <w:t>t</w:t>
      </w:r>
      <w:r w:rsidR="00EE5518" w:rsidRPr="000160EC">
        <w:rPr>
          <w:rFonts w:ascii="Verdana" w:hAnsi="Verdana"/>
          <w:sz w:val="20"/>
          <w:szCs w:val="20"/>
        </w:rPr>
        <w:t xml:space="preserve"> omrids.  Gr</w:t>
      </w:r>
      <w:r w:rsidR="00376329" w:rsidRPr="000160EC">
        <w:rPr>
          <w:rFonts w:ascii="Verdana" w:hAnsi="Verdana"/>
          <w:sz w:val="20"/>
          <w:szCs w:val="20"/>
        </w:rPr>
        <w:t>ø</w:t>
      </w:r>
      <w:r w:rsidR="00EE5518" w:rsidRPr="000160EC">
        <w:rPr>
          <w:rFonts w:ascii="Verdana" w:hAnsi="Verdana"/>
          <w:sz w:val="20"/>
          <w:szCs w:val="20"/>
        </w:rPr>
        <w:t>nt areal er landbrugsareal og blå</w:t>
      </w:r>
      <w:r w:rsidR="00103F4B" w:rsidRPr="000160EC">
        <w:rPr>
          <w:rFonts w:ascii="Verdana" w:hAnsi="Verdana"/>
          <w:sz w:val="20"/>
          <w:szCs w:val="20"/>
        </w:rPr>
        <w:t xml:space="preserve"> farve er erhvervsområde.</w:t>
      </w:r>
      <w:r w:rsidR="00C11D17" w:rsidRPr="000160EC">
        <w:rPr>
          <w:rFonts w:ascii="Verdana" w:hAnsi="Verdana"/>
          <w:sz w:val="20"/>
          <w:szCs w:val="20"/>
        </w:rPr>
        <w:t xml:space="preserve"> </w:t>
      </w:r>
    </w:p>
    <w:p w14:paraId="05C4DFC0" w14:textId="77777777" w:rsidR="00E07774" w:rsidRPr="000160EC" w:rsidRDefault="00E07774">
      <w:pPr>
        <w:rPr>
          <w:rFonts w:ascii="Verdana" w:hAnsi="Verdana"/>
          <w:sz w:val="20"/>
          <w:szCs w:val="20"/>
        </w:rPr>
      </w:pPr>
      <w:r w:rsidRPr="000160EC">
        <w:rPr>
          <w:rFonts w:ascii="Verdana" w:hAnsi="Verdana"/>
          <w:sz w:val="20"/>
          <w:szCs w:val="20"/>
        </w:rPr>
        <w:br w:type="page"/>
      </w:r>
    </w:p>
    <w:p w14:paraId="07DAD405" w14:textId="65BD1B4F" w:rsidR="002A176B" w:rsidRPr="002503B8" w:rsidRDefault="009770D0" w:rsidP="002503B8">
      <w:pPr>
        <w:pStyle w:val="Overskrift2"/>
        <w:rPr>
          <w:rStyle w:val="Fed"/>
          <w:bCs w:val="0"/>
        </w:rPr>
      </w:pPr>
      <w:bookmarkStart w:id="133" w:name="_Toc115267037"/>
      <w:bookmarkStart w:id="134" w:name="_Toc178253952"/>
      <w:r w:rsidRPr="002503B8">
        <w:rPr>
          <w:rStyle w:val="Fed"/>
          <w:bCs w:val="0"/>
        </w:rPr>
        <w:lastRenderedPageBreak/>
        <w:t xml:space="preserve">Bilag 2. </w:t>
      </w:r>
      <w:r w:rsidR="002A176B" w:rsidRPr="002503B8">
        <w:rPr>
          <w:rStyle w:val="Fed"/>
          <w:bCs w:val="0"/>
        </w:rPr>
        <w:t>Lovgrundlag m.v.</w:t>
      </w:r>
      <w:bookmarkEnd w:id="133"/>
      <w:bookmarkEnd w:id="134"/>
      <w:r w:rsidR="00A82B13" w:rsidRPr="002503B8">
        <w:rPr>
          <w:rStyle w:val="Fed"/>
          <w:bCs w:val="0"/>
        </w:rPr>
        <w:t xml:space="preserve"> </w:t>
      </w:r>
    </w:p>
    <w:p w14:paraId="544237CC" w14:textId="224F36BB" w:rsidR="002A176B" w:rsidRPr="000160EC" w:rsidRDefault="002A176B" w:rsidP="002A176B">
      <w:pPr>
        <w:spacing w:after="0" w:line="280" w:lineRule="atLeast"/>
        <w:rPr>
          <w:rFonts w:ascii="Verdana" w:hAnsi="Verdana"/>
          <w:sz w:val="20"/>
          <w:szCs w:val="20"/>
        </w:rPr>
      </w:pPr>
      <w:r w:rsidRPr="000160EC">
        <w:rPr>
          <w:rFonts w:ascii="Verdana" w:hAnsi="Verdana"/>
          <w:b/>
          <w:sz w:val="20"/>
          <w:szCs w:val="20"/>
        </w:rPr>
        <w:t xml:space="preserve">Miljøbeskyttelsesloven: </w:t>
      </w:r>
      <w:r w:rsidRPr="000160EC">
        <w:rPr>
          <w:rFonts w:ascii="Verdana" w:hAnsi="Verdana"/>
          <w:sz w:val="20"/>
          <w:szCs w:val="20"/>
        </w:rPr>
        <w:t xml:space="preserve">Miljøministeriets bekendtgørelse </w:t>
      </w:r>
      <w:r w:rsidR="00376329" w:rsidRPr="000160EC">
        <w:rPr>
          <w:rFonts w:ascii="Verdana" w:hAnsi="Verdana"/>
          <w:sz w:val="20"/>
          <w:szCs w:val="20"/>
        </w:rPr>
        <w:t xml:space="preserve">af lov </w:t>
      </w:r>
      <w:r w:rsidRPr="000160EC">
        <w:rPr>
          <w:rFonts w:ascii="Verdana" w:hAnsi="Verdana"/>
          <w:sz w:val="20"/>
          <w:szCs w:val="20"/>
        </w:rPr>
        <w:t>nr.</w:t>
      </w:r>
      <w:r w:rsidR="006F2B09" w:rsidRPr="000160EC">
        <w:rPr>
          <w:rFonts w:ascii="Verdana" w:hAnsi="Verdana"/>
          <w:sz w:val="20"/>
          <w:szCs w:val="20"/>
        </w:rPr>
        <w:t xml:space="preserve"> 928 af 28. juni 2024 om miljøbeskyttelse</w:t>
      </w:r>
      <w:r w:rsidRPr="000160EC">
        <w:rPr>
          <w:rFonts w:ascii="Verdana" w:hAnsi="Verdana"/>
          <w:sz w:val="20"/>
          <w:szCs w:val="20"/>
        </w:rPr>
        <w:t>.</w:t>
      </w:r>
    </w:p>
    <w:p w14:paraId="0B6373D7" w14:textId="77777777" w:rsidR="002A176B" w:rsidRPr="000160EC" w:rsidRDefault="002A176B" w:rsidP="002A176B">
      <w:pPr>
        <w:spacing w:after="0" w:line="280" w:lineRule="atLeast"/>
        <w:rPr>
          <w:rFonts w:ascii="Verdana" w:hAnsi="Verdana"/>
          <w:b/>
          <w:sz w:val="20"/>
          <w:szCs w:val="20"/>
        </w:rPr>
      </w:pPr>
    </w:p>
    <w:p w14:paraId="015FB3B6" w14:textId="1DB70AAD" w:rsidR="002A176B" w:rsidRPr="000160EC" w:rsidRDefault="002A176B" w:rsidP="002A176B">
      <w:pPr>
        <w:spacing w:after="0" w:line="280" w:lineRule="atLeast"/>
        <w:rPr>
          <w:rFonts w:ascii="Verdana" w:hAnsi="Verdana"/>
          <w:sz w:val="20"/>
          <w:szCs w:val="20"/>
        </w:rPr>
      </w:pPr>
      <w:r w:rsidRPr="000160EC">
        <w:rPr>
          <w:rFonts w:ascii="Verdana" w:hAnsi="Verdana"/>
          <w:b/>
          <w:sz w:val="20"/>
          <w:szCs w:val="20"/>
        </w:rPr>
        <w:t xml:space="preserve">Godkendelsesbekendtgørelsen: </w:t>
      </w:r>
      <w:r w:rsidRPr="000160EC">
        <w:rPr>
          <w:rFonts w:ascii="Verdana" w:hAnsi="Verdana"/>
          <w:sz w:val="20"/>
          <w:szCs w:val="20"/>
        </w:rPr>
        <w:t xml:space="preserve">Miljøministeriets bekendtgørelse nr. </w:t>
      </w:r>
      <w:r w:rsidR="00B975A2" w:rsidRPr="00B975A2">
        <w:rPr>
          <w:rFonts w:ascii="Verdana" w:hAnsi="Verdana"/>
          <w:sz w:val="20"/>
          <w:szCs w:val="20"/>
        </w:rPr>
        <w:t>1027 af 02</w:t>
      </w:r>
      <w:r w:rsidR="00B975A2">
        <w:rPr>
          <w:rFonts w:ascii="Verdana" w:hAnsi="Verdana"/>
          <w:sz w:val="20"/>
          <w:szCs w:val="20"/>
        </w:rPr>
        <w:t xml:space="preserve">. september </w:t>
      </w:r>
      <w:r w:rsidR="00B975A2" w:rsidRPr="00B975A2">
        <w:rPr>
          <w:rFonts w:ascii="Verdana" w:hAnsi="Verdana"/>
          <w:sz w:val="20"/>
          <w:szCs w:val="20"/>
        </w:rPr>
        <w:t>2024</w:t>
      </w:r>
      <w:r w:rsidR="00B975A2">
        <w:rPr>
          <w:rFonts w:ascii="Verdana" w:hAnsi="Verdana"/>
          <w:sz w:val="20"/>
          <w:szCs w:val="20"/>
        </w:rPr>
        <w:t xml:space="preserve"> o</w:t>
      </w:r>
      <w:r w:rsidRPr="000160EC">
        <w:rPr>
          <w:rFonts w:ascii="Verdana" w:hAnsi="Verdana"/>
          <w:sz w:val="20"/>
          <w:szCs w:val="20"/>
        </w:rPr>
        <w:t>m godkendelse af listevirksomhed.</w:t>
      </w:r>
    </w:p>
    <w:p w14:paraId="75B44AC6" w14:textId="77777777" w:rsidR="006F2B09" w:rsidRPr="000160EC" w:rsidRDefault="006F2B09" w:rsidP="002A176B">
      <w:pPr>
        <w:spacing w:after="0" w:line="280" w:lineRule="atLeast"/>
        <w:rPr>
          <w:rFonts w:ascii="Verdana" w:hAnsi="Verdana"/>
          <w:sz w:val="20"/>
          <w:szCs w:val="20"/>
        </w:rPr>
      </w:pPr>
    </w:p>
    <w:p w14:paraId="70F7C43C" w14:textId="3F383180" w:rsidR="006F2B09" w:rsidRPr="000160EC" w:rsidRDefault="006F2B09" w:rsidP="002A176B">
      <w:pPr>
        <w:spacing w:after="0" w:line="280" w:lineRule="atLeast"/>
        <w:rPr>
          <w:rFonts w:ascii="Verdana" w:hAnsi="Verdana"/>
          <w:sz w:val="20"/>
          <w:szCs w:val="20"/>
        </w:rPr>
      </w:pPr>
      <w:r w:rsidRPr="000160EC">
        <w:rPr>
          <w:rFonts w:ascii="Verdana" w:hAnsi="Verdana"/>
          <w:b/>
          <w:bCs/>
          <w:sz w:val="20"/>
          <w:szCs w:val="20"/>
        </w:rPr>
        <w:t>Standardvilkårsbekendtgørelsen</w:t>
      </w:r>
      <w:r w:rsidRPr="000160EC">
        <w:rPr>
          <w:rFonts w:ascii="Verdana" w:hAnsi="Verdana"/>
          <w:sz w:val="20"/>
          <w:szCs w:val="20"/>
        </w:rPr>
        <w:t>: Miljøministeriets bekendtgørelse nr. 2079 af 15. november 2021 om standardvilkår i godkendelse af listevirksomhed.</w:t>
      </w:r>
    </w:p>
    <w:p w14:paraId="4F7DEDDC" w14:textId="77777777" w:rsidR="002A176B" w:rsidRPr="000160EC" w:rsidRDefault="002A176B" w:rsidP="002A176B">
      <w:pPr>
        <w:spacing w:after="0" w:line="280" w:lineRule="atLeast"/>
        <w:rPr>
          <w:rFonts w:ascii="Verdana" w:hAnsi="Verdana"/>
          <w:b/>
          <w:sz w:val="20"/>
          <w:szCs w:val="20"/>
        </w:rPr>
      </w:pPr>
    </w:p>
    <w:p w14:paraId="2D1AF93A" w14:textId="496696BA" w:rsidR="002A176B" w:rsidRPr="000160EC" w:rsidRDefault="002A176B" w:rsidP="002A176B">
      <w:pPr>
        <w:spacing w:after="0" w:line="280" w:lineRule="atLeast"/>
        <w:rPr>
          <w:rFonts w:ascii="Verdana" w:hAnsi="Verdana"/>
          <w:b/>
          <w:sz w:val="20"/>
          <w:szCs w:val="20"/>
        </w:rPr>
      </w:pPr>
      <w:r w:rsidRPr="000160EC">
        <w:rPr>
          <w:rFonts w:ascii="Verdana" w:hAnsi="Verdana"/>
          <w:b/>
          <w:sz w:val="20"/>
          <w:szCs w:val="20"/>
        </w:rPr>
        <w:t xml:space="preserve">Miljøvurderingsloven: </w:t>
      </w:r>
      <w:r w:rsidRPr="000160EC">
        <w:rPr>
          <w:rFonts w:ascii="Verdana" w:hAnsi="Verdana"/>
          <w:sz w:val="20"/>
          <w:szCs w:val="20"/>
        </w:rPr>
        <w:t xml:space="preserve">Miljøministeriets bekendtgørelse </w:t>
      </w:r>
      <w:r w:rsidR="00376329" w:rsidRPr="000160EC">
        <w:rPr>
          <w:rFonts w:ascii="Verdana" w:hAnsi="Verdana"/>
          <w:sz w:val="20"/>
          <w:szCs w:val="20"/>
        </w:rPr>
        <w:t xml:space="preserve">af lov </w:t>
      </w:r>
      <w:r w:rsidRPr="000160EC">
        <w:rPr>
          <w:rFonts w:ascii="Verdana" w:hAnsi="Verdana"/>
          <w:sz w:val="20"/>
          <w:szCs w:val="20"/>
        </w:rPr>
        <w:t xml:space="preserve">nr. </w:t>
      </w:r>
      <w:r w:rsidR="00F92BDC" w:rsidRPr="000160EC">
        <w:rPr>
          <w:rFonts w:ascii="Verdana" w:hAnsi="Verdana"/>
          <w:sz w:val="20"/>
          <w:szCs w:val="20"/>
        </w:rPr>
        <w:t xml:space="preserve">4 </w:t>
      </w:r>
      <w:r w:rsidRPr="000160EC">
        <w:rPr>
          <w:rFonts w:ascii="Verdana" w:hAnsi="Verdana"/>
          <w:sz w:val="20"/>
          <w:szCs w:val="20"/>
        </w:rPr>
        <w:t xml:space="preserve">af </w:t>
      </w:r>
      <w:r w:rsidR="00F92BDC" w:rsidRPr="000160EC">
        <w:rPr>
          <w:rFonts w:ascii="Verdana" w:hAnsi="Verdana"/>
          <w:sz w:val="20"/>
          <w:szCs w:val="20"/>
        </w:rPr>
        <w:t>3</w:t>
      </w:r>
      <w:r w:rsidRPr="000160EC">
        <w:rPr>
          <w:rFonts w:ascii="Verdana" w:hAnsi="Verdana"/>
          <w:sz w:val="20"/>
          <w:szCs w:val="20"/>
        </w:rPr>
        <w:t xml:space="preserve">. </w:t>
      </w:r>
      <w:r w:rsidR="00F92BDC" w:rsidRPr="000160EC">
        <w:rPr>
          <w:rFonts w:ascii="Verdana" w:hAnsi="Verdana"/>
          <w:sz w:val="20"/>
          <w:szCs w:val="20"/>
        </w:rPr>
        <w:t xml:space="preserve">januar 2023 </w:t>
      </w:r>
      <w:r w:rsidRPr="000160EC">
        <w:rPr>
          <w:rFonts w:ascii="Verdana" w:hAnsi="Verdana"/>
          <w:sz w:val="20"/>
          <w:szCs w:val="20"/>
        </w:rPr>
        <w:t xml:space="preserve"> om planer og programmer og af konkrete projekter (VVM).</w:t>
      </w:r>
    </w:p>
    <w:p w14:paraId="7ED7DF03" w14:textId="77777777" w:rsidR="002A176B" w:rsidRPr="000160EC" w:rsidRDefault="002A176B" w:rsidP="002A176B">
      <w:pPr>
        <w:spacing w:after="0" w:line="280" w:lineRule="atLeast"/>
        <w:rPr>
          <w:rFonts w:ascii="Verdana" w:hAnsi="Verdana"/>
          <w:b/>
          <w:sz w:val="20"/>
          <w:szCs w:val="20"/>
        </w:rPr>
      </w:pPr>
    </w:p>
    <w:p w14:paraId="0172A046" w14:textId="6DF71D82" w:rsidR="00CD6354" w:rsidRPr="000160EC" w:rsidRDefault="00CD6354" w:rsidP="002A176B">
      <w:pPr>
        <w:spacing w:after="0" w:line="280" w:lineRule="atLeast"/>
        <w:rPr>
          <w:rFonts w:ascii="Verdana" w:hAnsi="Verdana"/>
          <w:sz w:val="20"/>
          <w:szCs w:val="20"/>
        </w:rPr>
      </w:pPr>
      <w:r w:rsidRPr="000160EC">
        <w:rPr>
          <w:rFonts w:ascii="Verdana" w:hAnsi="Verdana"/>
          <w:b/>
          <w:sz w:val="20"/>
          <w:szCs w:val="20"/>
        </w:rPr>
        <w:t xml:space="preserve">Risikobekendtgørelsen: </w:t>
      </w:r>
      <w:r w:rsidRPr="000160EC">
        <w:rPr>
          <w:rFonts w:ascii="Verdana" w:hAnsi="Verdana"/>
          <w:sz w:val="20"/>
          <w:szCs w:val="20"/>
        </w:rPr>
        <w:t>Miljøministeriets bekendtgørelse nr. 372 af 25. april 2016 om kontrol med risikoen for større uheld med farlige stoffer.</w:t>
      </w:r>
    </w:p>
    <w:p w14:paraId="2D26EB4D" w14:textId="77777777" w:rsidR="00CD6354" w:rsidRPr="000160EC" w:rsidRDefault="00CD6354" w:rsidP="002A176B">
      <w:pPr>
        <w:spacing w:after="0" w:line="280" w:lineRule="atLeast"/>
        <w:rPr>
          <w:rFonts w:ascii="Verdana" w:hAnsi="Verdana"/>
          <w:b/>
          <w:sz w:val="20"/>
          <w:szCs w:val="20"/>
        </w:rPr>
      </w:pPr>
    </w:p>
    <w:p w14:paraId="3D6FEEB5" w14:textId="00063634" w:rsidR="003F1F70" w:rsidRPr="000160EC" w:rsidRDefault="003F1F70" w:rsidP="002A176B">
      <w:pPr>
        <w:spacing w:after="0" w:line="280" w:lineRule="atLeast"/>
        <w:rPr>
          <w:rFonts w:ascii="Verdana" w:hAnsi="Verdana"/>
          <w:sz w:val="20"/>
          <w:szCs w:val="20"/>
        </w:rPr>
      </w:pPr>
      <w:r w:rsidRPr="000160EC">
        <w:rPr>
          <w:rFonts w:ascii="Verdana" w:hAnsi="Verdana"/>
          <w:b/>
          <w:sz w:val="20"/>
          <w:szCs w:val="20"/>
        </w:rPr>
        <w:t xml:space="preserve">Forvaltningsloven: </w:t>
      </w:r>
      <w:r w:rsidRPr="000160EC">
        <w:rPr>
          <w:rFonts w:ascii="Verdana" w:hAnsi="Verdana"/>
          <w:sz w:val="20"/>
          <w:szCs w:val="20"/>
        </w:rPr>
        <w:t>Justitsministeriets bekendtgørelse nr. 433 af 22. april 2014 af forvaltningsloven</w:t>
      </w:r>
      <w:r w:rsidR="00A52B94" w:rsidRPr="000160EC">
        <w:rPr>
          <w:rFonts w:ascii="Verdana" w:hAnsi="Verdana"/>
          <w:sz w:val="20"/>
          <w:szCs w:val="20"/>
        </w:rPr>
        <w:t>, med senere ændringer</w:t>
      </w:r>
      <w:r w:rsidRPr="000160EC">
        <w:rPr>
          <w:rFonts w:ascii="Verdana" w:hAnsi="Verdana"/>
          <w:sz w:val="20"/>
          <w:szCs w:val="20"/>
        </w:rPr>
        <w:t>.</w:t>
      </w:r>
    </w:p>
    <w:p w14:paraId="5F489B0C" w14:textId="77777777" w:rsidR="00D5646B" w:rsidRPr="000160EC" w:rsidRDefault="00D5646B" w:rsidP="002A176B">
      <w:pPr>
        <w:spacing w:after="0" w:line="280" w:lineRule="atLeast"/>
        <w:rPr>
          <w:rFonts w:ascii="Verdana" w:hAnsi="Verdana"/>
          <w:sz w:val="20"/>
          <w:szCs w:val="20"/>
        </w:rPr>
      </w:pPr>
    </w:p>
    <w:p w14:paraId="05F0AE31" w14:textId="46F2E54B" w:rsidR="00D5646B" w:rsidRPr="000160EC" w:rsidRDefault="00D5646B" w:rsidP="002A176B">
      <w:pPr>
        <w:spacing w:after="0" w:line="280" w:lineRule="atLeast"/>
        <w:rPr>
          <w:rFonts w:ascii="Verdana" w:hAnsi="Verdana" w:cstheme="minorHAnsi"/>
          <w:iCs/>
          <w:sz w:val="20"/>
          <w:szCs w:val="20"/>
        </w:rPr>
      </w:pPr>
      <w:r w:rsidRPr="000160EC">
        <w:rPr>
          <w:rFonts w:ascii="Verdana" w:hAnsi="Verdana"/>
          <w:b/>
          <w:bCs/>
          <w:sz w:val="20"/>
          <w:szCs w:val="20"/>
        </w:rPr>
        <w:t>Habitatbekendtgørelsen:</w:t>
      </w:r>
      <w:r w:rsidRPr="000160EC">
        <w:rPr>
          <w:rFonts w:ascii="Verdana" w:hAnsi="Verdana"/>
          <w:sz w:val="20"/>
          <w:szCs w:val="20"/>
        </w:rPr>
        <w:t xml:space="preserve"> Miljøministeriets </w:t>
      </w:r>
      <w:r w:rsidRPr="000160EC">
        <w:rPr>
          <w:rFonts w:ascii="Verdana" w:hAnsi="Verdana" w:cstheme="minorHAnsi"/>
          <w:iCs/>
          <w:sz w:val="20"/>
          <w:szCs w:val="20"/>
        </w:rPr>
        <w:t>bekendtgørelse nr. 1098 af 21. august 2023 om udpegning og administration af internationale naturbeskyttelsesområder samt beskyttelse af visse arter.</w:t>
      </w:r>
    </w:p>
    <w:p w14:paraId="61573FE0" w14:textId="77777777" w:rsidR="006D14EB" w:rsidRPr="000160EC" w:rsidRDefault="006D14EB" w:rsidP="002A176B">
      <w:pPr>
        <w:spacing w:after="0" w:line="280" w:lineRule="atLeast"/>
        <w:rPr>
          <w:rFonts w:ascii="Verdana" w:hAnsi="Verdana" w:cstheme="minorHAnsi"/>
          <w:iCs/>
          <w:sz w:val="20"/>
          <w:szCs w:val="20"/>
        </w:rPr>
      </w:pPr>
    </w:p>
    <w:p w14:paraId="5E808D0C" w14:textId="479307D9" w:rsidR="006D14EB" w:rsidRPr="000160EC" w:rsidRDefault="006D14EB" w:rsidP="002A176B">
      <w:pPr>
        <w:spacing w:after="0" w:line="280" w:lineRule="atLeast"/>
        <w:rPr>
          <w:rFonts w:ascii="Verdana" w:hAnsi="Verdana"/>
          <w:sz w:val="20"/>
          <w:szCs w:val="20"/>
        </w:rPr>
      </w:pPr>
      <w:r w:rsidRPr="000160EC">
        <w:rPr>
          <w:rFonts w:ascii="Verdana" w:hAnsi="Verdana" w:cstheme="minorHAnsi"/>
          <w:b/>
          <w:bCs/>
          <w:iCs/>
          <w:sz w:val="20"/>
          <w:szCs w:val="20"/>
        </w:rPr>
        <w:t xml:space="preserve">Habitatdirektivet: </w:t>
      </w:r>
      <w:r w:rsidRPr="000160EC">
        <w:rPr>
          <w:rFonts w:ascii="Verdana" w:hAnsi="Verdana"/>
          <w:sz w:val="20"/>
          <w:szCs w:val="20"/>
        </w:rPr>
        <w:t>Rådets direktiv 92/43/EØF af 21. maj 1992 om bevaring af naturtyper samt vilde dyr og planter med senere ændringer.</w:t>
      </w:r>
    </w:p>
    <w:p w14:paraId="11362ED0" w14:textId="77777777" w:rsidR="006D14EB" w:rsidRPr="000160EC" w:rsidRDefault="006D14EB" w:rsidP="002A176B">
      <w:pPr>
        <w:spacing w:after="0" w:line="280" w:lineRule="atLeast"/>
        <w:rPr>
          <w:rFonts w:ascii="Verdana" w:hAnsi="Verdana" w:cstheme="minorHAnsi"/>
          <w:iCs/>
          <w:sz w:val="20"/>
          <w:szCs w:val="20"/>
        </w:rPr>
      </w:pPr>
    </w:p>
    <w:p w14:paraId="61F59BCA" w14:textId="628B618E" w:rsidR="006D14EB" w:rsidRPr="000160EC" w:rsidRDefault="006D14EB" w:rsidP="002A176B">
      <w:pPr>
        <w:spacing w:after="0" w:line="280" w:lineRule="atLeast"/>
        <w:rPr>
          <w:rFonts w:ascii="Verdana" w:hAnsi="Verdana"/>
          <w:sz w:val="20"/>
          <w:szCs w:val="20"/>
        </w:rPr>
      </w:pPr>
      <w:r w:rsidRPr="000160EC">
        <w:rPr>
          <w:rFonts w:ascii="Verdana" w:hAnsi="Verdana" w:cs="Arial"/>
          <w:b/>
          <w:bCs/>
          <w:sz w:val="20"/>
          <w:szCs w:val="20"/>
        </w:rPr>
        <w:t>Naturbeskyttelsesloven:</w:t>
      </w:r>
      <w:r w:rsidRPr="000160EC">
        <w:rPr>
          <w:rFonts w:ascii="Verdana" w:hAnsi="Verdana" w:cs="Arial"/>
          <w:sz w:val="20"/>
          <w:szCs w:val="20"/>
        </w:rPr>
        <w:t xml:space="preserve"> Miljøministeriets bekendtgørelse </w:t>
      </w:r>
      <w:r w:rsidR="00376329" w:rsidRPr="000160EC">
        <w:rPr>
          <w:rFonts w:ascii="Verdana" w:hAnsi="Verdana" w:cs="Arial"/>
          <w:sz w:val="20"/>
          <w:szCs w:val="20"/>
        </w:rPr>
        <w:t xml:space="preserve">af lov </w:t>
      </w:r>
      <w:r w:rsidRPr="000160EC">
        <w:rPr>
          <w:rFonts w:ascii="Verdana" w:hAnsi="Verdana" w:cs="Arial"/>
          <w:sz w:val="20"/>
          <w:szCs w:val="20"/>
        </w:rPr>
        <w:t>nr. 927 af 28. juni 2024 om naturbeskyttelse.</w:t>
      </w:r>
    </w:p>
    <w:p w14:paraId="3B6B12E2" w14:textId="77777777" w:rsidR="003F1F70" w:rsidRPr="000160EC" w:rsidRDefault="003F1F70" w:rsidP="002A176B">
      <w:pPr>
        <w:spacing w:after="0" w:line="280" w:lineRule="atLeast"/>
        <w:rPr>
          <w:rFonts w:ascii="Verdana" w:hAnsi="Verdana"/>
          <w:b/>
          <w:sz w:val="20"/>
          <w:szCs w:val="20"/>
        </w:rPr>
      </w:pPr>
    </w:p>
    <w:p w14:paraId="3A937817" w14:textId="77777777" w:rsidR="002A176B" w:rsidRPr="000160EC" w:rsidRDefault="002A176B" w:rsidP="002A176B">
      <w:pPr>
        <w:spacing w:after="0" w:line="280" w:lineRule="atLeast"/>
        <w:rPr>
          <w:rFonts w:ascii="Verdana" w:hAnsi="Verdana"/>
          <w:sz w:val="20"/>
          <w:szCs w:val="20"/>
        </w:rPr>
      </w:pPr>
      <w:r w:rsidRPr="000160EC">
        <w:rPr>
          <w:rFonts w:ascii="Verdana" w:hAnsi="Verdana"/>
          <w:b/>
          <w:sz w:val="20"/>
          <w:szCs w:val="20"/>
        </w:rPr>
        <w:t xml:space="preserve">BAT-konklusioner for affaldsbehandlingsanlæg </w:t>
      </w:r>
      <w:r w:rsidRPr="000160EC">
        <w:rPr>
          <w:rFonts w:ascii="Verdana" w:hAnsi="Verdana"/>
          <w:sz w:val="20"/>
          <w:szCs w:val="20"/>
        </w:rPr>
        <w:t>Er offentliggjort i EU-Tidende den 17. august 2018 og tilgængelig på Miljøstyrelsens hjemmeside (</w:t>
      </w:r>
      <w:hyperlink r:id="rId26" w:history="1">
        <w:r w:rsidRPr="000160EC">
          <w:rPr>
            <w:rStyle w:val="Hyperlink"/>
            <w:rFonts w:ascii="Verdana" w:hAnsi="Verdana"/>
            <w:sz w:val="20"/>
            <w:szCs w:val="20"/>
          </w:rPr>
          <w:t>www.mst.dk</w:t>
        </w:r>
      </w:hyperlink>
      <w:r w:rsidRPr="000160EC">
        <w:rPr>
          <w:rFonts w:ascii="Verdana" w:hAnsi="Verdana"/>
          <w:sz w:val="20"/>
          <w:szCs w:val="20"/>
        </w:rPr>
        <w:t>)</w:t>
      </w:r>
    </w:p>
    <w:p w14:paraId="4672E9E4" w14:textId="77777777" w:rsidR="002A176B" w:rsidRPr="000160EC" w:rsidRDefault="002A176B" w:rsidP="002A176B">
      <w:pPr>
        <w:spacing w:after="0" w:line="280" w:lineRule="atLeast"/>
        <w:rPr>
          <w:rFonts w:ascii="Verdana" w:hAnsi="Verdana"/>
          <w:b/>
          <w:sz w:val="20"/>
          <w:szCs w:val="20"/>
        </w:rPr>
      </w:pPr>
    </w:p>
    <w:p w14:paraId="41839A02" w14:textId="77777777" w:rsidR="002A176B" w:rsidRPr="000160EC" w:rsidRDefault="002A176B" w:rsidP="002A176B">
      <w:pPr>
        <w:spacing w:after="0" w:line="280" w:lineRule="atLeast"/>
        <w:rPr>
          <w:rFonts w:ascii="Verdana" w:hAnsi="Verdana"/>
          <w:sz w:val="20"/>
          <w:szCs w:val="20"/>
        </w:rPr>
      </w:pPr>
      <w:r w:rsidRPr="000160EC">
        <w:rPr>
          <w:rFonts w:ascii="Verdana" w:hAnsi="Verdana"/>
          <w:b/>
          <w:sz w:val="20"/>
          <w:szCs w:val="20"/>
        </w:rPr>
        <w:t xml:space="preserve">Spildevandsbekendtgørelsen: </w:t>
      </w:r>
      <w:r w:rsidRPr="000160EC">
        <w:rPr>
          <w:rFonts w:ascii="Verdana" w:hAnsi="Verdana"/>
          <w:sz w:val="20"/>
          <w:szCs w:val="20"/>
        </w:rPr>
        <w:t>Miljø- og Fødevareministeriets bekendtgørelse nr. 1393 af 21. juni 2021 om spildevandstilladelser m.v. efter miljøbeskyttelseslovens kapitel 3 og 4.</w:t>
      </w:r>
    </w:p>
    <w:p w14:paraId="70B811D2" w14:textId="77777777" w:rsidR="002A176B" w:rsidRPr="000160EC" w:rsidRDefault="002A176B" w:rsidP="002A176B">
      <w:pPr>
        <w:spacing w:after="0" w:line="280" w:lineRule="atLeast"/>
        <w:rPr>
          <w:rFonts w:ascii="Verdana" w:hAnsi="Verdana"/>
          <w:b/>
          <w:sz w:val="20"/>
          <w:szCs w:val="20"/>
        </w:rPr>
      </w:pPr>
    </w:p>
    <w:p w14:paraId="60908FFC" w14:textId="77777777" w:rsidR="002A176B" w:rsidRPr="000160EC" w:rsidRDefault="002A176B" w:rsidP="002A176B">
      <w:pPr>
        <w:spacing w:after="0" w:line="280" w:lineRule="atLeast"/>
        <w:rPr>
          <w:rFonts w:ascii="Verdana" w:hAnsi="Verdana"/>
          <w:sz w:val="20"/>
          <w:szCs w:val="20"/>
        </w:rPr>
      </w:pPr>
      <w:r w:rsidRPr="000160EC">
        <w:rPr>
          <w:rFonts w:ascii="Verdana" w:hAnsi="Verdana"/>
          <w:b/>
          <w:sz w:val="20"/>
          <w:szCs w:val="20"/>
        </w:rPr>
        <w:t>Ekstern støj fra virksomheder:</w:t>
      </w:r>
      <w:r w:rsidRPr="000160EC">
        <w:rPr>
          <w:rFonts w:ascii="Verdana" w:hAnsi="Verdana"/>
          <w:sz w:val="20"/>
          <w:szCs w:val="20"/>
        </w:rPr>
        <w:t xml:space="preserve"> Miljøstyrelsens vejledning nr. 5/1984 </w:t>
      </w:r>
    </w:p>
    <w:p w14:paraId="24F0A990" w14:textId="77777777" w:rsidR="002A176B" w:rsidRPr="000160EC" w:rsidRDefault="002A176B" w:rsidP="002A176B">
      <w:pPr>
        <w:spacing w:after="0" w:line="280" w:lineRule="atLeast"/>
        <w:rPr>
          <w:rFonts w:ascii="Verdana" w:hAnsi="Verdana"/>
          <w:b/>
          <w:sz w:val="20"/>
          <w:szCs w:val="20"/>
        </w:rPr>
      </w:pPr>
    </w:p>
    <w:p w14:paraId="3FA5CC2F" w14:textId="77777777" w:rsidR="002A176B" w:rsidRPr="000160EC" w:rsidRDefault="002A176B" w:rsidP="002A176B">
      <w:pPr>
        <w:spacing w:after="0" w:line="280" w:lineRule="atLeast"/>
        <w:rPr>
          <w:rFonts w:ascii="Verdana" w:hAnsi="Verdana"/>
          <w:sz w:val="20"/>
          <w:szCs w:val="20"/>
        </w:rPr>
      </w:pPr>
      <w:r w:rsidRPr="000160EC">
        <w:rPr>
          <w:rFonts w:ascii="Verdana" w:hAnsi="Verdana"/>
          <w:b/>
          <w:sz w:val="20"/>
          <w:szCs w:val="20"/>
        </w:rPr>
        <w:t xml:space="preserve">Luftvejledningen: </w:t>
      </w:r>
      <w:r w:rsidRPr="000160EC">
        <w:rPr>
          <w:rFonts w:ascii="Verdana" w:hAnsi="Verdana"/>
          <w:sz w:val="20"/>
          <w:szCs w:val="20"/>
        </w:rPr>
        <w:t>Miljøstyrelsens vejledning nr. 2/2001 med senere ændringer.</w:t>
      </w:r>
    </w:p>
    <w:p w14:paraId="5696FCDE" w14:textId="77777777" w:rsidR="002A176B" w:rsidRPr="000160EC" w:rsidRDefault="002A176B" w:rsidP="002A176B">
      <w:pPr>
        <w:spacing w:after="0" w:line="280" w:lineRule="atLeast"/>
        <w:rPr>
          <w:rFonts w:ascii="Verdana" w:hAnsi="Verdana"/>
          <w:b/>
          <w:sz w:val="20"/>
          <w:szCs w:val="20"/>
        </w:rPr>
      </w:pPr>
    </w:p>
    <w:p w14:paraId="796FA9A9" w14:textId="77777777" w:rsidR="002A176B" w:rsidRPr="000160EC" w:rsidRDefault="002A176B" w:rsidP="002A176B">
      <w:pPr>
        <w:spacing w:after="0" w:line="280" w:lineRule="atLeast"/>
        <w:rPr>
          <w:rFonts w:ascii="Verdana" w:hAnsi="Verdana"/>
          <w:bCs/>
          <w:sz w:val="20"/>
          <w:szCs w:val="20"/>
        </w:rPr>
      </w:pPr>
      <w:r w:rsidRPr="000160EC">
        <w:rPr>
          <w:rFonts w:ascii="Verdana" w:hAnsi="Verdana"/>
          <w:b/>
          <w:sz w:val="20"/>
          <w:szCs w:val="20"/>
        </w:rPr>
        <w:t xml:space="preserve">Lugtvejledningen: </w:t>
      </w:r>
      <w:r w:rsidRPr="000160EC">
        <w:rPr>
          <w:rFonts w:ascii="Verdana" w:hAnsi="Verdana"/>
          <w:bCs/>
          <w:sz w:val="20"/>
          <w:szCs w:val="20"/>
        </w:rPr>
        <w:t>Miljøstyrelsens vejledning nr. 4/1985.</w:t>
      </w:r>
    </w:p>
    <w:p w14:paraId="4BCCB081" w14:textId="77777777" w:rsidR="002A176B" w:rsidRPr="000160EC" w:rsidRDefault="002A176B" w:rsidP="002A176B">
      <w:pPr>
        <w:spacing w:after="0" w:line="280" w:lineRule="atLeast"/>
        <w:rPr>
          <w:rFonts w:ascii="Verdana" w:hAnsi="Verdana"/>
          <w:b/>
          <w:sz w:val="20"/>
          <w:szCs w:val="20"/>
        </w:rPr>
      </w:pPr>
    </w:p>
    <w:p w14:paraId="069C254D" w14:textId="77777777" w:rsidR="002A176B" w:rsidRPr="000160EC" w:rsidRDefault="002A176B" w:rsidP="002A176B">
      <w:pPr>
        <w:spacing w:after="0" w:line="280" w:lineRule="atLeast"/>
        <w:rPr>
          <w:rFonts w:ascii="Verdana" w:hAnsi="Verdana"/>
          <w:b/>
          <w:sz w:val="20"/>
          <w:szCs w:val="20"/>
        </w:rPr>
      </w:pPr>
      <w:r w:rsidRPr="000160EC">
        <w:rPr>
          <w:rFonts w:ascii="Verdana" w:hAnsi="Verdana"/>
          <w:b/>
          <w:sz w:val="20"/>
          <w:szCs w:val="20"/>
        </w:rPr>
        <w:t xml:space="preserve">B-værdivejledningen: </w:t>
      </w:r>
      <w:r w:rsidRPr="000160EC">
        <w:rPr>
          <w:rFonts w:ascii="Verdana" w:hAnsi="Verdana"/>
          <w:sz w:val="20"/>
          <w:szCs w:val="20"/>
        </w:rPr>
        <w:t>Miljøstyrelsens vejledning nr. 20/2016</w:t>
      </w:r>
    </w:p>
    <w:p w14:paraId="2F4FA5AF" w14:textId="77777777" w:rsidR="002A176B" w:rsidRPr="000160EC" w:rsidRDefault="002A176B" w:rsidP="002A176B">
      <w:pPr>
        <w:spacing w:after="0" w:line="280" w:lineRule="atLeast"/>
        <w:rPr>
          <w:rFonts w:ascii="Verdana" w:hAnsi="Verdana"/>
          <w:b/>
          <w:sz w:val="20"/>
          <w:szCs w:val="20"/>
        </w:rPr>
      </w:pPr>
    </w:p>
    <w:p w14:paraId="3791D96E" w14:textId="77777777" w:rsidR="00255BA1" w:rsidRPr="000160EC" w:rsidRDefault="002A176B" w:rsidP="00255BA1">
      <w:pPr>
        <w:spacing w:after="0" w:line="280" w:lineRule="atLeast"/>
        <w:rPr>
          <w:rFonts w:ascii="Verdana" w:hAnsi="Verdana"/>
          <w:sz w:val="20"/>
          <w:szCs w:val="20"/>
        </w:rPr>
      </w:pPr>
      <w:r w:rsidRPr="000160EC">
        <w:rPr>
          <w:rFonts w:ascii="Verdana" w:hAnsi="Verdana"/>
          <w:b/>
          <w:sz w:val="20"/>
          <w:szCs w:val="20"/>
        </w:rPr>
        <w:t>Lavfrekvent støj, infralyd og vibrationer i eksternt miljø:</w:t>
      </w:r>
      <w:r w:rsidRPr="000160EC">
        <w:rPr>
          <w:rFonts w:ascii="Verdana" w:hAnsi="Verdana"/>
          <w:sz w:val="20"/>
          <w:szCs w:val="20"/>
        </w:rPr>
        <w:t xml:space="preserve"> Orientering fra Miljøstyrelsen nr. 9 1997</w:t>
      </w:r>
      <w:bookmarkStart w:id="135" w:name="_Toc115267038"/>
    </w:p>
    <w:p w14:paraId="1C416300" w14:textId="73AABB79" w:rsidR="00860C52" w:rsidRPr="002503B8" w:rsidRDefault="009770D0" w:rsidP="002503B8">
      <w:pPr>
        <w:pStyle w:val="Overskrift2"/>
        <w:rPr>
          <w:rStyle w:val="Fed"/>
          <w:bCs w:val="0"/>
        </w:rPr>
      </w:pPr>
      <w:bookmarkStart w:id="136" w:name="_Toc178253953"/>
      <w:bookmarkEnd w:id="135"/>
      <w:r w:rsidRPr="002503B8">
        <w:rPr>
          <w:rStyle w:val="Fed"/>
          <w:bCs w:val="0"/>
        </w:rPr>
        <w:lastRenderedPageBreak/>
        <w:t xml:space="preserve">Bilag 3. </w:t>
      </w:r>
      <w:r w:rsidR="00860C52" w:rsidRPr="002503B8">
        <w:rPr>
          <w:rStyle w:val="Fed"/>
          <w:bCs w:val="0"/>
        </w:rPr>
        <w:t>VVM-screeningsnotat</w:t>
      </w:r>
      <w:bookmarkEnd w:id="136"/>
    </w:p>
    <w:p w14:paraId="137FBE43" w14:textId="77777777" w:rsidR="00860C52" w:rsidRPr="000160EC" w:rsidRDefault="00860C52" w:rsidP="00860C52">
      <w:pPr>
        <w:rPr>
          <w:rFonts w:ascii="Verdana" w:hAnsi="Verdana" w:cs="Calibri"/>
          <w:sz w:val="20"/>
          <w:szCs w:val="20"/>
        </w:rPr>
      </w:pPr>
      <w:r w:rsidRPr="000160EC">
        <w:rPr>
          <w:rFonts w:ascii="Verdana" w:hAnsi="Verdana" w:cs="Calibri"/>
          <w:sz w:val="20"/>
          <w:szCs w:val="20"/>
        </w:rPr>
        <w:t>I dette notat redegøres for Aarhus Kommunes</w:t>
      </w:r>
      <w:r w:rsidRPr="000160EC" w:rsidDel="009C1B07">
        <w:rPr>
          <w:rFonts w:ascii="Verdana" w:hAnsi="Verdana" w:cs="Calibri"/>
          <w:sz w:val="20"/>
          <w:szCs w:val="20"/>
        </w:rPr>
        <w:t xml:space="preserve"> </w:t>
      </w:r>
      <w:r w:rsidRPr="000160EC">
        <w:rPr>
          <w:rFonts w:ascii="Verdana" w:hAnsi="Verdana" w:cs="Calibri"/>
          <w:sz w:val="20"/>
          <w:szCs w:val="20"/>
        </w:rPr>
        <w:t xml:space="preserve">vurdering af hvorvidt projektet er omfattet af krav om miljøvurdering og tilladelse. Vurderingen er foretaget på baggrund af ansøgers oplysninger. </w:t>
      </w:r>
    </w:p>
    <w:p w14:paraId="26B2B9DA" w14:textId="77777777" w:rsidR="00860C52" w:rsidRPr="000160EC" w:rsidRDefault="00860C52" w:rsidP="00860C52">
      <w:pPr>
        <w:rPr>
          <w:rFonts w:ascii="Verdana" w:hAnsi="Verdana" w:cs="Calibri"/>
          <w:sz w:val="20"/>
          <w:szCs w:val="20"/>
        </w:rPr>
      </w:pPr>
      <w:r w:rsidRPr="000160EC">
        <w:rPr>
          <w:rFonts w:ascii="Verdana" w:hAnsi="Verdana" w:cs="Calibri"/>
          <w:sz w:val="20"/>
          <w:szCs w:val="20"/>
        </w:rPr>
        <w:t>Vurderingen er foretaget med udgangspunkt i lovens bilag 6 (Kriterier til bestemmelse af, hvorvidt projekter omfattet af lovens bilag 2 skal underkastes en miljøkonsekvensvurdering).</w:t>
      </w:r>
    </w:p>
    <w:p w14:paraId="3190ABCD" w14:textId="77777777" w:rsidR="00860C52" w:rsidRPr="000160EC" w:rsidRDefault="00860C52" w:rsidP="00860C52">
      <w:pPr>
        <w:rPr>
          <w:rFonts w:ascii="Verdana" w:hAnsi="Verdana" w:cs="Calibri"/>
          <w:sz w:val="20"/>
          <w:szCs w:val="20"/>
        </w:rPr>
      </w:pPr>
      <w:r w:rsidRPr="000160EC">
        <w:rPr>
          <w:rFonts w:ascii="Verdana" w:hAnsi="Verdana" w:cs="Calibri"/>
          <w:sz w:val="20"/>
          <w:szCs w:val="20"/>
        </w:rPr>
        <w:t xml:space="preserve">De kriterier, som Aarhus Kommune skal foretage screeningen på grundlag af, fremgår af lovens bilag 6. </w:t>
      </w:r>
    </w:p>
    <w:p w14:paraId="161B9584" w14:textId="77777777" w:rsidR="00860C52" w:rsidRPr="000160EC" w:rsidRDefault="00860C52" w:rsidP="00860C52">
      <w:pPr>
        <w:rPr>
          <w:rFonts w:ascii="Verdana" w:hAnsi="Verdana" w:cs="Calibri"/>
          <w:sz w:val="20"/>
          <w:szCs w:val="20"/>
        </w:rPr>
      </w:pPr>
      <w:r w:rsidRPr="000160EC">
        <w:rPr>
          <w:rFonts w:ascii="Verdana" w:hAnsi="Verdana" w:cs="Calibri"/>
          <w:sz w:val="20"/>
          <w:szCs w:val="20"/>
        </w:rPr>
        <w:t>Bilaget er opdelt i tre hovedkriterier, som knytter sig til:</w:t>
      </w:r>
    </w:p>
    <w:p w14:paraId="3B43ABB7" w14:textId="77777777" w:rsidR="00860C52" w:rsidRPr="000160EC" w:rsidRDefault="00860C52" w:rsidP="00860C52">
      <w:pPr>
        <w:pStyle w:val="Listeafsnit"/>
        <w:numPr>
          <w:ilvl w:val="0"/>
          <w:numId w:val="35"/>
        </w:numPr>
        <w:spacing w:line="260" w:lineRule="atLeast"/>
        <w:rPr>
          <w:rFonts w:cs="Calibri"/>
          <w:szCs w:val="20"/>
        </w:rPr>
      </w:pPr>
      <w:r w:rsidRPr="000160EC">
        <w:rPr>
          <w:rFonts w:cs="Calibri"/>
          <w:szCs w:val="20"/>
        </w:rPr>
        <w:t>Projektets karakteristika</w:t>
      </w:r>
    </w:p>
    <w:p w14:paraId="2E1F5F40" w14:textId="77777777" w:rsidR="00860C52" w:rsidRPr="000160EC" w:rsidRDefault="00860C52" w:rsidP="00860C52">
      <w:pPr>
        <w:pStyle w:val="Listeafsnit"/>
        <w:numPr>
          <w:ilvl w:val="0"/>
          <w:numId w:val="35"/>
        </w:numPr>
        <w:spacing w:line="260" w:lineRule="atLeast"/>
        <w:rPr>
          <w:rFonts w:cs="Calibri"/>
          <w:szCs w:val="20"/>
        </w:rPr>
      </w:pPr>
      <w:r w:rsidRPr="000160EC">
        <w:rPr>
          <w:rFonts w:cs="Calibri"/>
          <w:szCs w:val="20"/>
        </w:rPr>
        <w:t>Projektets placering</w:t>
      </w:r>
    </w:p>
    <w:p w14:paraId="0495F6F1" w14:textId="77777777" w:rsidR="00860C52" w:rsidRPr="000160EC" w:rsidRDefault="00860C52" w:rsidP="00860C52">
      <w:pPr>
        <w:pStyle w:val="Listeafsnit"/>
        <w:numPr>
          <w:ilvl w:val="0"/>
          <w:numId w:val="35"/>
        </w:numPr>
        <w:spacing w:line="260" w:lineRule="atLeast"/>
        <w:rPr>
          <w:rFonts w:cs="Calibri"/>
          <w:szCs w:val="20"/>
        </w:rPr>
      </w:pPr>
      <w:r w:rsidRPr="000160EC">
        <w:rPr>
          <w:rFonts w:cs="Calibri"/>
          <w:szCs w:val="20"/>
        </w:rPr>
        <w:t>Arten af og kendetegn ved den potentielle indvirkning på miljøet</w:t>
      </w:r>
    </w:p>
    <w:p w14:paraId="082F231E" w14:textId="77777777" w:rsidR="00860C52" w:rsidRPr="000160EC" w:rsidRDefault="00860C52" w:rsidP="00860C52">
      <w:pPr>
        <w:rPr>
          <w:rFonts w:ascii="Verdana" w:hAnsi="Verdana" w:cs="Calibri"/>
          <w:sz w:val="20"/>
          <w:szCs w:val="20"/>
        </w:rPr>
      </w:pPr>
    </w:p>
    <w:p w14:paraId="1362E5C8" w14:textId="77777777" w:rsidR="00860C52" w:rsidRPr="000160EC" w:rsidRDefault="00860C52" w:rsidP="00860C52">
      <w:pPr>
        <w:rPr>
          <w:rFonts w:ascii="Verdana" w:hAnsi="Verdana" w:cs="Calibri"/>
          <w:sz w:val="20"/>
          <w:szCs w:val="20"/>
        </w:rPr>
      </w:pPr>
      <w:r w:rsidRPr="000160EC">
        <w:rPr>
          <w:rFonts w:ascii="Verdana" w:hAnsi="Verdana" w:cs="Calibri"/>
          <w:sz w:val="20"/>
          <w:szCs w:val="20"/>
        </w:rPr>
        <w:t>I nedenstående afsnit refereres til ansøgers oplysninger om det ansøgte projekt, som det er beskrevet i ansøgningsmaterialet samt i eventuelt yderligere materiale fra ansøger. Nedenstående tekst indeholder herudover Aarhus Kommunes bemærkninger til de enkelte screeningskriterier.</w:t>
      </w:r>
    </w:p>
    <w:p w14:paraId="5415DFC1" w14:textId="77777777" w:rsidR="00860C52" w:rsidRPr="000160EC" w:rsidRDefault="00860C52" w:rsidP="00860C52">
      <w:pPr>
        <w:rPr>
          <w:rFonts w:ascii="Verdana" w:hAnsi="Verdana" w:cs="Calibri"/>
          <w:b/>
          <w:sz w:val="20"/>
          <w:szCs w:val="20"/>
        </w:rPr>
      </w:pPr>
    </w:p>
    <w:p w14:paraId="6635CE7F" w14:textId="77777777" w:rsidR="00860C52" w:rsidRPr="000160EC" w:rsidRDefault="00860C52" w:rsidP="009401BB">
      <w:pPr>
        <w:pStyle w:val="Overskrift3"/>
        <w:rPr>
          <w:bCs/>
          <w:lang w:val="nn-NO"/>
        </w:rPr>
      </w:pPr>
      <w:r w:rsidRPr="000160EC">
        <w:rPr>
          <w:lang w:val="nn-NO"/>
        </w:rPr>
        <w:t>Projektets karakteristika, jf. bilag 6, punkt 1</w:t>
      </w:r>
    </w:p>
    <w:p w14:paraId="393FC0BE" w14:textId="77777777" w:rsidR="00860C52" w:rsidRPr="000160EC" w:rsidRDefault="00860C52" w:rsidP="00860C52">
      <w:pPr>
        <w:rPr>
          <w:rFonts w:ascii="Verdana" w:hAnsi="Verdana" w:cs="Calibri"/>
          <w:b/>
          <w:bCs/>
          <w:sz w:val="20"/>
          <w:szCs w:val="20"/>
          <w:lang w:val="nn-NO"/>
        </w:rPr>
      </w:pPr>
    </w:p>
    <w:p w14:paraId="5DD2145C" w14:textId="77777777" w:rsidR="00860C52" w:rsidRPr="000160EC" w:rsidRDefault="00860C52" w:rsidP="00860C52">
      <w:pPr>
        <w:pStyle w:val="Listeafsnit"/>
        <w:numPr>
          <w:ilvl w:val="0"/>
          <w:numId w:val="34"/>
        </w:numPr>
        <w:spacing w:after="160" w:line="259" w:lineRule="auto"/>
        <w:ind w:left="426" w:hanging="426"/>
        <w:rPr>
          <w:rFonts w:cs="Calibri"/>
          <w:b/>
          <w:bCs/>
          <w:szCs w:val="20"/>
        </w:rPr>
      </w:pPr>
      <w:r w:rsidRPr="000160EC">
        <w:rPr>
          <w:rFonts w:cs="Calibri"/>
          <w:b/>
          <w:bCs/>
          <w:szCs w:val="20"/>
        </w:rPr>
        <w:t xml:space="preserve">Hele projektets dimensioner og udformning </w:t>
      </w:r>
    </w:p>
    <w:tbl>
      <w:tblPr>
        <w:tblStyle w:val="Tabel-Gitter"/>
        <w:tblW w:w="0" w:type="auto"/>
        <w:tblLook w:val="04A0" w:firstRow="1" w:lastRow="0" w:firstColumn="1" w:lastColumn="0" w:noHBand="0" w:noVBand="1"/>
      </w:tblPr>
      <w:tblGrid>
        <w:gridCol w:w="9175"/>
      </w:tblGrid>
      <w:tr w:rsidR="00860C52" w:rsidRPr="000160EC" w14:paraId="2AA22B10" w14:textId="77777777" w:rsidTr="00A03DF7">
        <w:trPr>
          <w:trHeight w:val="1547"/>
        </w:trPr>
        <w:tc>
          <w:tcPr>
            <w:tcW w:w="9628" w:type="dxa"/>
          </w:tcPr>
          <w:p w14:paraId="5F63F75E" w14:textId="77777777" w:rsidR="00860C52" w:rsidRPr="000160EC" w:rsidRDefault="00860C52" w:rsidP="00A03DF7">
            <w:pPr>
              <w:rPr>
                <w:rFonts w:ascii="Verdana" w:hAnsi="Verdana" w:cs="Calibri"/>
              </w:rPr>
            </w:pPr>
            <w:r w:rsidRPr="000160EC">
              <w:rPr>
                <w:rFonts w:ascii="Verdana" w:hAnsi="Verdana" w:cs="Calibri"/>
              </w:rPr>
              <w:t>Som en del af det kommende projekt for CO2 fangst samt program for grøn varme skal der i regi af Kredsløb etableres akkumuleringstanke på den nuværende placering. Kredsløb ønsker derfor at flytte sorteringsanlægget for byggeaffald ultimo 2024 indenfor Energipark Lisbjergs arealer. Arealet er i forvejen miljøgodkendt som en slaggeopbevaringsplads. Arealet bliver på nuværende tidspunkt ikke anvendt til modning af slagge fra affaldsforbrændingen, da denne opgave er udliciteret til ekstern virksomhed. Pladsen anvendes primært til oplag af løst og ballet brændbart affald, til bio-aske samt til oplag af færdigvarer. Den manglende slaggesortering på pladsen giver således pladsmæssig mulighed for at flytte sorteringsanlæg for byggeaffald.</w:t>
            </w:r>
          </w:p>
          <w:p w14:paraId="1915CB36" w14:textId="77777777" w:rsidR="00860C52" w:rsidRPr="000160EC" w:rsidRDefault="00860C52" w:rsidP="00A03DF7">
            <w:pPr>
              <w:rPr>
                <w:rFonts w:ascii="Verdana" w:hAnsi="Verdana" w:cs="Calibri"/>
              </w:rPr>
            </w:pPr>
          </w:p>
          <w:p w14:paraId="742185F8" w14:textId="77777777" w:rsidR="00860C52" w:rsidRPr="000160EC" w:rsidRDefault="00860C52" w:rsidP="009401BB">
            <w:pPr>
              <w:rPr>
                <w:rFonts w:ascii="Verdana" w:hAnsi="Verdana" w:cs="Calibri"/>
              </w:rPr>
            </w:pPr>
            <w:r w:rsidRPr="000160EC">
              <w:rPr>
                <w:rFonts w:ascii="Verdana" w:hAnsi="Verdana" w:cs="Calibri"/>
              </w:rPr>
              <w:t>Blandet byggeaffald fra Aarhus Kommunes genbrugsstationer samt sorteret byggeaffald fra erhverv vil blive vejet og registreret samt kontrolleret visuelt i den centrale vejerbod ved Energipark Lisbjerg. Ved levering til sorteringsanlæg for Byggeaffald vil det indkomne affald blive kontrolleret. Fejlsorteret materiale frasorteres eller afvises. Eventuelt frasorteret affald afleveres på ”Modtageplads for affald”, som også er en miljøgodkendt aktivitet på Kredsløbs arealer i Lisbjerg .</w:t>
            </w:r>
          </w:p>
          <w:p w14:paraId="451D7381" w14:textId="77777777" w:rsidR="00860C52" w:rsidRPr="000160EC" w:rsidRDefault="00860C52" w:rsidP="009401BB">
            <w:pPr>
              <w:rPr>
                <w:rFonts w:ascii="Verdana" w:hAnsi="Verdana" w:cs="Calibri"/>
              </w:rPr>
            </w:pPr>
          </w:p>
          <w:p w14:paraId="15E4F1CF" w14:textId="77777777" w:rsidR="00860C52" w:rsidRPr="000160EC" w:rsidRDefault="00860C52" w:rsidP="009401BB">
            <w:pPr>
              <w:rPr>
                <w:rFonts w:ascii="Verdana" w:hAnsi="Verdana" w:cs="Calibri"/>
              </w:rPr>
            </w:pPr>
            <w:r w:rsidRPr="000160EC">
              <w:rPr>
                <w:rFonts w:ascii="Verdana" w:hAnsi="Verdana" w:cs="Calibri"/>
              </w:rPr>
              <w:t xml:space="preserve">På pladsen vil der blive opbevaret blandet byggeaffald. Det modtagne byggeaffald vil blive sorteret i en grovsigte, herefter vil det blive knust og finsorteret i finsigter. </w:t>
            </w:r>
            <w:r w:rsidRPr="000160EC">
              <w:rPr>
                <w:rFonts w:ascii="Verdana" w:hAnsi="Verdana" w:cs="Calibri"/>
              </w:rPr>
              <w:lastRenderedPageBreak/>
              <w:t xml:space="preserve">Sorteret byggeaffald som beton, tegl eller brokker knuses og sigtes. Byggeaffald af en større dimension nedknuses først med en hydraulikhammer. De producerede produkter vil blive fordelt rundt på pladsen med en gummihjulslæsser, og de oplagres forventeligt på pladsen. </w:t>
            </w:r>
          </w:p>
          <w:p w14:paraId="0B1D52CA" w14:textId="77777777" w:rsidR="00860C52" w:rsidRPr="000160EC" w:rsidRDefault="00860C52" w:rsidP="00A03DF7">
            <w:pPr>
              <w:rPr>
                <w:rFonts w:ascii="Verdana" w:hAnsi="Verdana" w:cs="Calibri"/>
              </w:rPr>
            </w:pPr>
            <w:r w:rsidRPr="000160EC">
              <w:rPr>
                <w:rFonts w:ascii="Verdana" w:hAnsi="Verdana" w:cs="Calibri"/>
              </w:rPr>
              <w:t xml:space="preserve">Pladsen er befæstet med asfalt og er impermeabel. Spildevand samt drænvand fra under pladsen opsamles i tank med afledning til spildevandssystem/offentlig spildevandssystem med afledning til rensningsanlæg, jævnfor tilslutningstilladelse for Energipark Lisbjerg dateret 22. marts 2022.  </w:t>
            </w:r>
          </w:p>
          <w:p w14:paraId="7EFDD8E2" w14:textId="77777777" w:rsidR="00860C52" w:rsidRPr="000160EC" w:rsidRDefault="00860C52" w:rsidP="00A03DF7">
            <w:pPr>
              <w:rPr>
                <w:rFonts w:ascii="Verdana" w:hAnsi="Verdana" w:cs="Calibri"/>
              </w:rPr>
            </w:pPr>
          </w:p>
          <w:p w14:paraId="6B765D92" w14:textId="77777777" w:rsidR="00860C52" w:rsidRPr="000160EC" w:rsidRDefault="00860C52" w:rsidP="00A03DF7">
            <w:pPr>
              <w:rPr>
                <w:rFonts w:ascii="Verdana" w:hAnsi="Verdana" w:cs="Calibri"/>
              </w:rPr>
            </w:pPr>
            <w:r w:rsidRPr="000160EC">
              <w:rPr>
                <w:rFonts w:ascii="Verdana" w:hAnsi="Verdana" w:cs="Calibri"/>
              </w:rPr>
              <w:t>Åbningstiden for anlægget er fra 6 til 16 på hverdage. Forventet max. årlig produktion vil være op til 80.000 tons. Maksimalt oplag vil være ca. 20.000 tons.</w:t>
            </w:r>
          </w:p>
          <w:p w14:paraId="36F09377" w14:textId="77777777" w:rsidR="00860C52" w:rsidRPr="000160EC" w:rsidRDefault="00860C52" w:rsidP="00A03DF7">
            <w:pPr>
              <w:rPr>
                <w:rFonts w:ascii="Verdana" w:hAnsi="Verdana" w:cs="Calibri"/>
              </w:rPr>
            </w:pPr>
          </w:p>
          <w:p w14:paraId="46560596" w14:textId="77777777" w:rsidR="00860C52" w:rsidRPr="000160EC" w:rsidRDefault="00860C52" w:rsidP="009401BB">
            <w:pPr>
              <w:rPr>
                <w:rFonts w:ascii="Verdana" w:hAnsi="Verdana" w:cs="Calibri"/>
              </w:rPr>
            </w:pPr>
            <w:r w:rsidRPr="000160EC">
              <w:rPr>
                <w:rFonts w:ascii="Verdana" w:hAnsi="Verdana" w:cs="Calibri"/>
              </w:rPr>
              <w:t>Aarhus Kommune har vurderet, at virksomheden har søgt at træffe de nødvendige foranstaltninger til at forebygge og begrænse en evt. forurening. Virksomheden har i tilstrækkeligt omfang klarlagt risikoen for større uheld, og der er taget de nødvendige forholdsregler for inddæmning heraf. På baggrund af ovenstående har Aarhus Kommune vurderet, at virksomheden kan udvide deres aktiviteter uden at påføre omgivelserne en væsentlig forurening, der er uforenelig med hensynet til omgivelsernes sårbarhed og kvalitet.</w:t>
            </w:r>
          </w:p>
          <w:p w14:paraId="6D211EA9" w14:textId="77777777" w:rsidR="00860C52" w:rsidRPr="000160EC" w:rsidRDefault="00860C52" w:rsidP="00A03DF7">
            <w:pPr>
              <w:spacing w:line="280" w:lineRule="atLeast"/>
              <w:rPr>
                <w:rFonts w:ascii="Verdana" w:hAnsi="Verdana" w:cs="Calibri"/>
              </w:rPr>
            </w:pPr>
          </w:p>
        </w:tc>
      </w:tr>
    </w:tbl>
    <w:p w14:paraId="2A5ACD6B" w14:textId="77777777" w:rsidR="00860C52" w:rsidRPr="000160EC" w:rsidRDefault="00860C52" w:rsidP="00860C52">
      <w:pPr>
        <w:rPr>
          <w:rFonts w:ascii="Verdana" w:hAnsi="Verdana" w:cs="Calibri"/>
          <w:sz w:val="20"/>
          <w:szCs w:val="20"/>
        </w:rPr>
      </w:pPr>
    </w:p>
    <w:p w14:paraId="78875C15" w14:textId="77777777" w:rsidR="00860C52" w:rsidRPr="000160EC" w:rsidRDefault="00860C52" w:rsidP="00860C52">
      <w:pPr>
        <w:pStyle w:val="Listeafsnit"/>
        <w:numPr>
          <w:ilvl w:val="0"/>
          <w:numId w:val="34"/>
        </w:numPr>
        <w:spacing w:after="160" w:line="259" w:lineRule="auto"/>
        <w:ind w:left="426" w:hanging="426"/>
        <w:rPr>
          <w:rFonts w:cs="Calibri"/>
          <w:b/>
          <w:bCs/>
          <w:szCs w:val="20"/>
        </w:rPr>
      </w:pPr>
      <w:r w:rsidRPr="000160EC">
        <w:rPr>
          <w:rFonts w:cs="Calibri"/>
          <w:b/>
          <w:bCs/>
          <w:szCs w:val="20"/>
        </w:rPr>
        <w:t xml:space="preserve">Kumulation med andre eksisterende og/eller godkendte projekter </w:t>
      </w:r>
    </w:p>
    <w:tbl>
      <w:tblPr>
        <w:tblStyle w:val="Tabel-Gitter"/>
        <w:tblW w:w="0" w:type="auto"/>
        <w:tblInd w:w="-5" w:type="dxa"/>
        <w:tblLook w:val="04A0" w:firstRow="1" w:lastRow="0" w:firstColumn="1" w:lastColumn="0" w:noHBand="0" w:noVBand="1"/>
      </w:tblPr>
      <w:tblGrid>
        <w:gridCol w:w="9180"/>
      </w:tblGrid>
      <w:tr w:rsidR="00860C52" w:rsidRPr="000160EC" w14:paraId="08FAFE4E" w14:textId="77777777" w:rsidTr="00A03DF7">
        <w:tc>
          <w:tcPr>
            <w:tcW w:w="9633" w:type="dxa"/>
          </w:tcPr>
          <w:p w14:paraId="7BE48624" w14:textId="77777777" w:rsidR="00860C52" w:rsidRPr="000160EC" w:rsidRDefault="00860C52" w:rsidP="00A03DF7">
            <w:pPr>
              <w:rPr>
                <w:rFonts w:ascii="Verdana" w:hAnsi="Verdana" w:cs="Calibri"/>
              </w:rPr>
            </w:pPr>
            <w:r w:rsidRPr="000160EC">
              <w:rPr>
                <w:rFonts w:ascii="Verdana" w:hAnsi="Verdana" w:cs="Calibri"/>
              </w:rPr>
              <w:t xml:space="preserve">Der vil ikke være nogen væsentlig kumulation med andre projekter. Der er ikke tale om en ny aktivitet, men blot en intern flytning af anlægget indenfor Energipark Lisbjergs  arealer. </w:t>
            </w:r>
          </w:p>
        </w:tc>
      </w:tr>
    </w:tbl>
    <w:p w14:paraId="1FFAA71E" w14:textId="77777777" w:rsidR="00860C52" w:rsidRPr="000160EC" w:rsidRDefault="00860C52" w:rsidP="00860C52">
      <w:pPr>
        <w:pStyle w:val="Listeafsnit"/>
        <w:rPr>
          <w:rFonts w:cs="Calibri"/>
          <w:szCs w:val="20"/>
        </w:rPr>
      </w:pPr>
    </w:p>
    <w:p w14:paraId="6DE9E6E3" w14:textId="77777777" w:rsidR="00860C52" w:rsidRPr="000160EC" w:rsidRDefault="00860C52" w:rsidP="00860C52">
      <w:pPr>
        <w:pStyle w:val="Listeafsnit"/>
        <w:rPr>
          <w:rFonts w:cs="Calibri"/>
          <w:szCs w:val="20"/>
        </w:rPr>
      </w:pPr>
    </w:p>
    <w:p w14:paraId="414B8D1F" w14:textId="77777777" w:rsidR="00860C52" w:rsidRPr="000160EC" w:rsidRDefault="00860C52" w:rsidP="00860C52">
      <w:pPr>
        <w:pStyle w:val="Listeafsnit"/>
        <w:numPr>
          <w:ilvl w:val="0"/>
          <w:numId w:val="34"/>
        </w:numPr>
        <w:spacing w:after="160" w:line="259" w:lineRule="auto"/>
        <w:ind w:left="426" w:hanging="426"/>
        <w:rPr>
          <w:rFonts w:cs="Calibri"/>
          <w:b/>
          <w:bCs/>
          <w:szCs w:val="20"/>
        </w:rPr>
      </w:pPr>
      <w:r w:rsidRPr="000160EC">
        <w:rPr>
          <w:rFonts w:cs="Calibri"/>
          <w:b/>
          <w:bCs/>
          <w:szCs w:val="20"/>
        </w:rPr>
        <w:t xml:space="preserve">Brugen af naturressourcer, særlig jordarealer, jordbund, vand og biodiversitet </w:t>
      </w:r>
    </w:p>
    <w:tbl>
      <w:tblPr>
        <w:tblStyle w:val="Tabel-Gitter"/>
        <w:tblW w:w="0" w:type="auto"/>
        <w:tblInd w:w="-5" w:type="dxa"/>
        <w:tblLook w:val="04A0" w:firstRow="1" w:lastRow="0" w:firstColumn="1" w:lastColumn="0" w:noHBand="0" w:noVBand="1"/>
      </w:tblPr>
      <w:tblGrid>
        <w:gridCol w:w="9180"/>
      </w:tblGrid>
      <w:tr w:rsidR="00860C52" w:rsidRPr="000160EC" w14:paraId="0453D19C" w14:textId="77777777" w:rsidTr="00A03DF7">
        <w:tc>
          <w:tcPr>
            <w:tcW w:w="9633" w:type="dxa"/>
          </w:tcPr>
          <w:p w14:paraId="0A71C571" w14:textId="77777777" w:rsidR="00860C52" w:rsidRPr="000160EC" w:rsidRDefault="00860C52" w:rsidP="00A03DF7">
            <w:pPr>
              <w:rPr>
                <w:rFonts w:ascii="Verdana" w:hAnsi="Verdana" w:cs="Calibri"/>
              </w:rPr>
            </w:pPr>
            <w:r w:rsidRPr="000160EC">
              <w:rPr>
                <w:rFonts w:ascii="Verdana" w:hAnsi="Verdana" w:cs="Calibri"/>
              </w:rPr>
              <w:t xml:space="preserve">Der er ikke blevet inddraget ekstra arealer for at kunne etablere pladsen, hvor sorteringsanlægget for byggeaffald skal etableres. </w:t>
            </w:r>
          </w:p>
          <w:p w14:paraId="49B03819" w14:textId="77777777" w:rsidR="00860C52" w:rsidRPr="000160EC" w:rsidRDefault="00860C52" w:rsidP="00A03DF7">
            <w:pPr>
              <w:rPr>
                <w:rFonts w:ascii="Verdana" w:hAnsi="Verdana" w:cs="Calibri"/>
              </w:rPr>
            </w:pPr>
          </w:p>
          <w:p w14:paraId="0864EBD4" w14:textId="77777777" w:rsidR="00860C52" w:rsidRPr="000160EC" w:rsidRDefault="00860C52" w:rsidP="00A03DF7">
            <w:pPr>
              <w:rPr>
                <w:rFonts w:ascii="Verdana" w:hAnsi="Verdana" w:cs="Calibri"/>
              </w:rPr>
            </w:pPr>
            <w:r w:rsidRPr="000160EC">
              <w:rPr>
                <w:rFonts w:ascii="Verdana" w:hAnsi="Verdana" w:cs="Calibri"/>
              </w:rPr>
              <w:t xml:space="preserve">Arealet er beliggende i et industriområde og er i forvejen brugt til andre aktiviteter. Der skal ikke foretages anlægsarbejde i forbindelse med aktiviteten. </w:t>
            </w:r>
          </w:p>
          <w:p w14:paraId="22B7E834" w14:textId="77777777" w:rsidR="00860C52" w:rsidRPr="000160EC" w:rsidRDefault="00860C52" w:rsidP="00A03DF7">
            <w:pPr>
              <w:rPr>
                <w:rFonts w:ascii="Verdana" w:hAnsi="Verdana" w:cs="Calibri"/>
              </w:rPr>
            </w:pPr>
          </w:p>
        </w:tc>
      </w:tr>
    </w:tbl>
    <w:p w14:paraId="1E9D026C" w14:textId="77777777" w:rsidR="00860C52" w:rsidRPr="000160EC" w:rsidRDefault="00860C52" w:rsidP="00860C52">
      <w:pPr>
        <w:rPr>
          <w:rFonts w:ascii="Verdana" w:hAnsi="Verdana" w:cs="Calibri"/>
          <w:sz w:val="20"/>
          <w:szCs w:val="20"/>
        </w:rPr>
      </w:pPr>
    </w:p>
    <w:p w14:paraId="0872BE48" w14:textId="77777777" w:rsidR="00860C52" w:rsidRPr="000160EC" w:rsidRDefault="00860C52" w:rsidP="00860C52">
      <w:pPr>
        <w:rPr>
          <w:rFonts w:ascii="Verdana" w:hAnsi="Verdana" w:cs="Calibri"/>
          <w:sz w:val="20"/>
          <w:szCs w:val="20"/>
        </w:rPr>
      </w:pPr>
    </w:p>
    <w:p w14:paraId="34FA89DA" w14:textId="77777777" w:rsidR="00860C52" w:rsidRPr="000160EC" w:rsidRDefault="00860C52" w:rsidP="00860C52">
      <w:pPr>
        <w:pStyle w:val="Listeafsnit"/>
        <w:numPr>
          <w:ilvl w:val="0"/>
          <w:numId w:val="34"/>
        </w:numPr>
        <w:spacing w:after="160" w:line="259" w:lineRule="auto"/>
        <w:ind w:left="426" w:hanging="426"/>
        <w:rPr>
          <w:rFonts w:cs="Calibri"/>
          <w:b/>
          <w:bCs/>
          <w:szCs w:val="20"/>
        </w:rPr>
      </w:pPr>
      <w:r w:rsidRPr="000160EC">
        <w:rPr>
          <w:rFonts w:cs="Calibri"/>
          <w:b/>
          <w:bCs/>
          <w:szCs w:val="20"/>
        </w:rPr>
        <w:t xml:space="preserve">Affaldsproduktion </w:t>
      </w:r>
    </w:p>
    <w:tbl>
      <w:tblPr>
        <w:tblStyle w:val="Tabel-Gitter"/>
        <w:tblW w:w="0" w:type="auto"/>
        <w:tblLook w:val="04A0" w:firstRow="1" w:lastRow="0" w:firstColumn="1" w:lastColumn="0" w:noHBand="0" w:noVBand="1"/>
      </w:tblPr>
      <w:tblGrid>
        <w:gridCol w:w="9175"/>
      </w:tblGrid>
      <w:tr w:rsidR="00860C52" w:rsidRPr="000160EC" w14:paraId="58A204D2" w14:textId="77777777" w:rsidTr="00A03DF7">
        <w:tc>
          <w:tcPr>
            <w:tcW w:w="9628" w:type="dxa"/>
          </w:tcPr>
          <w:p w14:paraId="0A8744CB" w14:textId="77777777" w:rsidR="00860C52" w:rsidRPr="000160EC" w:rsidRDefault="00860C52" w:rsidP="00A03DF7">
            <w:pPr>
              <w:rPr>
                <w:rFonts w:ascii="Verdana" w:hAnsi="Verdana" w:cs="Calibri"/>
                <w:u w:val="single"/>
              </w:rPr>
            </w:pPr>
            <w:r w:rsidRPr="000160EC">
              <w:rPr>
                <w:rFonts w:ascii="Verdana" w:hAnsi="Verdana" w:cs="Calibri"/>
                <w:u w:val="single"/>
              </w:rPr>
              <w:t>Spildevand</w:t>
            </w:r>
          </w:p>
          <w:p w14:paraId="0266D600" w14:textId="77777777" w:rsidR="00860C52" w:rsidRPr="000160EC" w:rsidRDefault="00860C52" w:rsidP="00A03DF7">
            <w:pPr>
              <w:autoSpaceDE w:val="0"/>
              <w:autoSpaceDN w:val="0"/>
              <w:adjustRightInd w:val="0"/>
              <w:rPr>
                <w:rFonts w:ascii="Verdana" w:hAnsi="Verdana" w:cs="Calibri"/>
              </w:rPr>
            </w:pPr>
            <w:r w:rsidRPr="000160EC">
              <w:rPr>
                <w:rFonts w:ascii="Verdana" w:hAnsi="Verdana" w:cs="Calibri"/>
              </w:rPr>
              <w:t>Aktiviteten medfører ikke ekstra spildevand på virksomhedens areal.</w:t>
            </w:r>
          </w:p>
          <w:p w14:paraId="3E2C5E98" w14:textId="77777777" w:rsidR="00860C52" w:rsidRPr="000160EC" w:rsidRDefault="00860C52" w:rsidP="00A03DF7">
            <w:pPr>
              <w:autoSpaceDE w:val="0"/>
              <w:autoSpaceDN w:val="0"/>
              <w:adjustRightInd w:val="0"/>
              <w:rPr>
                <w:rFonts w:ascii="Verdana" w:hAnsi="Verdana" w:cs="Calibri"/>
              </w:rPr>
            </w:pPr>
            <w:r w:rsidRPr="000160EC">
              <w:rPr>
                <w:rFonts w:ascii="Verdana" w:hAnsi="Verdana" w:cs="Calibri"/>
              </w:rPr>
              <w:lastRenderedPageBreak/>
              <w:t>Overfladevand og drænvand fra arealet opsamles i en 2500 m</w:t>
            </w:r>
            <w:r w:rsidRPr="000160EC">
              <w:rPr>
                <w:rFonts w:ascii="Verdana" w:hAnsi="Verdana" w:cs="Calibri"/>
                <w:vertAlign w:val="superscript"/>
              </w:rPr>
              <w:t>2</w:t>
            </w:r>
            <w:r w:rsidRPr="000160EC">
              <w:rPr>
                <w:rFonts w:ascii="Verdana" w:hAnsi="Verdana" w:cs="Calibri"/>
              </w:rPr>
              <w:t xml:space="preserve"> tank på pladsen. Vandet bruges efter behov som genbrugsvand på forbrændingsanlægget. Ved overskud af vand i tanken ledes det videre til  ”Pumpebrønd Vejerbod” hvorfra det pumpes videre til offentlig kloak og videre til Egå renseanlæg.</w:t>
            </w:r>
          </w:p>
          <w:p w14:paraId="4735C796" w14:textId="77777777" w:rsidR="00860C52" w:rsidRPr="000160EC" w:rsidRDefault="00860C52" w:rsidP="00A03DF7">
            <w:pPr>
              <w:autoSpaceDE w:val="0"/>
              <w:autoSpaceDN w:val="0"/>
              <w:adjustRightInd w:val="0"/>
              <w:rPr>
                <w:rFonts w:ascii="Verdana" w:hAnsi="Verdana" w:cs="Calibri"/>
                <w:u w:val="single"/>
              </w:rPr>
            </w:pPr>
          </w:p>
          <w:p w14:paraId="75369237" w14:textId="77777777" w:rsidR="00860C52" w:rsidRPr="000160EC" w:rsidRDefault="00860C52" w:rsidP="00A03DF7">
            <w:pPr>
              <w:autoSpaceDE w:val="0"/>
              <w:autoSpaceDN w:val="0"/>
              <w:adjustRightInd w:val="0"/>
              <w:rPr>
                <w:rFonts w:ascii="Verdana" w:hAnsi="Verdana" w:cs="Calibri"/>
              </w:rPr>
            </w:pPr>
            <w:r w:rsidRPr="000160EC">
              <w:rPr>
                <w:rFonts w:ascii="Verdana" w:hAnsi="Verdana" w:cs="Calibri"/>
                <w:u w:val="single"/>
              </w:rPr>
              <w:t>Affald</w:t>
            </w:r>
          </w:p>
          <w:p w14:paraId="4994482F" w14:textId="77777777" w:rsidR="00860C52" w:rsidRPr="000160EC" w:rsidRDefault="00860C52" w:rsidP="00A03DF7">
            <w:pPr>
              <w:rPr>
                <w:rFonts w:ascii="Verdana" w:hAnsi="Verdana" w:cs="Calibri"/>
              </w:rPr>
            </w:pPr>
            <w:r w:rsidRPr="000160EC">
              <w:rPr>
                <w:rFonts w:ascii="Verdana" w:hAnsi="Verdana" w:cs="Calibri"/>
              </w:rPr>
              <w:t>Der bliver ikke skabt noget nævneværdigt affald i forbindelse med aktiviteten. Derimod nyttiggøres byggeaffald på virksomheden til videresalg.</w:t>
            </w:r>
          </w:p>
        </w:tc>
      </w:tr>
    </w:tbl>
    <w:p w14:paraId="5A9FCCA5" w14:textId="77777777" w:rsidR="00860C52" w:rsidRPr="000160EC" w:rsidRDefault="00860C52" w:rsidP="00860C52">
      <w:pPr>
        <w:rPr>
          <w:rFonts w:ascii="Verdana" w:hAnsi="Verdana" w:cs="Calibri"/>
          <w:sz w:val="20"/>
          <w:szCs w:val="20"/>
        </w:rPr>
      </w:pPr>
    </w:p>
    <w:p w14:paraId="3F7AC669" w14:textId="77777777" w:rsidR="00860C52" w:rsidRPr="000160EC" w:rsidRDefault="00860C52" w:rsidP="00860C52">
      <w:pPr>
        <w:rPr>
          <w:rFonts w:ascii="Verdana" w:hAnsi="Verdana" w:cs="Calibri"/>
          <w:sz w:val="20"/>
          <w:szCs w:val="20"/>
        </w:rPr>
      </w:pPr>
    </w:p>
    <w:p w14:paraId="641A7645" w14:textId="77777777" w:rsidR="00860C52" w:rsidRPr="000160EC" w:rsidRDefault="00860C52" w:rsidP="00860C52">
      <w:pPr>
        <w:pStyle w:val="Listeafsnit"/>
        <w:numPr>
          <w:ilvl w:val="0"/>
          <w:numId w:val="34"/>
        </w:numPr>
        <w:spacing w:after="160" w:line="259" w:lineRule="auto"/>
        <w:ind w:left="426" w:hanging="426"/>
        <w:rPr>
          <w:rFonts w:cs="Calibri"/>
          <w:b/>
          <w:bCs/>
          <w:szCs w:val="20"/>
        </w:rPr>
      </w:pPr>
      <w:r w:rsidRPr="000160EC">
        <w:rPr>
          <w:rFonts w:cs="Calibri"/>
          <w:b/>
          <w:bCs/>
          <w:szCs w:val="20"/>
        </w:rPr>
        <w:t xml:space="preserve">Forurening og gener </w:t>
      </w:r>
    </w:p>
    <w:tbl>
      <w:tblPr>
        <w:tblStyle w:val="Tabel-Gitter"/>
        <w:tblW w:w="0" w:type="auto"/>
        <w:tblInd w:w="-5" w:type="dxa"/>
        <w:tblLook w:val="04A0" w:firstRow="1" w:lastRow="0" w:firstColumn="1" w:lastColumn="0" w:noHBand="0" w:noVBand="1"/>
      </w:tblPr>
      <w:tblGrid>
        <w:gridCol w:w="9180"/>
      </w:tblGrid>
      <w:tr w:rsidR="00860C52" w:rsidRPr="000160EC" w14:paraId="52602D39" w14:textId="77777777" w:rsidTr="00A03DF7">
        <w:tc>
          <w:tcPr>
            <w:tcW w:w="9633" w:type="dxa"/>
          </w:tcPr>
          <w:p w14:paraId="663823E2" w14:textId="77777777" w:rsidR="00860C52" w:rsidRPr="000160EC" w:rsidRDefault="00860C52" w:rsidP="00A03DF7">
            <w:pPr>
              <w:autoSpaceDE w:val="0"/>
              <w:autoSpaceDN w:val="0"/>
              <w:adjustRightInd w:val="0"/>
              <w:rPr>
                <w:rFonts w:ascii="Verdana" w:hAnsi="Verdana" w:cs="Calibri"/>
                <w:u w:val="single"/>
              </w:rPr>
            </w:pPr>
            <w:r w:rsidRPr="000160EC">
              <w:rPr>
                <w:rFonts w:ascii="Verdana" w:hAnsi="Verdana" w:cs="Calibri"/>
                <w:u w:val="single"/>
              </w:rPr>
              <w:t>Støv</w:t>
            </w:r>
          </w:p>
          <w:p w14:paraId="12C587BF" w14:textId="77777777" w:rsidR="00860C52" w:rsidRPr="000160EC" w:rsidRDefault="00860C52" w:rsidP="00A03DF7">
            <w:pPr>
              <w:autoSpaceDE w:val="0"/>
              <w:autoSpaceDN w:val="0"/>
              <w:adjustRightInd w:val="0"/>
              <w:rPr>
                <w:rFonts w:ascii="Verdana" w:hAnsi="Verdana" w:cs="Calibri"/>
              </w:rPr>
            </w:pPr>
            <w:r w:rsidRPr="000160EC">
              <w:rPr>
                <w:rFonts w:ascii="Verdana" w:hAnsi="Verdana" w:cs="Calibri"/>
              </w:rPr>
              <w:t>I forbindelse med kørsel og oplag og nedknusning af byggeaffald m.v. på virksomheden opstå støvende forhold. Hvis aktiviteterne støver meget, kan oplagene sprinkles og kørselsvejene bliver fejede og sprinklede.</w:t>
            </w:r>
          </w:p>
          <w:p w14:paraId="3EF55A6B" w14:textId="77777777" w:rsidR="00860C52" w:rsidRPr="000160EC" w:rsidRDefault="00860C52" w:rsidP="00A03DF7">
            <w:pPr>
              <w:autoSpaceDE w:val="0"/>
              <w:autoSpaceDN w:val="0"/>
              <w:adjustRightInd w:val="0"/>
              <w:rPr>
                <w:rFonts w:ascii="Verdana" w:hAnsi="Verdana" w:cs="Calibri"/>
              </w:rPr>
            </w:pPr>
          </w:p>
          <w:p w14:paraId="659A7EE7" w14:textId="77777777" w:rsidR="00860C52" w:rsidRPr="000160EC" w:rsidRDefault="00860C52" w:rsidP="00A03DF7">
            <w:pPr>
              <w:autoSpaceDE w:val="0"/>
              <w:autoSpaceDN w:val="0"/>
              <w:adjustRightInd w:val="0"/>
              <w:rPr>
                <w:rFonts w:ascii="Verdana" w:hAnsi="Verdana" w:cs="Calibri"/>
                <w:u w:val="single"/>
              </w:rPr>
            </w:pPr>
            <w:r w:rsidRPr="000160EC">
              <w:rPr>
                <w:rFonts w:ascii="Verdana" w:hAnsi="Verdana" w:cs="Calibri"/>
                <w:u w:val="single"/>
              </w:rPr>
              <w:t>Støj og infralyde</w:t>
            </w:r>
          </w:p>
          <w:p w14:paraId="7303616C" w14:textId="77777777" w:rsidR="00860C52" w:rsidRPr="000160EC" w:rsidRDefault="00860C52" w:rsidP="00A03DF7">
            <w:pPr>
              <w:tabs>
                <w:tab w:val="left" w:pos="6480"/>
                <w:tab w:val="left" w:pos="7200"/>
              </w:tabs>
              <w:spacing w:line="280" w:lineRule="exact"/>
              <w:rPr>
                <w:rFonts w:ascii="Verdana" w:hAnsi="Verdana" w:cs="Calibri"/>
                <w:iCs/>
              </w:rPr>
            </w:pPr>
            <w:r w:rsidRPr="000160EC">
              <w:rPr>
                <w:rFonts w:ascii="Verdana" w:hAnsi="Verdana" w:cs="Calibri"/>
                <w:iCs/>
              </w:rPr>
              <w:t>Virksomhedens væsentligste støjkilder er</w:t>
            </w:r>
          </w:p>
          <w:p w14:paraId="63BD4F96" w14:textId="77777777" w:rsidR="00860C52" w:rsidRPr="000160EC" w:rsidRDefault="00860C52" w:rsidP="00860C52">
            <w:pPr>
              <w:numPr>
                <w:ilvl w:val="0"/>
                <w:numId w:val="19"/>
              </w:numPr>
              <w:tabs>
                <w:tab w:val="left" w:pos="6480"/>
                <w:tab w:val="left" w:pos="7200"/>
              </w:tabs>
              <w:spacing w:line="280" w:lineRule="exact"/>
              <w:rPr>
                <w:rFonts w:ascii="Verdana" w:hAnsi="Verdana" w:cs="Calibri"/>
                <w:iCs/>
              </w:rPr>
            </w:pPr>
            <w:r w:rsidRPr="000160EC">
              <w:rPr>
                <w:rFonts w:ascii="Verdana" w:hAnsi="Verdana" w:cs="Calibri"/>
              </w:rPr>
              <w:t xml:space="preserve">Til og frakørsel af lastbiler og </w:t>
            </w:r>
          </w:p>
          <w:p w14:paraId="70A3284C" w14:textId="77777777" w:rsidR="00860C52" w:rsidRPr="000160EC" w:rsidRDefault="00860C52" w:rsidP="00860C52">
            <w:pPr>
              <w:numPr>
                <w:ilvl w:val="0"/>
                <w:numId w:val="19"/>
              </w:numPr>
              <w:tabs>
                <w:tab w:val="left" w:pos="6480"/>
                <w:tab w:val="left" w:pos="7200"/>
              </w:tabs>
              <w:spacing w:line="280" w:lineRule="exact"/>
              <w:rPr>
                <w:rFonts w:ascii="Verdana" w:hAnsi="Verdana" w:cs="Calibri"/>
                <w:iCs/>
              </w:rPr>
            </w:pPr>
            <w:r w:rsidRPr="000160EC">
              <w:rPr>
                <w:rFonts w:ascii="Verdana" w:hAnsi="Verdana" w:cs="Calibri"/>
                <w:iCs/>
              </w:rPr>
              <w:t>Intern kørsel med maskiner</w:t>
            </w:r>
          </w:p>
          <w:p w14:paraId="3E4DE0A6" w14:textId="77777777" w:rsidR="00860C52" w:rsidRPr="000160EC" w:rsidRDefault="00860C52" w:rsidP="00860C52">
            <w:pPr>
              <w:numPr>
                <w:ilvl w:val="0"/>
                <w:numId w:val="19"/>
              </w:numPr>
              <w:tabs>
                <w:tab w:val="left" w:pos="6480"/>
                <w:tab w:val="left" w:pos="7200"/>
              </w:tabs>
              <w:spacing w:line="280" w:lineRule="exact"/>
              <w:rPr>
                <w:rFonts w:ascii="Verdana" w:hAnsi="Verdana" w:cs="Calibri"/>
                <w:iCs/>
              </w:rPr>
            </w:pPr>
            <w:r w:rsidRPr="000160EC">
              <w:rPr>
                <w:rFonts w:ascii="Verdana" w:hAnsi="Verdana" w:cs="Calibri"/>
              </w:rPr>
              <w:t>Nedknusning</w:t>
            </w:r>
          </w:p>
          <w:p w14:paraId="4CB00FA7" w14:textId="77777777" w:rsidR="00860C52" w:rsidRPr="000160EC" w:rsidRDefault="00860C52" w:rsidP="00A03DF7">
            <w:pPr>
              <w:tabs>
                <w:tab w:val="left" w:pos="6480"/>
                <w:tab w:val="left" w:pos="7200"/>
              </w:tabs>
              <w:spacing w:line="280" w:lineRule="exact"/>
              <w:rPr>
                <w:rFonts w:ascii="Verdana" w:hAnsi="Verdana" w:cs="Calibri"/>
              </w:rPr>
            </w:pPr>
          </w:p>
          <w:p w14:paraId="19556139" w14:textId="77777777" w:rsidR="00860C52" w:rsidRPr="000160EC" w:rsidRDefault="00860C52" w:rsidP="00A03DF7">
            <w:pPr>
              <w:rPr>
                <w:rFonts w:ascii="Verdana" w:hAnsi="Verdana" w:cs="Calibri"/>
              </w:rPr>
            </w:pPr>
            <w:r w:rsidRPr="000160EC">
              <w:rPr>
                <w:rFonts w:ascii="Verdana" w:hAnsi="Verdana" w:cs="Calibri"/>
              </w:rPr>
              <w:t xml:space="preserve">Aarhus Kommune har vurderet, at aktiviteterne på virksomhedens grund ikke medfører væsentlig støjbelastning, lavfrekvent støj eller vibrationer. </w:t>
            </w:r>
          </w:p>
          <w:p w14:paraId="7B7F7C3A" w14:textId="77777777" w:rsidR="00860C52" w:rsidRPr="000160EC" w:rsidRDefault="00860C52" w:rsidP="00A03DF7">
            <w:pPr>
              <w:autoSpaceDE w:val="0"/>
              <w:autoSpaceDN w:val="0"/>
              <w:adjustRightInd w:val="0"/>
              <w:rPr>
                <w:rFonts w:ascii="Verdana" w:hAnsi="Verdana" w:cs="Calibri"/>
              </w:rPr>
            </w:pPr>
          </w:p>
          <w:p w14:paraId="64CDC9EF" w14:textId="77777777" w:rsidR="00860C52" w:rsidRPr="000160EC" w:rsidRDefault="00860C52" w:rsidP="00A03DF7">
            <w:pPr>
              <w:autoSpaceDE w:val="0"/>
              <w:autoSpaceDN w:val="0"/>
              <w:adjustRightInd w:val="0"/>
              <w:rPr>
                <w:rFonts w:ascii="Verdana" w:hAnsi="Verdana" w:cs="Calibri"/>
                <w:u w:val="single"/>
              </w:rPr>
            </w:pPr>
            <w:r w:rsidRPr="000160EC">
              <w:rPr>
                <w:rFonts w:ascii="Verdana" w:hAnsi="Verdana" w:cs="Calibri"/>
                <w:u w:val="single"/>
              </w:rPr>
              <w:t>Lugt</w:t>
            </w:r>
          </w:p>
          <w:p w14:paraId="45C8C23F" w14:textId="77777777" w:rsidR="00860C52" w:rsidRPr="000160EC" w:rsidRDefault="00860C52" w:rsidP="00A03DF7">
            <w:pPr>
              <w:autoSpaceDE w:val="0"/>
              <w:autoSpaceDN w:val="0"/>
              <w:adjustRightInd w:val="0"/>
              <w:rPr>
                <w:rFonts w:ascii="Verdana" w:hAnsi="Verdana" w:cs="Calibri"/>
              </w:rPr>
            </w:pPr>
            <w:r w:rsidRPr="000160EC">
              <w:rPr>
                <w:rFonts w:ascii="Verdana" w:hAnsi="Verdana" w:cs="Calibri"/>
              </w:rPr>
              <w:t>Der er ikke nogen lugtgener fra anlægget.</w:t>
            </w:r>
          </w:p>
          <w:p w14:paraId="41D0BE5B" w14:textId="77777777" w:rsidR="00860C52" w:rsidRPr="000160EC" w:rsidRDefault="00860C52" w:rsidP="00A03DF7">
            <w:pPr>
              <w:pStyle w:val="Listeafsnit"/>
              <w:autoSpaceDE w:val="0"/>
              <w:autoSpaceDN w:val="0"/>
              <w:adjustRightInd w:val="0"/>
              <w:rPr>
                <w:rFonts w:cs="Calibri"/>
                <w:szCs w:val="20"/>
              </w:rPr>
            </w:pPr>
          </w:p>
          <w:p w14:paraId="0023903D" w14:textId="77777777" w:rsidR="00860C52" w:rsidRPr="000160EC" w:rsidRDefault="00860C52" w:rsidP="00A03DF7">
            <w:pPr>
              <w:autoSpaceDE w:val="0"/>
              <w:autoSpaceDN w:val="0"/>
              <w:adjustRightInd w:val="0"/>
              <w:rPr>
                <w:rFonts w:ascii="Verdana" w:hAnsi="Verdana" w:cs="Calibri"/>
                <w:u w:val="single"/>
              </w:rPr>
            </w:pPr>
            <w:r w:rsidRPr="000160EC">
              <w:rPr>
                <w:rFonts w:ascii="Verdana" w:hAnsi="Verdana" w:cs="Calibri"/>
                <w:u w:val="single"/>
              </w:rPr>
              <w:t>Lysskær og skyggekast</w:t>
            </w:r>
          </w:p>
          <w:p w14:paraId="6F612C34" w14:textId="77777777" w:rsidR="00860C52" w:rsidRPr="000160EC" w:rsidRDefault="00860C52" w:rsidP="00A03DF7">
            <w:pPr>
              <w:autoSpaceDE w:val="0"/>
              <w:autoSpaceDN w:val="0"/>
              <w:adjustRightInd w:val="0"/>
              <w:rPr>
                <w:rFonts w:ascii="Verdana" w:hAnsi="Verdana" w:cs="Calibri"/>
              </w:rPr>
            </w:pPr>
            <w:r w:rsidRPr="000160EC">
              <w:rPr>
                <w:rFonts w:ascii="Verdana" w:hAnsi="Verdana" w:cs="Calibri"/>
              </w:rPr>
              <w:t xml:space="preserve">Aktiviteten medfører ikke lysskær eller skyggekast til de omgivende arealer. </w:t>
            </w:r>
          </w:p>
          <w:p w14:paraId="7DE9C1FF" w14:textId="77777777" w:rsidR="00860C52" w:rsidRPr="000160EC" w:rsidRDefault="00860C52" w:rsidP="00A03DF7">
            <w:pPr>
              <w:autoSpaceDE w:val="0"/>
              <w:autoSpaceDN w:val="0"/>
              <w:adjustRightInd w:val="0"/>
              <w:rPr>
                <w:rFonts w:ascii="Verdana" w:hAnsi="Verdana" w:cs="Calibri"/>
              </w:rPr>
            </w:pPr>
          </w:p>
          <w:p w14:paraId="0BC44CA6" w14:textId="77777777" w:rsidR="00860C52" w:rsidRPr="000160EC" w:rsidRDefault="00860C52" w:rsidP="00A03DF7">
            <w:pPr>
              <w:autoSpaceDE w:val="0"/>
              <w:autoSpaceDN w:val="0"/>
              <w:adjustRightInd w:val="0"/>
              <w:rPr>
                <w:rFonts w:ascii="Verdana" w:hAnsi="Verdana" w:cs="Calibri"/>
                <w:u w:val="single"/>
              </w:rPr>
            </w:pPr>
            <w:r w:rsidRPr="000160EC">
              <w:rPr>
                <w:rFonts w:ascii="Verdana" w:hAnsi="Verdana" w:cs="Calibri"/>
                <w:u w:val="single"/>
              </w:rPr>
              <w:t>Jordforurening</w:t>
            </w:r>
          </w:p>
          <w:p w14:paraId="04BD3D45" w14:textId="77777777" w:rsidR="00860C52" w:rsidRPr="000160EC" w:rsidRDefault="00860C52" w:rsidP="00A03DF7">
            <w:pPr>
              <w:autoSpaceDE w:val="0"/>
              <w:autoSpaceDN w:val="0"/>
              <w:adjustRightInd w:val="0"/>
              <w:rPr>
                <w:rFonts w:ascii="Verdana" w:hAnsi="Verdana" w:cs="Calibri"/>
              </w:rPr>
            </w:pPr>
            <w:r w:rsidRPr="000160EC">
              <w:rPr>
                <w:rFonts w:ascii="Verdana" w:hAnsi="Verdana" w:cs="Calibri"/>
              </w:rPr>
              <w:t>Området er kortlagt V2 i henhold til Jordforureningsloven.</w:t>
            </w:r>
            <w:r w:rsidRPr="000160EC">
              <w:rPr>
                <w:rFonts w:ascii="Verdana" w:hAnsi="Verdana"/>
              </w:rPr>
              <w:t xml:space="preserve"> </w:t>
            </w:r>
            <w:r w:rsidRPr="000160EC">
              <w:rPr>
                <w:rFonts w:ascii="Verdana" w:hAnsi="Verdana" w:cs="Calibri"/>
              </w:rPr>
              <w:t>Et areal kan blive kortlagt på vidensniveau 2 (V2), hvis der er dokumentation for jordforurening på arealet. Kortlægningen har ikke nogen betydning for aktiviteten på arealet.</w:t>
            </w:r>
          </w:p>
          <w:p w14:paraId="6AE4460C" w14:textId="77777777" w:rsidR="00860C52" w:rsidRPr="000160EC" w:rsidRDefault="00860C52" w:rsidP="00A03DF7">
            <w:pPr>
              <w:autoSpaceDE w:val="0"/>
              <w:autoSpaceDN w:val="0"/>
              <w:adjustRightInd w:val="0"/>
              <w:rPr>
                <w:rFonts w:ascii="Verdana" w:hAnsi="Verdana" w:cs="Calibri"/>
              </w:rPr>
            </w:pPr>
          </w:p>
        </w:tc>
      </w:tr>
    </w:tbl>
    <w:p w14:paraId="4EB3CF14" w14:textId="77777777" w:rsidR="00860C52" w:rsidRPr="000160EC" w:rsidRDefault="00860C52" w:rsidP="00860C52">
      <w:pPr>
        <w:pStyle w:val="Listeafsnit"/>
        <w:rPr>
          <w:rFonts w:cs="Calibri"/>
          <w:szCs w:val="20"/>
        </w:rPr>
      </w:pPr>
    </w:p>
    <w:p w14:paraId="6E490E79" w14:textId="77777777" w:rsidR="009401BB" w:rsidRDefault="009401BB" w:rsidP="009401BB"/>
    <w:p w14:paraId="0F6D448B" w14:textId="77777777" w:rsidR="009401BB" w:rsidRDefault="009401BB" w:rsidP="009401BB"/>
    <w:p w14:paraId="1921C3C2" w14:textId="77777777" w:rsidR="009401BB" w:rsidRDefault="009401BB" w:rsidP="009401BB"/>
    <w:p w14:paraId="6A0352CB" w14:textId="77777777" w:rsidR="009401BB" w:rsidRPr="009401BB" w:rsidRDefault="009401BB" w:rsidP="009401BB">
      <w:pPr>
        <w:rPr>
          <w:rFonts w:cs="Calibri"/>
          <w:b/>
          <w:bCs/>
          <w:szCs w:val="20"/>
        </w:rPr>
      </w:pPr>
    </w:p>
    <w:p w14:paraId="47B58636" w14:textId="021EAFC0" w:rsidR="00860C52" w:rsidRPr="000160EC" w:rsidRDefault="00860C52" w:rsidP="00860C52">
      <w:pPr>
        <w:pStyle w:val="Listeafsnit"/>
        <w:numPr>
          <w:ilvl w:val="0"/>
          <w:numId w:val="34"/>
        </w:numPr>
        <w:spacing w:after="160" w:line="259" w:lineRule="auto"/>
        <w:ind w:left="426" w:hanging="426"/>
        <w:rPr>
          <w:rFonts w:cs="Calibri"/>
          <w:b/>
          <w:bCs/>
          <w:szCs w:val="20"/>
        </w:rPr>
      </w:pPr>
      <w:r w:rsidRPr="000160EC">
        <w:rPr>
          <w:rFonts w:cs="Calibri"/>
          <w:b/>
          <w:bCs/>
          <w:szCs w:val="20"/>
        </w:rPr>
        <w:lastRenderedPageBreak/>
        <w:t xml:space="preserve">Risikoen for større ulykker og/eller katastrofer </w:t>
      </w:r>
    </w:p>
    <w:tbl>
      <w:tblPr>
        <w:tblStyle w:val="Tabel-Gitter"/>
        <w:tblW w:w="0" w:type="auto"/>
        <w:tblInd w:w="-5" w:type="dxa"/>
        <w:tblLook w:val="04A0" w:firstRow="1" w:lastRow="0" w:firstColumn="1" w:lastColumn="0" w:noHBand="0" w:noVBand="1"/>
      </w:tblPr>
      <w:tblGrid>
        <w:gridCol w:w="9180"/>
      </w:tblGrid>
      <w:tr w:rsidR="00860C52" w:rsidRPr="000160EC" w14:paraId="1D2809E5" w14:textId="77777777" w:rsidTr="00A03DF7">
        <w:tc>
          <w:tcPr>
            <w:tcW w:w="9633" w:type="dxa"/>
          </w:tcPr>
          <w:p w14:paraId="19EA9EC9" w14:textId="77777777" w:rsidR="00860C52" w:rsidRPr="000160EC" w:rsidRDefault="00860C52" w:rsidP="00A03DF7">
            <w:pPr>
              <w:autoSpaceDE w:val="0"/>
              <w:autoSpaceDN w:val="0"/>
              <w:adjustRightInd w:val="0"/>
              <w:rPr>
                <w:rFonts w:ascii="Verdana" w:hAnsi="Verdana" w:cs="Calibri"/>
              </w:rPr>
            </w:pPr>
          </w:p>
          <w:p w14:paraId="58DA3E57" w14:textId="77777777" w:rsidR="00860C52" w:rsidRPr="000160EC" w:rsidRDefault="00860C52" w:rsidP="00A03DF7">
            <w:pPr>
              <w:autoSpaceDE w:val="0"/>
              <w:autoSpaceDN w:val="0"/>
              <w:adjustRightInd w:val="0"/>
              <w:rPr>
                <w:rFonts w:ascii="Verdana" w:hAnsi="Verdana" w:cs="Calibri"/>
                <w:u w:val="single"/>
              </w:rPr>
            </w:pPr>
            <w:r w:rsidRPr="000160EC">
              <w:rPr>
                <w:rFonts w:ascii="Verdana" w:hAnsi="Verdana" w:cs="Calibri"/>
                <w:u w:val="single"/>
              </w:rPr>
              <w:t>Klima</w:t>
            </w:r>
          </w:p>
          <w:p w14:paraId="479667B9" w14:textId="77777777" w:rsidR="00860C52" w:rsidRPr="000160EC" w:rsidRDefault="00860C52" w:rsidP="00A03DF7">
            <w:pPr>
              <w:autoSpaceDE w:val="0"/>
              <w:autoSpaceDN w:val="0"/>
              <w:adjustRightInd w:val="0"/>
              <w:rPr>
                <w:rFonts w:ascii="Verdana" w:hAnsi="Verdana" w:cs="Calibri"/>
              </w:rPr>
            </w:pPr>
            <w:r w:rsidRPr="000160EC">
              <w:rPr>
                <w:rFonts w:ascii="Verdana" w:hAnsi="Verdana" w:cs="Calibri"/>
              </w:rPr>
              <w:t>Aktiviteten medfører ikke en forøget oversvømmelsesrisiko i området. Det vil ikke være nogen problemer i forhold til afledning af regnvand.</w:t>
            </w:r>
          </w:p>
          <w:p w14:paraId="7015EF0F" w14:textId="77777777" w:rsidR="00860C52" w:rsidRPr="000160EC" w:rsidRDefault="00860C52" w:rsidP="00A03DF7">
            <w:pPr>
              <w:autoSpaceDE w:val="0"/>
              <w:autoSpaceDN w:val="0"/>
              <w:adjustRightInd w:val="0"/>
              <w:rPr>
                <w:rFonts w:ascii="Verdana" w:hAnsi="Verdana" w:cs="Calibri"/>
              </w:rPr>
            </w:pPr>
          </w:p>
          <w:p w14:paraId="1480FDE6" w14:textId="77777777" w:rsidR="00860C52" w:rsidRPr="000160EC" w:rsidRDefault="00860C52" w:rsidP="00A03DF7">
            <w:pPr>
              <w:autoSpaceDE w:val="0"/>
              <w:autoSpaceDN w:val="0"/>
              <w:adjustRightInd w:val="0"/>
              <w:rPr>
                <w:rFonts w:ascii="Verdana" w:hAnsi="Verdana" w:cs="Calibri"/>
              </w:rPr>
            </w:pPr>
            <w:r w:rsidRPr="000160EC">
              <w:rPr>
                <w:rFonts w:ascii="Verdana" w:hAnsi="Verdana" w:cs="Calibri"/>
              </w:rPr>
              <w:t>Der er tale om nyttiggørelse af et affaldsprodukt hvilket medfører et lavere CO2 forbrug end hvis man skulle indvinde jomfruelige råstoffer til videresalg.</w:t>
            </w:r>
          </w:p>
          <w:p w14:paraId="33992650" w14:textId="77777777" w:rsidR="00860C52" w:rsidRPr="000160EC" w:rsidRDefault="00860C52" w:rsidP="00A03DF7">
            <w:pPr>
              <w:autoSpaceDE w:val="0"/>
              <w:autoSpaceDN w:val="0"/>
              <w:adjustRightInd w:val="0"/>
              <w:rPr>
                <w:rFonts w:ascii="Verdana" w:hAnsi="Verdana" w:cs="Calibri"/>
              </w:rPr>
            </w:pPr>
          </w:p>
          <w:p w14:paraId="155FA907" w14:textId="77777777" w:rsidR="00860C52" w:rsidRPr="000160EC" w:rsidRDefault="00860C52" w:rsidP="00A03DF7">
            <w:pPr>
              <w:autoSpaceDE w:val="0"/>
              <w:autoSpaceDN w:val="0"/>
              <w:adjustRightInd w:val="0"/>
              <w:rPr>
                <w:rFonts w:ascii="Verdana" w:hAnsi="Verdana" w:cs="Calibri"/>
                <w:u w:val="single"/>
              </w:rPr>
            </w:pPr>
            <w:r w:rsidRPr="000160EC">
              <w:rPr>
                <w:rFonts w:ascii="Verdana" w:hAnsi="Verdana" w:cs="Calibri"/>
                <w:u w:val="single"/>
              </w:rPr>
              <w:t>Trafik og trafiksikkerhed</w:t>
            </w:r>
          </w:p>
          <w:p w14:paraId="11E41C7B" w14:textId="77777777" w:rsidR="00860C52" w:rsidRPr="000160EC" w:rsidRDefault="00860C52" w:rsidP="00A03DF7">
            <w:pPr>
              <w:spacing w:line="280" w:lineRule="atLeast"/>
              <w:contextualSpacing/>
              <w:rPr>
                <w:rFonts w:ascii="Verdana" w:hAnsi="Verdana" w:cs="Calibri"/>
              </w:rPr>
            </w:pPr>
            <w:r w:rsidRPr="000160EC">
              <w:rPr>
                <w:rFonts w:ascii="Verdana" w:hAnsi="Verdana" w:cs="Calibri"/>
              </w:rPr>
              <w:t>Virksomheden er beliggende i et industriområde. Det vurderes ikke at der er nogle trafikmæssige forhold som udgør væsentlige gener/risiko i forbindelse med driftsfasen. Der er tale om et anlæg der allerede eksisterer på Energipark Lisbjerg og der vil således ikke være nogen ændrede trafikforhold i området.</w:t>
            </w:r>
          </w:p>
          <w:p w14:paraId="6DAA2743" w14:textId="77777777" w:rsidR="00860C52" w:rsidRPr="000160EC" w:rsidRDefault="00860C52" w:rsidP="00A03DF7">
            <w:pPr>
              <w:spacing w:line="280" w:lineRule="atLeast"/>
              <w:contextualSpacing/>
              <w:rPr>
                <w:rFonts w:ascii="Verdana" w:hAnsi="Verdana" w:cs="Calibri"/>
              </w:rPr>
            </w:pPr>
          </w:p>
          <w:p w14:paraId="33B125A9" w14:textId="77777777" w:rsidR="00860C52" w:rsidRPr="000160EC" w:rsidRDefault="00860C52" w:rsidP="00A03DF7">
            <w:pPr>
              <w:spacing w:line="280" w:lineRule="atLeast"/>
              <w:contextualSpacing/>
              <w:rPr>
                <w:rFonts w:ascii="Verdana" w:hAnsi="Verdana" w:cs="Calibri"/>
              </w:rPr>
            </w:pPr>
          </w:p>
          <w:p w14:paraId="2DFE82A9" w14:textId="77777777" w:rsidR="00860C52" w:rsidRPr="000160EC" w:rsidRDefault="00860C52" w:rsidP="00A03DF7">
            <w:pPr>
              <w:spacing w:line="280" w:lineRule="atLeast"/>
              <w:contextualSpacing/>
              <w:rPr>
                <w:rFonts w:ascii="Verdana" w:hAnsi="Verdana" w:cs="Calibri"/>
                <w:u w:val="single"/>
              </w:rPr>
            </w:pPr>
            <w:r w:rsidRPr="000160EC">
              <w:rPr>
                <w:rFonts w:ascii="Verdana" w:hAnsi="Verdana" w:cs="Calibri"/>
                <w:u w:val="single"/>
              </w:rPr>
              <w:t>Uheld</w:t>
            </w:r>
          </w:p>
          <w:p w14:paraId="17E76510" w14:textId="77777777" w:rsidR="00860C52" w:rsidRPr="000160EC" w:rsidRDefault="00860C52" w:rsidP="00A03DF7">
            <w:pPr>
              <w:spacing w:line="280" w:lineRule="atLeast"/>
              <w:rPr>
                <w:rFonts w:ascii="Verdana" w:hAnsi="Verdana" w:cs="Calibri"/>
              </w:rPr>
            </w:pPr>
            <w:r w:rsidRPr="000160EC">
              <w:rPr>
                <w:rFonts w:ascii="Verdana" w:hAnsi="Verdana" w:cs="Calibri"/>
              </w:rPr>
              <w:t>Virksomheden har søgt at træffe de nødvendige foranstaltninger til at forebygge og begrænse en evt. forurening. Virksomheden har i tilstrækkeligt omfang klarlagt risikoen for større uheld, og der er taget de nødvendige forholdsregler for inddæmning heraf.</w:t>
            </w:r>
          </w:p>
          <w:p w14:paraId="231CDE39" w14:textId="77777777" w:rsidR="00860C52" w:rsidRPr="000160EC" w:rsidRDefault="00860C52" w:rsidP="00A03DF7">
            <w:pPr>
              <w:spacing w:line="280" w:lineRule="atLeast"/>
              <w:contextualSpacing/>
              <w:rPr>
                <w:rFonts w:ascii="Verdana" w:hAnsi="Verdana" w:cs="Calibri"/>
              </w:rPr>
            </w:pPr>
          </w:p>
          <w:p w14:paraId="2585E828" w14:textId="77777777" w:rsidR="00860C52" w:rsidRPr="000160EC" w:rsidRDefault="00860C52" w:rsidP="00A03DF7">
            <w:pPr>
              <w:spacing w:line="280" w:lineRule="atLeast"/>
              <w:contextualSpacing/>
              <w:rPr>
                <w:rFonts w:ascii="Verdana" w:hAnsi="Verdana" w:cs="Calibri"/>
              </w:rPr>
            </w:pPr>
          </w:p>
        </w:tc>
      </w:tr>
    </w:tbl>
    <w:p w14:paraId="241054FC" w14:textId="77777777" w:rsidR="00860C52" w:rsidRPr="000160EC" w:rsidRDefault="00860C52" w:rsidP="00860C52">
      <w:pPr>
        <w:pStyle w:val="Listeafsnit"/>
        <w:ind w:left="426"/>
        <w:rPr>
          <w:rFonts w:cs="Calibri"/>
          <w:szCs w:val="20"/>
        </w:rPr>
      </w:pPr>
    </w:p>
    <w:p w14:paraId="21990344" w14:textId="77777777" w:rsidR="00860C52" w:rsidRPr="000160EC" w:rsidRDefault="00860C52" w:rsidP="00860C52">
      <w:pPr>
        <w:pStyle w:val="Listeafsnit"/>
        <w:ind w:left="426"/>
        <w:rPr>
          <w:rFonts w:cs="Calibri"/>
          <w:szCs w:val="20"/>
        </w:rPr>
      </w:pPr>
    </w:p>
    <w:p w14:paraId="061F18A1" w14:textId="77777777" w:rsidR="00860C52" w:rsidRPr="000160EC" w:rsidRDefault="00860C52" w:rsidP="00860C52">
      <w:pPr>
        <w:pStyle w:val="Listeafsnit"/>
        <w:numPr>
          <w:ilvl w:val="0"/>
          <w:numId w:val="34"/>
        </w:numPr>
        <w:spacing w:after="160" w:line="259" w:lineRule="auto"/>
        <w:ind w:left="426" w:hanging="426"/>
        <w:rPr>
          <w:rFonts w:cs="Calibri"/>
          <w:b/>
          <w:bCs/>
          <w:szCs w:val="20"/>
        </w:rPr>
      </w:pPr>
      <w:r w:rsidRPr="000160EC">
        <w:rPr>
          <w:rFonts w:cs="Calibri"/>
          <w:b/>
          <w:bCs/>
          <w:szCs w:val="20"/>
        </w:rPr>
        <w:t>Risikoen for menneskers sundhed (f.eks. som følge af vand- eller luftforurening, støj og lys)</w:t>
      </w:r>
    </w:p>
    <w:tbl>
      <w:tblPr>
        <w:tblStyle w:val="Tabel-Gitter"/>
        <w:tblW w:w="0" w:type="auto"/>
        <w:tblInd w:w="-5" w:type="dxa"/>
        <w:tblLook w:val="04A0" w:firstRow="1" w:lastRow="0" w:firstColumn="1" w:lastColumn="0" w:noHBand="0" w:noVBand="1"/>
      </w:tblPr>
      <w:tblGrid>
        <w:gridCol w:w="9180"/>
      </w:tblGrid>
      <w:tr w:rsidR="00860C52" w:rsidRPr="000160EC" w14:paraId="68153355" w14:textId="77777777" w:rsidTr="00A03DF7">
        <w:tc>
          <w:tcPr>
            <w:tcW w:w="9633" w:type="dxa"/>
          </w:tcPr>
          <w:p w14:paraId="7200928E" w14:textId="77777777" w:rsidR="00860C52" w:rsidRPr="000160EC" w:rsidRDefault="00860C52" w:rsidP="00A03DF7">
            <w:pPr>
              <w:rPr>
                <w:rFonts w:ascii="Verdana" w:hAnsi="Verdana" w:cs="Calibri"/>
              </w:rPr>
            </w:pPr>
            <w:r w:rsidRPr="000160EC">
              <w:rPr>
                <w:rFonts w:ascii="Verdana" w:hAnsi="Verdana" w:cs="Calibri"/>
              </w:rPr>
              <w:t>Aarhus Kommune vurderer, at der i forbindelse med aktiviteten er blevet taget de nødvendige tiltag for at imødegå hændelser, som kunne give anledning til eksponering i området, som kunne påvirke menneskers sundhed.</w:t>
            </w:r>
          </w:p>
          <w:p w14:paraId="1B034906" w14:textId="77777777" w:rsidR="00860C52" w:rsidRPr="000160EC" w:rsidRDefault="00860C52" w:rsidP="00A03DF7">
            <w:pPr>
              <w:rPr>
                <w:rFonts w:ascii="Verdana" w:hAnsi="Verdana" w:cs="Calibri"/>
              </w:rPr>
            </w:pPr>
          </w:p>
        </w:tc>
      </w:tr>
    </w:tbl>
    <w:p w14:paraId="105F4103" w14:textId="77777777" w:rsidR="00860C52" w:rsidRPr="000160EC" w:rsidRDefault="00860C52" w:rsidP="00860C52">
      <w:pPr>
        <w:rPr>
          <w:rFonts w:ascii="Verdana" w:hAnsi="Verdana" w:cs="Calibri"/>
          <w:sz w:val="20"/>
          <w:szCs w:val="20"/>
        </w:rPr>
      </w:pPr>
    </w:p>
    <w:p w14:paraId="314DD09B" w14:textId="77777777" w:rsidR="00860C52" w:rsidRDefault="00860C52" w:rsidP="00860C52">
      <w:pPr>
        <w:rPr>
          <w:rFonts w:ascii="Verdana" w:hAnsi="Verdana" w:cs="Calibri"/>
          <w:sz w:val="20"/>
          <w:szCs w:val="20"/>
        </w:rPr>
      </w:pPr>
    </w:p>
    <w:p w14:paraId="142FD4F9" w14:textId="77777777" w:rsidR="009401BB" w:rsidRDefault="009401BB" w:rsidP="00860C52">
      <w:pPr>
        <w:rPr>
          <w:rFonts w:ascii="Verdana" w:hAnsi="Verdana" w:cs="Calibri"/>
          <w:sz w:val="20"/>
          <w:szCs w:val="20"/>
        </w:rPr>
      </w:pPr>
    </w:p>
    <w:p w14:paraId="020160FD" w14:textId="77777777" w:rsidR="009401BB" w:rsidRDefault="009401BB" w:rsidP="00860C52">
      <w:pPr>
        <w:rPr>
          <w:rFonts w:ascii="Verdana" w:hAnsi="Verdana" w:cs="Calibri"/>
          <w:sz w:val="20"/>
          <w:szCs w:val="20"/>
        </w:rPr>
      </w:pPr>
    </w:p>
    <w:p w14:paraId="4C49EB46" w14:textId="77777777" w:rsidR="009401BB" w:rsidRDefault="009401BB" w:rsidP="00860C52">
      <w:pPr>
        <w:rPr>
          <w:rFonts w:ascii="Verdana" w:hAnsi="Verdana" w:cs="Calibri"/>
          <w:sz w:val="20"/>
          <w:szCs w:val="20"/>
        </w:rPr>
      </w:pPr>
    </w:p>
    <w:p w14:paraId="35D9549D" w14:textId="77777777" w:rsidR="009401BB" w:rsidRDefault="009401BB" w:rsidP="00860C52">
      <w:pPr>
        <w:rPr>
          <w:rFonts w:ascii="Verdana" w:hAnsi="Verdana" w:cs="Calibri"/>
          <w:sz w:val="20"/>
          <w:szCs w:val="20"/>
        </w:rPr>
      </w:pPr>
    </w:p>
    <w:p w14:paraId="00A8532F" w14:textId="77777777" w:rsidR="009401BB" w:rsidRDefault="009401BB" w:rsidP="00860C52">
      <w:pPr>
        <w:rPr>
          <w:rFonts w:ascii="Verdana" w:hAnsi="Verdana" w:cs="Calibri"/>
          <w:sz w:val="20"/>
          <w:szCs w:val="20"/>
        </w:rPr>
      </w:pPr>
    </w:p>
    <w:p w14:paraId="6767B89E" w14:textId="77777777" w:rsidR="009401BB" w:rsidRDefault="009401BB" w:rsidP="00860C52">
      <w:pPr>
        <w:rPr>
          <w:rFonts w:ascii="Verdana" w:hAnsi="Verdana" w:cs="Calibri"/>
          <w:sz w:val="20"/>
          <w:szCs w:val="20"/>
        </w:rPr>
      </w:pPr>
    </w:p>
    <w:p w14:paraId="7D7EC48A" w14:textId="77777777" w:rsidR="009401BB" w:rsidRPr="000160EC" w:rsidRDefault="009401BB" w:rsidP="00860C52">
      <w:pPr>
        <w:rPr>
          <w:rFonts w:ascii="Verdana" w:hAnsi="Verdana" w:cs="Calibri"/>
          <w:sz w:val="20"/>
          <w:szCs w:val="20"/>
        </w:rPr>
      </w:pPr>
    </w:p>
    <w:p w14:paraId="11488CD9" w14:textId="77777777" w:rsidR="00860C52" w:rsidRPr="009401BB" w:rsidRDefault="00860C52" w:rsidP="009401BB">
      <w:pPr>
        <w:pStyle w:val="Overskrift3"/>
      </w:pPr>
      <w:r w:rsidRPr="009401BB">
        <w:lastRenderedPageBreak/>
        <w:t>Projektets placering, jf. bilag 6, punkt 2</w:t>
      </w:r>
    </w:p>
    <w:p w14:paraId="27501FB3" w14:textId="77777777" w:rsidR="00860C52" w:rsidRPr="000160EC" w:rsidRDefault="00860C52" w:rsidP="00860C52">
      <w:pPr>
        <w:pStyle w:val="Listeafsnit"/>
        <w:rPr>
          <w:rFonts w:cs="Calibri"/>
          <w:szCs w:val="20"/>
        </w:rPr>
      </w:pPr>
    </w:p>
    <w:p w14:paraId="47DCD8B7" w14:textId="77777777" w:rsidR="00860C52" w:rsidRPr="000160EC" w:rsidRDefault="00860C52" w:rsidP="00860C52">
      <w:pPr>
        <w:pStyle w:val="Listeafsnit"/>
        <w:numPr>
          <w:ilvl w:val="0"/>
          <w:numId w:val="33"/>
        </w:numPr>
        <w:spacing w:after="160" w:line="259" w:lineRule="auto"/>
        <w:ind w:left="426" w:hanging="426"/>
        <w:rPr>
          <w:rFonts w:cs="Calibri"/>
          <w:b/>
          <w:bCs/>
          <w:szCs w:val="20"/>
        </w:rPr>
      </w:pPr>
      <w:r w:rsidRPr="000160EC">
        <w:rPr>
          <w:rFonts w:cs="Calibri"/>
          <w:b/>
          <w:bCs/>
          <w:szCs w:val="20"/>
        </w:rPr>
        <w:t xml:space="preserve">Den eksisterende og godkendte arealanvendelse </w:t>
      </w:r>
    </w:p>
    <w:tbl>
      <w:tblPr>
        <w:tblStyle w:val="Tabel-Gitter"/>
        <w:tblW w:w="0" w:type="auto"/>
        <w:tblInd w:w="-5" w:type="dxa"/>
        <w:tblLook w:val="04A0" w:firstRow="1" w:lastRow="0" w:firstColumn="1" w:lastColumn="0" w:noHBand="0" w:noVBand="1"/>
      </w:tblPr>
      <w:tblGrid>
        <w:gridCol w:w="9180"/>
      </w:tblGrid>
      <w:tr w:rsidR="00860C52" w:rsidRPr="000160EC" w14:paraId="710EA7F8" w14:textId="77777777" w:rsidTr="00A03DF7">
        <w:trPr>
          <w:trHeight w:val="2400"/>
        </w:trPr>
        <w:tc>
          <w:tcPr>
            <w:tcW w:w="9633" w:type="dxa"/>
          </w:tcPr>
          <w:p w14:paraId="7E72B147" w14:textId="77777777" w:rsidR="00860C52" w:rsidRPr="000160EC" w:rsidRDefault="00860C52" w:rsidP="00A03DF7">
            <w:pPr>
              <w:autoSpaceDE w:val="0"/>
              <w:autoSpaceDN w:val="0"/>
              <w:adjustRightInd w:val="0"/>
              <w:spacing w:line="280" w:lineRule="atLeast"/>
              <w:contextualSpacing/>
              <w:rPr>
                <w:rFonts w:ascii="Verdana" w:hAnsi="Verdana" w:cs="Calibri"/>
              </w:rPr>
            </w:pPr>
            <w:r w:rsidRPr="000160EC">
              <w:rPr>
                <w:rFonts w:ascii="Verdana" w:hAnsi="Verdana" w:cs="Calibri"/>
              </w:rPr>
              <w:t>Virksomheden er beliggende i byzone og i et område, som i kommuneplanen er udlagt som erhvervsområde. Arealet er udlagt til virksomhed til erhvervsformål i form af genbrug, affaldssortering og behandling, nedbrydning af affald samt administrationsbygninger i tilknytning hertil.  For området gælder følgende:</w:t>
            </w:r>
          </w:p>
          <w:p w14:paraId="1107F7F7" w14:textId="77777777" w:rsidR="00860C52" w:rsidRPr="000160EC" w:rsidRDefault="00860C52" w:rsidP="00A03DF7">
            <w:pPr>
              <w:autoSpaceDE w:val="0"/>
              <w:autoSpaceDN w:val="0"/>
              <w:adjustRightInd w:val="0"/>
              <w:spacing w:line="280" w:lineRule="atLeast"/>
              <w:contextualSpacing/>
              <w:rPr>
                <w:rFonts w:ascii="Verdana" w:hAnsi="Verdana" w:cs="Calibri"/>
              </w:rPr>
            </w:pPr>
          </w:p>
          <w:p w14:paraId="79C08C47" w14:textId="77777777" w:rsidR="00860C52" w:rsidRPr="000160EC" w:rsidRDefault="00860C52" w:rsidP="00A03DF7">
            <w:pPr>
              <w:autoSpaceDE w:val="0"/>
              <w:autoSpaceDN w:val="0"/>
              <w:adjustRightInd w:val="0"/>
              <w:spacing w:line="280" w:lineRule="atLeast"/>
              <w:contextualSpacing/>
              <w:rPr>
                <w:rFonts w:ascii="Verdana" w:hAnsi="Verdana" w:cs="Calibri"/>
              </w:rPr>
            </w:pPr>
            <w:r w:rsidRPr="000160EC">
              <w:rPr>
                <w:rFonts w:ascii="Verdana" w:hAnsi="Verdana" w:cs="Calibri"/>
              </w:rPr>
              <w:t>•</w:t>
            </w:r>
            <w:r w:rsidRPr="000160EC">
              <w:rPr>
                <w:rFonts w:ascii="Verdana" w:hAnsi="Verdana" w:cs="Calibri"/>
              </w:rPr>
              <w:tab/>
              <w:t>Matrikelnr. 15m, Lisbjerg, Århus Jorde</w:t>
            </w:r>
          </w:p>
          <w:p w14:paraId="6AD27FEB" w14:textId="77777777" w:rsidR="00860C52" w:rsidRPr="000160EC" w:rsidRDefault="00860C52" w:rsidP="00A03DF7">
            <w:pPr>
              <w:autoSpaceDE w:val="0"/>
              <w:autoSpaceDN w:val="0"/>
              <w:adjustRightInd w:val="0"/>
              <w:spacing w:line="280" w:lineRule="atLeast"/>
              <w:contextualSpacing/>
              <w:rPr>
                <w:rFonts w:ascii="Verdana" w:hAnsi="Verdana" w:cs="Calibri"/>
              </w:rPr>
            </w:pPr>
            <w:r w:rsidRPr="000160EC">
              <w:rPr>
                <w:rFonts w:ascii="Verdana" w:hAnsi="Verdana" w:cs="Calibri"/>
              </w:rPr>
              <w:t>•</w:t>
            </w:r>
            <w:r w:rsidRPr="000160EC">
              <w:rPr>
                <w:rFonts w:ascii="Verdana" w:hAnsi="Verdana" w:cs="Calibri"/>
              </w:rPr>
              <w:tab/>
              <w:t xml:space="preserve">Lokalplan 545 </w:t>
            </w:r>
          </w:p>
          <w:p w14:paraId="28824B97" w14:textId="77777777" w:rsidR="00860C52" w:rsidRPr="000160EC" w:rsidRDefault="00860C52" w:rsidP="00A03DF7">
            <w:pPr>
              <w:autoSpaceDE w:val="0"/>
              <w:autoSpaceDN w:val="0"/>
              <w:adjustRightInd w:val="0"/>
              <w:spacing w:line="280" w:lineRule="atLeast"/>
              <w:contextualSpacing/>
              <w:rPr>
                <w:rFonts w:ascii="Verdana" w:hAnsi="Verdana" w:cs="Calibri"/>
              </w:rPr>
            </w:pPr>
            <w:r w:rsidRPr="000160EC">
              <w:rPr>
                <w:rFonts w:ascii="Verdana" w:hAnsi="Verdana" w:cs="Calibri"/>
              </w:rPr>
              <w:t>•</w:t>
            </w:r>
            <w:r w:rsidRPr="000160EC">
              <w:rPr>
                <w:rFonts w:ascii="Verdana" w:hAnsi="Verdana" w:cs="Calibri"/>
              </w:rPr>
              <w:tab/>
              <w:t>Kommuneplanramme 26.04.08ER</w:t>
            </w:r>
          </w:p>
          <w:p w14:paraId="299AA504" w14:textId="77777777" w:rsidR="00860C52" w:rsidRPr="000160EC" w:rsidRDefault="00860C52" w:rsidP="00A03DF7">
            <w:pPr>
              <w:autoSpaceDE w:val="0"/>
              <w:autoSpaceDN w:val="0"/>
              <w:adjustRightInd w:val="0"/>
              <w:spacing w:line="280" w:lineRule="atLeast"/>
              <w:contextualSpacing/>
              <w:rPr>
                <w:rFonts w:ascii="Verdana" w:hAnsi="Verdana" w:cs="Calibri"/>
              </w:rPr>
            </w:pPr>
            <w:r w:rsidRPr="000160EC">
              <w:rPr>
                <w:rFonts w:ascii="Verdana" w:hAnsi="Verdana" w:cs="Calibri"/>
              </w:rPr>
              <w:t>•</w:t>
            </w:r>
            <w:r w:rsidRPr="000160EC">
              <w:rPr>
                <w:rFonts w:ascii="Verdana" w:hAnsi="Verdana" w:cs="Calibri"/>
              </w:rPr>
              <w:tab/>
              <w:t>Virksomhedsklasse 4-6</w:t>
            </w:r>
          </w:p>
          <w:p w14:paraId="2CB95708" w14:textId="77777777" w:rsidR="00860C52" w:rsidRPr="000160EC" w:rsidRDefault="00860C52" w:rsidP="00A03DF7">
            <w:pPr>
              <w:autoSpaceDE w:val="0"/>
              <w:autoSpaceDN w:val="0"/>
              <w:adjustRightInd w:val="0"/>
              <w:spacing w:line="280" w:lineRule="atLeast"/>
              <w:contextualSpacing/>
              <w:rPr>
                <w:rFonts w:ascii="Verdana" w:hAnsi="Verdana" w:cs="Calibri"/>
              </w:rPr>
            </w:pPr>
            <w:r w:rsidRPr="000160EC">
              <w:rPr>
                <w:rFonts w:ascii="Verdana" w:hAnsi="Verdana" w:cs="Calibri"/>
              </w:rPr>
              <w:t>•</w:t>
            </w:r>
            <w:r w:rsidRPr="000160EC">
              <w:rPr>
                <w:rFonts w:ascii="Verdana" w:hAnsi="Verdana" w:cs="Calibri"/>
              </w:rPr>
              <w:tab/>
              <w:t xml:space="preserve">Virksomheden er beliggende i OSD-område </w:t>
            </w:r>
          </w:p>
          <w:p w14:paraId="5D4C99CF" w14:textId="77777777" w:rsidR="00860C52" w:rsidRPr="000160EC" w:rsidRDefault="00860C52" w:rsidP="00A03DF7">
            <w:pPr>
              <w:autoSpaceDE w:val="0"/>
              <w:autoSpaceDN w:val="0"/>
              <w:adjustRightInd w:val="0"/>
              <w:spacing w:line="280" w:lineRule="atLeast"/>
              <w:contextualSpacing/>
              <w:rPr>
                <w:rFonts w:ascii="Verdana" w:hAnsi="Verdana" w:cs="Calibri"/>
              </w:rPr>
            </w:pPr>
            <w:r w:rsidRPr="000160EC">
              <w:rPr>
                <w:rFonts w:ascii="Verdana" w:hAnsi="Verdana" w:cs="Calibri"/>
              </w:rPr>
              <w:t>•</w:t>
            </w:r>
            <w:r w:rsidRPr="000160EC">
              <w:rPr>
                <w:rFonts w:ascii="Verdana" w:hAnsi="Verdana" w:cs="Calibri"/>
              </w:rPr>
              <w:tab/>
              <w:t xml:space="preserve"> Arealet er kortlagt på vidensniveau 2. </w:t>
            </w:r>
          </w:p>
          <w:p w14:paraId="5EB5741D" w14:textId="77777777" w:rsidR="00860C52" w:rsidRPr="000160EC" w:rsidRDefault="00860C52" w:rsidP="00A03DF7">
            <w:pPr>
              <w:autoSpaceDE w:val="0"/>
              <w:autoSpaceDN w:val="0"/>
              <w:adjustRightInd w:val="0"/>
              <w:spacing w:line="280" w:lineRule="atLeast"/>
              <w:contextualSpacing/>
              <w:rPr>
                <w:rFonts w:ascii="Verdana" w:hAnsi="Verdana" w:cs="Calibri"/>
              </w:rPr>
            </w:pPr>
          </w:p>
          <w:p w14:paraId="7234552C" w14:textId="77777777" w:rsidR="00860C52" w:rsidRPr="000160EC" w:rsidRDefault="00860C52" w:rsidP="00A03DF7">
            <w:pPr>
              <w:autoSpaceDE w:val="0"/>
              <w:autoSpaceDN w:val="0"/>
              <w:adjustRightInd w:val="0"/>
              <w:spacing w:line="280" w:lineRule="atLeast"/>
              <w:contextualSpacing/>
              <w:rPr>
                <w:rFonts w:ascii="Verdana" w:hAnsi="Verdana" w:cs="Calibri"/>
              </w:rPr>
            </w:pPr>
            <w:r w:rsidRPr="000160EC">
              <w:rPr>
                <w:rFonts w:ascii="Verdana" w:hAnsi="Verdana" w:cs="Calibri"/>
              </w:rPr>
              <w:t>Øst for området er beliggende et areal, der er udlagt til rekreative formål i form af en campingplads (nr. 26.04.10 RE).  Vest for området er et areal (nr. 26.04.09RE) udlagt til offentlige rekreative formål, herunder festivalplads og lignende. Mod syd er et område udlagt til erhvervsområde (nr.26.04.07TA). Området rummer andre af Kredsløbs aktiviteter, blandt andet affaldsforbrændingsanlæg.</w:t>
            </w:r>
          </w:p>
          <w:p w14:paraId="5CB4749D" w14:textId="77777777" w:rsidR="00860C52" w:rsidRPr="000160EC" w:rsidRDefault="00860C52" w:rsidP="00A03DF7">
            <w:pPr>
              <w:autoSpaceDE w:val="0"/>
              <w:autoSpaceDN w:val="0"/>
              <w:adjustRightInd w:val="0"/>
              <w:spacing w:line="280" w:lineRule="atLeast"/>
              <w:contextualSpacing/>
              <w:rPr>
                <w:rFonts w:ascii="Verdana" w:hAnsi="Verdana" w:cs="Calibri"/>
              </w:rPr>
            </w:pPr>
          </w:p>
          <w:p w14:paraId="11EAA027" w14:textId="77777777" w:rsidR="00860C52" w:rsidRPr="000160EC" w:rsidRDefault="00860C52" w:rsidP="00A03DF7">
            <w:pPr>
              <w:autoSpaceDE w:val="0"/>
              <w:autoSpaceDN w:val="0"/>
              <w:adjustRightInd w:val="0"/>
              <w:spacing w:line="280" w:lineRule="atLeast"/>
              <w:contextualSpacing/>
              <w:rPr>
                <w:rFonts w:ascii="Verdana" w:hAnsi="Verdana" w:cs="Calibri"/>
              </w:rPr>
            </w:pPr>
            <w:r w:rsidRPr="000160EC">
              <w:rPr>
                <w:rFonts w:ascii="Verdana" w:hAnsi="Verdana" w:cs="Calibri"/>
              </w:rPr>
              <w:t>Virksomhedens aktivitet er ikke i strid med andre planer.</w:t>
            </w:r>
          </w:p>
        </w:tc>
      </w:tr>
    </w:tbl>
    <w:p w14:paraId="5A4ED0F3" w14:textId="77777777" w:rsidR="00860C52" w:rsidRPr="000160EC" w:rsidRDefault="00860C52" w:rsidP="00860C52">
      <w:pPr>
        <w:autoSpaceDE w:val="0"/>
        <w:autoSpaceDN w:val="0"/>
        <w:adjustRightInd w:val="0"/>
        <w:spacing w:line="280" w:lineRule="atLeast"/>
        <w:contextualSpacing/>
        <w:rPr>
          <w:rFonts w:ascii="Verdana" w:hAnsi="Verdana" w:cs="Calibri"/>
          <w:sz w:val="20"/>
          <w:szCs w:val="20"/>
        </w:rPr>
      </w:pPr>
    </w:p>
    <w:p w14:paraId="1CB2DDDC" w14:textId="77777777" w:rsidR="00860C52" w:rsidRPr="000160EC" w:rsidRDefault="00860C52" w:rsidP="00860C52">
      <w:pPr>
        <w:autoSpaceDE w:val="0"/>
        <w:autoSpaceDN w:val="0"/>
        <w:adjustRightInd w:val="0"/>
        <w:spacing w:line="280" w:lineRule="atLeast"/>
        <w:contextualSpacing/>
        <w:rPr>
          <w:rFonts w:ascii="Verdana" w:hAnsi="Verdana" w:cs="Calibri"/>
          <w:b/>
          <w:bCs/>
          <w:sz w:val="20"/>
          <w:szCs w:val="20"/>
        </w:rPr>
      </w:pPr>
    </w:p>
    <w:p w14:paraId="4FABED8D" w14:textId="77777777" w:rsidR="000160EC" w:rsidRPr="000160EC" w:rsidRDefault="000160EC" w:rsidP="00860C52">
      <w:pPr>
        <w:autoSpaceDE w:val="0"/>
        <w:autoSpaceDN w:val="0"/>
        <w:adjustRightInd w:val="0"/>
        <w:spacing w:after="0" w:line="280" w:lineRule="atLeast"/>
        <w:contextualSpacing/>
        <w:rPr>
          <w:rFonts w:ascii="Verdana" w:eastAsia="Times New Roman" w:hAnsi="Verdana" w:cs="Calibri"/>
          <w:sz w:val="20"/>
          <w:szCs w:val="20"/>
          <w:lang w:eastAsia="da-DK"/>
        </w:rPr>
      </w:pPr>
    </w:p>
    <w:tbl>
      <w:tblPr>
        <w:tblStyle w:val="Tabel-Gitter"/>
        <w:tblW w:w="0" w:type="auto"/>
        <w:tblInd w:w="-5" w:type="dxa"/>
        <w:tblLook w:val="04A0" w:firstRow="1" w:lastRow="0" w:firstColumn="1" w:lastColumn="0" w:noHBand="0" w:noVBand="1"/>
      </w:tblPr>
      <w:tblGrid>
        <w:gridCol w:w="9180"/>
      </w:tblGrid>
      <w:tr w:rsidR="00860C52" w:rsidRPr="000160EC" w14:paraId="61331632" w14:textId="77777777" w:rsidTr="00A03DF7">
        <w:tc>
          <w:tcPr>
            <w:tcW w:w="9633" w:type="dxa"/>
          </w:tcPr>
          <w:p w14:paraId="14F603C3" w14:textId="77777777" w:rsidR="00860C52" w:rsidRPr="000160EC" w:rsidRDefault="00860C52" w:rsidP="00A03DF7">
            <w:pPr>
              <w:autoSpaceDE w:val="0"/>
              <w:autoSpaceDN w:val="0"/>
              <w:adjustRightInd w:val="0"/>
              <w:spacing w:line="280" w:lineRule="atLeast"/>
              <w:contextualSpacing/>
              <w:rPr>
                <w:rFonts w:ascii="Verdana" w:hAnsi="Verdana" w:cs="Calibri"/>
              </w:rPr>
            </w:pPr>
          </w:p>
          <w:p w14:paraId="3CFB0437" w14:textId="0D373004" w:rsidR="00860C52" w:rsidRPr="000160EC" w:rsidRDefault="00860C52" w:rsidP="00A03DF7">
            <w:pPr>
              <w:autoSpaceDE w:val="0"/>
              <w:autoSpaceDN w:val="0"/>
              <w:adjustRightInd w:val="0"/>
              <w:spacing w:line="280" w:lineRule="atLeast"/>
              <w:contextualSpacing/>
              <w:rPr>
                <w:rFonts w:ascii="Verdana" w:hAnsi="Verdana" w:cs="Calibri"/>
                <w:u w:val="single"/>
              </w:rPr>
            </w:pPr>
            <w:r w:rsidRPr="000160EC">
              <w:rPr>
                <w:rFonts w:ascii="Verdana" w:hAnsi="Verdana" w:cs="Calibri"/>
                <w:u w:val="single"/>
              </w:rPr>
              <w:t xml:space="preserve">Grundvand og drikkevand </w:t>
            </w:r>
          </w:p>
          <w:p w14:paraId="562CFEDC" w14:textId="77777777" w:rsidR="00472C3F" w:rsidRPr="006A5DE5" w:rsidRDefault="00472C3F" w:rsidP="006A5DE5">
            <w:pPr>
              <w:autoSpaceDE w:val="0"/>
              <w:autoSpaceDN w:val="0"/>
              <w:adjustRightInd w:val="0"/>
              <w:spacing w:line="280" w:lineRule="atLeast"/>
              <w:contextualSpacing/>
              <w:rPr>
                <w:rFonts w:ascii="Verdana" w:hAnsi="Verdana" w:cs="Calibri"/>
              </w:rPr>
            </w:pPr>
            <w:r w:rsidRPr="006A5DE5">
              <w:rPr>
                <w:rFonts w:ascii="Verdana" w:hAnsi="Verdana" w:cs="Calibri"/>
              </w:rPr>
              <w:t xml:space="preserve">Arealet hvor nedknusningsanlægget ønskes etableret er beliggende i et område der er udpeget som et særligt drikkevandsområde (OSD-område). Dele af området er desuden beliggende indenfor et sårbart drikkevandsområde, se billede 2. </w:t>
            </w:r>
          </w:p>
          <w:p w14:paraId="173A1D62" w14:textId="77777777" w:rsidR="00472C3F" w:rsidRPr="006A5DE5" w:rsidRDefault="00472C3F" w:rsidP="006A5DE5">
            <w:pPr>
              <w:autoSpaceDE w:val="0"/>
              <w:autoSpaceDN w:val="0"/>
              <w:adjustRightInd w:val="0"/>
              <w:spacing w:line="280" w:lineRule="atLeast"/>
              <w:contextualSpacing/>
              <w:rPr>
                <w:rFonts w:ascii="Verdana" w:hAnsi="Verdana" w:cs="Calibri"/>
              </w:rPr>
            </w:pPr>
          </w:p>
          <w:p w14:paraId="2B85FBD0" w14:textId="77777777" w:rsidR="00472C3F" w:rsidRPr="000160EC" w:rsidRDefault="00472C3F" w:rsidP="006A5DE5">
            <w:pPr>
              <w:autoSpaceDE w:val="0"/>
              <w:autoSpaceDN w:val="0"/>
              <w:adjustRightInd w:val="0"/>
              <w:spacing w:line="280" w:lineRule="atLeast"/>
              <w:contextualSpacing/>
              <w:rPr>
                <w:rFonts w:ascii="Verdana" w:hAnsi="Verdana"/>
              </w:rPr>
            </w:pPr>
            <w:r w:rsidRPr="006A5DE5">
              <w:rPr>
                <w:rFonts w:ascii="Verdana" w:hAnsi="Verdana" w:cs="Calibri"/>
              </w:rPr>
              <w:t>OSD-områder er særligt sårbare over for forurening</w:t>
            </w:r>
            <w:r w:rsidRPr="000160EC">
              <w:rPr>
                <w:rFonts w:ascii="Verdana" w:hAnsi="Verdana"/>
              </w:rPr>
              <w:t>, og hvor der sker stor grundvandsdannelse. OSD-områderne er udpeget, så de kan dække det nuværende og fremtidige behov for rent drikkevand. Her skal der tages hensyn til grundvandets naturlige beskyttelse, kvantitet og bæredygtig indvinding.</w:t>
            </w:r>
          </w:p>
          <w:p w14:paraId="4E1A31C7" w14:textId="5F9739D0" w:rsidR="00472C3F" w:rsidRPr="000160EC" w:rsidRDefault="00472C3F" w:rsidP="00472C3F">
            <w:pPr>
              <w:rPr>
                <w:rFonts w:ascii="Verdana" w:hAnsi="Verdana"/>
              </w:rPr>
            </w:pPr>
            <w:r w:rsidRPr="000160EC">
              <w:rPr>
                <w:rFonts w:ascii="Verdana" w:hAnsi="Verdana"/>
              </w:rPr>
              <w:t>De sårbare områder har et tyndt ler</w:t>
            </w:r>
            <w:r w:rsidR="007B763E">
              <w:rPr>
                <w:rFonts w:ascii="Verdana" w:hAnsi="Verdana"/>
              </w:rPr>
              <w:t>dæk</w:t>
            </w:r>
            <w:r w:rsidRPr="000160EC">
              <w:rPr>
                <w:rFonts w:ascii="Verdana" w:hAnsi="Verdana"/>
              </w:rPr>
              <w:t>lag og derfor dannes der primært grundvand på disse steder eftersom vandet nedsiver hurtigere. Disse områder er derfor sårbare over for forurening.</w:t>
            </w:r>
          </w:p>
          <w:p w14:paraId="5DF4899D" w14:textId="77777777" w:rsidR="00472C3F" w:rsidRPr="000160EC" w:rsidRDefault="00472C3F" w:rsidP="00472C3F">
            <w:pPr>
              <w:rPr>
                <w:rFonts w:ascii="Verdana" w:hAnsi="Verdana"/>
              </w:rPr>
            </w:pPr>
            <w:r w:rsidRPr="000160EC">
              <w:rPr>
                <w:rFonts w:ascii="Verdana" w:hAnsi="Verdana"/>
              </w:rPr>
              <w:t>Nærmeste vandforsyningsboringer tilknyttet almene vandværker ligger ca. 800 m mod nordøst og hører til Truelsbjergværket. Ca. 3 km syd sydvest for oplagspladsen ligger boringerne til Kastedværket. Begge vandværker tilhører Aarhus Vand.</w:t>
            </w:r>
          </w:p>
          <w:p w14:paraId="09504293" w14:textId="77777777" w:rsidR="00472C3F" w:rsidRPr="000160EC" w:rsidRDefault="00472C3F" w:rsidP="00472C3F">
            <w:pPr>
              <w:rPr>
                <w:rFonts w:ascii="Verdana" w:hAnsi="Verdana"/>
              </w:rPr>
            </w:pPr>
            <w:r w:rsidRPr="000160EC">
              <w:rPr>
                <w:rFonts w:ascii="Verdana" w:hAnsi="Verdana"/>
              </w:rPr>
              <w:t xml:space="preserve">Oplagspladsen ligger i en del af det grundvandsdannende opland til Kastedværket. Grundvandsstrømningen under centret er med de nuværende indvindinger på vandværkerne i området rettet syd sydvest. </w:t>
            </w:r>
          </w:p>
          <w:p w14:paraId="6716C283" w14:textId="77777777" w:rsidR="00472C3F" w:rsidRPr="000160EC" w:rsidRDefault="00472C3F" w:rsidP="00472C3F">
            <w:pPr>
              <w:rPr>
                <w:rFonts w:ascii="Verdana" w:hAnsi="Verdana"/>
              </w:rPr>
            </w:pPr>
            <w:r w:rsidRPr="000160EC">
              <w:rPr>
                <w:rFonts w:ascii="Verdana" w:hAnsi="Verdana"/>
              </w:rPr>
              <w:lastRenderedPageBreak/>
              <w:t>I miljøgodkendelse for slaggeoplaget på pladsen (af den 18. april 2001) er der beskrevet, at pladsens belægning er opbygget af 650 mm slagge nederst, derpå 105 mm grusasfaltbeton og øverst et slidlag på 40 mm asfaltbeton. Området ved Affaldscenter Aarhus er præget af tykke morænelerlag på omkring 30 meters tykkelse, hvoraf nogle når ned til det underliggende tertiære ler. I morænen kan der være sandede indslag, men undersøgelser i området tyder ikke på, at der er sandlag der. Ler er en meget stærk ionbytter. Det er derfor i kraft af de meget tykke morænelerlag en meget god beskyttelse mod udvaskning i det pågældende område.</w:t>
            </w:r>
          </w:p>
          <w:p w14:paraId="6F3115DF" w14:textId="77777777" w:rsidR="00472C3F" w:rsidRPr="000160EC" w:rsidRDefault="00472C3F" w:rsidP="00472C3F">
            <w:pPr>
              <w:rPr>
                <w:rFonts w:ascii="Verdana" w:hAnsi="Verdana"/>
              </w:rPr>
            </w:pPr>
            <w:r w:rsidRPr="000160EC">
              <w:rPr>
                <w:rFonts w:ascii="Verdana" w:hAnsi="Verdana"/>
              </w:rPr>
              <w:t xml:space="preserve">Arealet er herudover forsynet med en tæt overflade, og overfladevandet og dræn fra pladsen bliver i forvejen opsamlet i en tank (se beskrivelsen under spildevandskapitlet i nærværende godkendelse). Der er i godkendelse fra 18. april 2001 vurderet, at der kun vil kunne sive ganske lidt overfladevand ned gennem belægningen. </w:t>
            </w:r>
          </w:p>
          <w:p w14:paraId="4920F6A2" w14:textId="6ED47DEB" w:rsidR="00472C3F" w:rsidRPr="000160EC" w:rsidRDefault="00472C3F" w:rsidP="00472C3F">
            <w:pPr>
              <w:rPr>
                <w:rFonts w:ascii="Verdana" w:hAnsi="Verdana"/>
              </w:rPr>
            </w:pPr>
            <w:r w:rsidRPr="000160EC">
              <w:rPr>
                <w:rFonts w:ascii="Verdana" w:hAnsi="Verdana"/>
              </w:rPr>
              <w:t xml:space="preserve">Eftersom det er tale om en eksisterende virksomhed, hvor arealet i forvejen er befæstet </w:t>
            </w:r>
            <w:r>
              <w:rPr>
                <w:rFonts w:ascii="Verdana" w:hAnsi="Verdana"/>
              </w:rPr>
              <w:t>m</w:t>
            </w:r>
            <w:r w:rsidRPr="000160EC">
              <w:rPr>
                <w:rFonts w:ascii="Verdana" w:hAnsi="Verdana"/>
              </w:rPr>
              <w:t>ed tæt belægning samt med opsamling af overflade og drænvand har Aarhus Kommune vurderet, at placeringen og driften af virksomheden, med de fastsatte vilkår ikke vil få negative konsekvenser for grundvandet.</w:t>
            </w:r>
          </w:p>
          <w:p w14:paraId="22D0E94A" w14:textId="77777777" w:rsidR="00860C52" w:rsidRPr="000160EC" w:rsidRDefault="00860C52" w:rsidP="00A03DF7">
            <w:pPr>
              <w:autoSpaceDE w:val="0"/>
              <w:autoSpaceDN w:val="0"/>
              <w:adjustRightInd w:val="0"/>
              <w:spacing w:line="280" w:lineRule="atLeast"/>
              <w:contextualSpacing/>
              <w:rPr>
                <w:rFonts w:ascii="Verdana" w:hAnsi="Verdana" w:cs="Calibri"/>
              </w:rPr>
            </w:pPr>
          </w:p>
          <w:p w14:paraId="4392902D" w14:textId="77777777" w:rsidR="00860C52" w:rsidRPr="000160EC" w:rsidRDefault="00860C52" w:rsidP="00A03DF7">
            <w:pPr>
              <w:autoSpaceDE w:val="0"/>
              <w:autoSpaceDN w:val="0"/>
              <w:adjustRightInd w:val="0"/>
              <w:spacing w:line="280" w:lineRule="atLeast"/>
              <w:contextualSpacing/>
              <w:rPr>
                <w:rFonts w:ascii="Verdana" w:hAnsi="Verdana" w:cs="Calibri"/>
                <w:u w:val="single"/>
              </w:rPr>
            </w:pPr>
            <w:r w:rsidRPr="000160EC">
              <w:rPr>
                <w:rFonts w:ascii="Verdana" w:hAnsi="Verdana" w:cs="Calibri"/>
                <w:u w:val="single"/>
              </w:rPr>
              <w:t>Naturområder (Naturbeskyttelseslovens § 3 områder)</w:t>
            </w:r>
          </w:p>
          <w:p w14:paraId="68B1F572" w14:textId="77777777" w:rsidR="00860C52" w:rsidRPr="000160EC" w:rsidRDefault="00860C52" w:rsidP="00A03DF7">
            <w:pPr>
              <w:autoSpaceDE w:val="0"/>
              <w:autoSpaceDN w:val="0"/>
              <w:adjustRightInd w:val="0"/>
              <w:spacing w:line="280" w:lineRule="atLeast"/>
              <w:contextualSpacing/>
              <w:rPr>
                <w:rFonts w:ascii="Verdana" w:hAnsi="Verdana" w:cs="Calibri"/>
              </w:rPr>
            </w:pPr>
            <w:r w:rsidRPr="000160EC">
              <w:rPr>
                <w:rFonts w:ascii="Verdana" w:hAnsi="Verdana" w:cs="Calibri"/>
              </w:rPr>
              <w:t>Nærmeste naturområde som er omfattet af naturbeskyttelseslovens § 3 er et vandhul øst for arealet. Der er ikke nogen forbindelse mellem vandhullet og nedknusningsanlægget. Aktiviteterne på virksomheden vil således ikke have nogen indvirkning på vandhullet.</w:t>
            </w:r>
          </w:p>
          <w:p w14:paraId="0E221439" w14:textId="77777777" w:rsidR="00860C52" w:rsidRPr="000160EC" w:rsidRDefault="00860C52" w:rsidP="00A03DF7">
            <w:pPr>
              <w:autoSpaceDE w:val="0"/>
              <w:autoSpaceDN w:val="0"/>
              <w:adjustRightInd w:val="0"/>
              <w:spacing w:line="280" w:lineRule="atLeast"/>
              <w:contextualSpacing/>
              <w:rPr>
                <w:rFonts w:ascii="Verdana" w:hAnsi="Verdana" w:cs="Calibri"/>
              </w:rPr>
            </w:pPr>
          </w:p>
          <w:p w14:paraId="4C6E8135" w14:textId="77777777" w:rsidR="00860C52" w:rsidRPr="000160EC" w:rsidRDefault="00860C52" w:rsidP="00A03DF7">
            <w:pPr>
              <w:autoSpaceDE w:val="0"/>
              <w:autoSpaceDN w:val="0"/>
              <w:adjustRightInd w:val="0"/>
              <w:spacing w:line="280" w:lineRule="atLeast"/>
              <w:contextualSpacing/>
              <w:rPr>
                <w:rFonts w:ascii="Verdana" w:hAnsi="Verdana" w:cs="Calibri"/>
                <w:u w:val="single"/>
              </w:rPr>
            </w:pPr>
            <w:r w:rsidRPr="000160EC">
              <w:rPr>
                <w:rFonts w:ascii="Verdana" w:hAnsi="Verdana" w:cs="Calibri"/>
                <w:u w:val="single"/>
              </w:rPr>
              <w:t>Biodiversitet</w:t>
            </w:r>
          </w:p>
          <w:p w14:paraId="465FB86D" w14:textId="77777777" w:rsidR="00860C52" w:rsidRPr="000160EC" w:rsidRDefault="00860C52" w:rsidP="00A03DF7">
            <w:pPr>
              <w:autoSpaceDE w:val="0"/>
              <w:autoSpaceDN w:val="0"/>
              <w:adjustRightInd w:val="0"/>
              <w:spacing w:line="280" w:lineRule="atLeast"/>
              <w:contextualSpacing/>
              <w:rPr>
                <w:rFonts w:ascii="Verdana" w:hAnsi="Verdana" w:cs="Calibri"/>
              </w:rPr>
            </w:pPr>
            <w:r w:rsidRPr="000160EC">
              <w:rPr>
                <w:rFonts w:ascii="Verdana" w:hAnsi="Verdana" w:cs="Calibri"/>
              </w:rPr>
              <w:t>Virksomhedens areal er udlagt som industriområde og er ikke et egnet levested for planter og dyr. Aktiviteten påvirker derfor ikke biodiversiteten i området.</w:t>
            </w:r>
          </w:p>
        </w:tc>
      </w:tr>
    </w:tbl>
    <w:p w14:paraId="7FE76BE1" w14:textId="77777777" w:rsidR="00860C52" w:rsidRPr="000160EC" w:rsidRDefault="00860C52" w:rsidP="00860C52">
      <w:pPr>
        <w:pStyle w:val="Listeafsnit"/>
        <w:rPr>
          <w:rFonts w:cs="Calibri"/>
          <w:szCs w:val="20"/>
        </w:rPr>
      </w:pPr>
    </w:p>
    <w:p w14:paraId="6C229045" w14:textId="77777777" w:rsidR="00860C52" w:rsidRPr="000160EC" w:rsidRDefault="00860C52" w:rsidP="00860C52">
      <w:pPr>
        <w:pStyle w:val="Listeafsnit"/>
        <w:rPr>
          <w:rFonts w:cs="Calibri"/>
          <w:b/>
          <w:bCs/>
          <w:szCs w:val="20"/>
        </w:rPr>
      </w:pPr>
    </w:p>
    <w:p w14:paraId="050598E3" w14:textId="77777777" w:rsidR="00860C52" w:rsidRPr="000160EC" w:rsidRDefault="00860C52" w:rsidP="00860C52">
      <w:pPr>
        <w:pStyle w:val="Listeafsnit"/>
        <w:rPr>
          <w:rFonts w:cs="Calibri"/>
          <w:b/>
          <w:bCs/>
          <w:szCs w:val="20"/>
        </w:rPr>
      </w:pPr>
    </w:p>
    <w:p w14:paraId="42C6ECA5" w14:textId="77777777" w:rsidR="00860C52" w:rsidRPr="000160EC" w:rsidRDefault="00860C52" w:rsidP="00860C52">
      <w:pPr>
        <w:pStyle w:val="Listeafsnit"/>
        <w:numPr>
          <w:ilvl w:val="0"/>
          <w:numId w:val="33"/>
        </w:numPr>
        <w:spacing w:after="160" w:line="259" w:lineRule="auto"/>
        <w:ind w:left="426" w:hanging="426"/>
        <w:rPr>
          <w:rFonts w:cs="Calibri"/>
          <w:b/>
          <w:bCs/>
          <w:szCs w:val="20"/>
        </w:rPr>
      </w:pPr>
      <w:r w:rsidRPr="000160EC">
        <w:rPr>
          <w:rFonts w:cs="Calibri"/>
          <w:b/>
          <w:bCs/>
          <w:szCs w:val="20"/>
        </w:rPr>
        <w:t xml:space="preserve">Det naturlige miljøs bæreevne i forhold til vådområder, områder langs bredder, flodmundinger </w:t>
      </w:r>
    </w:p>
    <w:tbl>
      <w:tblPr>
        <w:tblStyle w:val="Tabel-Gitter"/>
        <w:tblW w:w="0" w:type="auto"/>
        <w:tblInd w:w="-5" w:type="dxa"/>
        <w:tblLook w:val="04A0" w:firstRow="1" w:lastRow="0" w:firstColumn="1" w:lastColumn="0" w:noHBand="0" w:noVBand="1"/>
      </w:tblPr>
      <w:tblGrid>
        <w:gridCol w:w="9180"/>
      </w:tblGrid>
      <w:tr w:rsidR="00860C52" w:rsidRPr="000160EC" w14:paraId="1A432538" w14:textId="77777777" w:rsidTr="00A03DF7">
        <w:tc>
          <w:tcPr>
            <w:tcW w:w="9633" w:type="dxa"/>
          </w:tcPr>
          <w:p w14:paraId="647147E9" w14:textId="77777777" w:rsidR="00860C52" w:rsidRPr="000160EC" w:rsidRDefault="00860C52" w:rsidP="00A03DF7">
            <w:pPr>
              <w:rPr>
                <w:rFonts w:ascii="Verdana" w:hAnsi="Verdana" w:cs="Calibri"/>
              </w:rPr>
            </w:pPr>
            <w:r w:rsidRPr="000160EC">
              <w:rPr>
                <w:rFonts w:ascii="Verdana" w:hAnsi="Verdana" w:cs="Calibri"/>
              </w:rPr>
              <w:t>Der er ikke nogen sø-og åbeskyttelseslinie indenfor virksomhedens areal.</w:t>
            </w:r>
          </w:p>
          <w:p w14:paraId="68E0AAE8" w14:textId="77777777" w:rsidR="00860C52" w:rsidRPr="000160EC" w:rsidRDefault="00860C52" w:rsidP="00A03DF7">
            <w:pPr>
              <w:rPr>
                <w:rFonts w:ascii="Verdana" w:hAnsi="Verdana" w:cs="Calibri"/>
              </w:rPr>
            </w:pPr>
          </w:p>
          <w:p w14:paraId="0E096A64" w14:textId="77777777" w:rsidR="00860C52" w:rsidRPr="000160EC" w:rsidRDefault="00860C52" w:rsidP="00A03DF7">
            <w:pPr>
              <w:rPr>
                <w:rFonts w:ascii="Verdana" w:hAnsi="Verdana" w:cs="Calibri"/>
              </w:rPr>
            </w:pPr>
            <w:r w:rsidRPr="000160EC">
              <w:rPr>
                <w:rFonts w:ascii="Verdana" w:hAnsi="Verdana" w:cs="Calibri"/>
              </w:rPr>
              <w:t>Der er ikke nogen forbindelse fra pladsen til recipient.</w:t>
            </w:r>
          </w:p>
        </w:tc>
      </w:tr>
    </w:tbl>
    <w:p w14:paraId="1CF7933D" w14:textId="77777777" w:rsidR="00860C52" w:rsidRPr="000160EC" w:rsidRDefault="00860C52" w:rsidP="00860C52">
      <w:pPr>
        <w:rPr>
          <w:rFonts w:ascii="Verdana" w:hAnsi="Verdana" w:cs="Calibri"/>
          <w:sz w:val="20"/>
          <w:szCs w:val="20"/>
        </w:rPr>
      </w:pPr>
    </w:p>
    <w:p w14:paraId="60D83FFC" w14:textId="77777777" w:rsidR="00860C52" w:rsidRPr="000160EC" w:rsidRDefault="00860C52" w:rsidP="00860C52">
      <w:pPr>
        <w:rPr>
          <w:rFonts w:ascii="Verdana" w:hAnsi="Verdana" w:cs="Calibri"/>
          <w:sz w:val="20"/>
          <w:szCs w:val="20"/>
        </w:rPr>
      </w:pPr>
    </w:p>
    <w:p w14:paraId="631B828F" w14:textId="77777777" w:rsidR="00860C52" w:rsidRPr="000160EC" w:rsidRDefault="00860C52" w:rsidP="00860C52">
      <w:pPr>
        <w:pStyle w:val="Listeafsnit"/>
        <w:numPr>
          <w:ilvl w:val="0"/>
          <w:numId w:val="33"/>
        </w:numPr>
        <w:spacing w:after="160" w:line="259" w:lineRule="auto"/>
        <w:ind w:left="426" w:hanging="426"/>
        <w:rPr>
          <w:rFonts w:cs="Calibri"/>
          <w:b/>
          <w:bCs/>
          <w:szCs w:val="20"/>
        </w:rPr>
      </w:pPr>
      <w:r w:rsidRPr="000160EC">
        <w:rPr>
          <w:rFonts w:cs="Calibri"/>
          <w:b/>
          <w:bCs/>
          <w:szCs w:val="20"/>
        </w:rPr>
        <w:t xml:space="preserve">Det naturlige miljøs bæreevne i forhold til kystområder og havmiljøet </w:t>
      </w:r>
    </w:p>
    <w:tbl>
      <w:tblPr>
        <w:tblStyle w:val="Tabel-Gitter"/>
        <w:tblW w:w="0" w:type="auto"/>
        <w:tblInd w:w="-5" w:type="dxa"/>
        <w:tblLook w:val="04A0" w:firstRow="1" w:lastRow="0" w:firstColumn="1" w:lastColumn="0" w:noHBand="0" w:noVBand="1"/>
      </w:tblPr>
      <w:tblGrid>
        <w:gridCol w:w="9180"/>
      </w:tblGrid>
      <w:tr w:rsidR="00860C52" w:rsidRPr="000160EC" w14:paraId="17422B6B" w14:textId="77777777" w:rsidTr="00A03DF7">
        <w:tc>
          <w:tcPr>
            <w:tcW w:w="9633" w:type="dxa"/>
          </w:tcPr>
          <w:p w14:paraId="316C83E3" w14:textId="77777777" w:rsidR="00860C52" w:rsidRPr="000160EC" w:rsidRDefault="00860C52" w:rsidP="00A03DF7">
            <w:pPr>
              <w:rPr>
                <w:rFonts w:ascii="Verdana" w:hAnsi="Verdana" w:cs="Calibri"/>
              </w:rPr>
            </w:pPr>
            <w:r w:rsidRPr="000160EC">
              <w:rPr>
                <w:rFonts w:ascii="Verdana" w:hAnsi="Verdana" w:cs="Calibri"/>
              </w:rPr>
              <w:t>Aktiviteten påvirker ikke kystområder eller havmiljøet.</w:t>
            </w:r>
          </w:p>
          <w:p w14:paraId="2B0C706F" w14:textId="77777777" w:rsidR="00860C52" w:rsidRPr="000160EC" w:rsidRDefault="00860C52" w:rsidP="00A03DF7">
            <w:pPr>
              <w:rPr>
                <w:rFonts w:ascii="Verdana" w:hAnsi="Verdana" w:cs="Calibri"/>
              </w:rPr>
            </w:pPr>
          </w:p>
        </w:tc>
      </w:tr>
    </w:tbl>
    <w:p w14:paraId="60885A39" w14:textId="77777777" w:rsidR="00860C52" w:rsidRDefault="00860C52" w:rsidP="00860C52">
      <w:pPr>
        <w:rPr>
          <w:rFonts w:ascii="Verdana" w:hAnsi="Verdana" w:cs="Calibri"/>
          <w:b/>
          <w:bCs/>
          <w:sz w:val="20"/>
          <w:szCs w:val="20"/>
        </w:rPr>
      </w:pPr>
    </w:p>
    <w:p w14:paraId="6C1EC236" w14:textId="77777777" w:rsidR="006A5DE5" w:rsidRPr="000160EC" w:rsidRDefault="006A5DE5" w:rsidP="00860C52">
      <w:pPr>
        <w:rPr>
          <w:rFonts w:ascii="Verdana" w:hAnsi="Verdana" w:cs="Calibri"/>
          <w:b/>
          <w:bCs/>
          <w:sz w:val="20"/>
          <w:szCs w:val="20"/>
        </w:rPr>
      </w:pPr>
    </w:p>
    <w:p w14:paraId="69FA18F1" w14:textId="77777777" w:rsidR="00860C52" w:rsidRPr="000160EC" w:rsidRDefault="00860C52" w:rsidP="00860C52">
      <w:pPr>
        <w:rPr>
          <w:rFonts w:ascii="Verdana" w:hAnsi="Verdana" w:cs="Calibri"/>
          <w:b/>
          <w:bCs/>
          <w:sz w:val="20"/>
          <w:szCs w:val="20"/>
        </w:rPr>
      </w:pPr>
    </w:p>
    <w:p w14:paraId="3A9BC665" w14:textId="77777777" w:rsidR="00860C52" w:rsidRPr="000160EC" w:rsidRDefault="00860C52" w:rsidP="00860C52">
      <w:pPr>
        <w:pStyle w:val="Listeafsnit"/>
        <w:numPr>
          <w:ilvl w:val="0"/>
          <w:numId w:val="33"/>
        </w:numPr>
        <w:spacing w:after="160" w:line="259" w:lineRule="auto"/>
        <w:ind w:left="426" w:right="224" w:hanging="426"/>
        <w:rPr>
          <w:rFonts w:cs="Calibri"/>
          <w:b/>
          <w:bCs/>
          <w:szCs w:val="20"/>
        </w:rPr>
      </w:pPr>
      <w:r w:rsidRPr="000160EC">
        <w:rPr>
          <w:rFonts w:cs="Calibri"/>
          <w:b/>
          <w:bCs/>
          <w:szCs w:val="20"/>
        </w:rPr>
        <w:lastRenderedPageBreak/>
        <w:t xml:space="preserve">Det naturlige miljøs bæreevne i forhold til bjerg- og skovområder </w:t>
      </w:r>
    </w:p>
    <w:tbl>
      <w:tblPr>
        <w:tblStyle w:val="Tabel-Gitter"/>
        <w:tblW w:w="0" w:type="auto"/>
        <w:tblInd w:w="-5" w:type="dxa"/>
        <w:tblLook w:val="04A0" w:firstRow="1" w:lastRow="0" w:firstColumn="1" w:lastColumn="0" w:noHBand="0" w:noVBand="1"/>
      </w:tblPr>
      <w:tblGrid>
        <w:gridCol w:w="9180"/>
      </w:tblGrid>
      <w:tr w:rsidR="00860C52" w:rsidRPr="000160EC" w14:paraId="502DF6CD" w14:textId="77777777" w:rsidTr="00A03DF7">
        <w:tc>
          <w:tcPr>
            <w:tcW w:w="9633" w:type="dxa"/>
          </w:tcPr>
          <w:p w14:paraId="0516D94D" w14:textId="77777777" w:rsidR="00860C52" w:rsidRPr="000160EC" w:rsidRDefault="00860C52" w:rsidP="009401BB">
            <w:pPr>
              <w:autoSpaceDE w:val="0"/>
              <w:autoSpaceDN w:val="0"/>
              <w:adjustRightInd w:val="0"/>
              <w:spacing w:line="280" w:lineRule="atLeast"/>
              <w:contextualSpacing/>
              <w:rPr>
                <w:rFonts w:ascii="Verdana" w:hAnsi="Verdana" w:cs="Calibri"/>
              </w:rPr>
            </w:pPr>
            <w:r w:rsidRPr="000160EC">
              <w:rPr>
                <w:rFonts w:ascii="Verdana" w:hAnsi="Verdana" w:cs="Calibri"/>
              </w:rPr>
              <w:t>Der er ikke bjergområder i Aarhus Kommune. Der er ikke nogen skovområder- herunder kvælstoffølsomme skove i nærheden af projektet.</w:t>
            </w:r>
          </w:p>
          <w:p w14:paraId="589B12D2" w14:textId="77777777" w:rsidR="00860C52" w:rsidRPr="000160EC" w:rsidRDefault="00860C52" w:rsidP="00A03DF7">
            <w:pPr>
              <w:rPr>
                <w:rFonts w:ascii="Verdana" w:hAnsi="Verdana" w:cs="Calibri"/>
              </w:rPr>
            </w:pPr>
          </w:p>
        </w:tc>
      </w:tr>
    </w:tbl>
    <w:p w14:paraId="0E6201A0" w14:textId="77777777" w:rsidR="00860C52" w:rsidRPr="000160EC" w:rsidRDefault="00860C52" w:rsidP="00860C52">
      <w:pPr>
        <w:rPr>
          <w:rFonts w:ascii="Verdana" w:hAnsi="Verdana" w:cs="Calibri"/>
          <w:b/>
          <w:bCs/>
          <w:sz w:val="20"/>
          <w:szCs w:val="20"/>
        </w:rPr>
      </w:pPr>
    </w:p>
    <w:p w14:paraId="60E500DC" w14:textId="77777777" w:rsidR="00860C52" w:rsidRPr="000160EC" w:rsidRDefault="00860C52" w:rsidP="00860C52">
      <w:pPr>
        <w:pStyle w:val="Listeafsnit"/>
        <w:numPr>
          <w:ilvl w:val="0"/>
          <w:numId w:val="33"/>
        </w:numPr>
        <w:spacing w:line="240" w:lineRule="auto"/>
        <w:ind w:left="426" w:right="224" w:hanging="426"/>
        <w:rPr>
          <w:rFonts w:cs="Calibri"/>
          <w:b/>
          <w:bCs/>
          <w:szCs w:val="20"/>
        </w:rPr>
      </w:pPr>
      <w:r w:rsidRPr="000160EC">
        <w:rPr>
          <w:rFonts w:cs="Calibri"/>
          <w:b/>
          <w:bCs/>
          <w:szCs w:val="20"/>
        </w:rPr>
        <w:t xml:space="preserve">Det naturlige miljøs bæreevne i forhold til naturreservater og -parker </w:t>
      </w:r>
    </w:p>
    <w:tbl>
      <w:tblPr>
        <w:tblStyle w:val="Tabel-Gitter"/>
        <w:tblW w:w="0" w:type="auto"/>
        <w:tblInd w:w="-5" w:type="dxa"/>
        <w:tblLook w:val="04A0" w:firstRow="1" w:lastRow="0" w:firstColumn="1" w:lastColumn="0" w:noHBand="0" w:noVBand="1"/>
      </w:tblPr>
      <w:tblGrid>
        <w:gridCol w:w="9180"/>
      </w:tblGrid>
      <w:tr w:rsidR="00860C52" w:rsidRPr="000160EC" w14:paraId="731C063F" w14:textId="77777777" w:rsidTr="00A03DF7">
        <w:tc>
          <w:tcPr>
            <w:tcW w:w="9633" w:type="dxa"/>
          </w:tcPr>
          <w:p w14:paraId="4C5ED86E" w14:textId="77777777" w:rsidR="00860C52" w:rsidRPr="000160EC" w:rsidRDefault="00860C52" w:rsidP="009401BB">
            <w:pPr>
              <w:autoSpaceDE w:val="0"/>
              <w:autoSpaceDN w:val="0"/>
              <w:adjustRightInd w:val="0"/>
              <w:spacing w:line="280" w:lineRule="atLeast"/>
              <w:contextualSpacing/>
              <w:rPr>
                <w:rFonts w:ascii="Verdana" w:hAnsi="Verdana" w:cs="Calibri"/>
              </w:rPr>
            </w:pPr>
            <w:r w:rsidRPr="000160EC">
              <w:rPr>
                <w:rFonts w:ascii="Verdana" w:hAnsi="Verdana" w:cs="Calibri"/>
              </w:rPr>
              <w:t>Der er ikke nogen nationalparker eller naturparker i nærheden af virksomhedens areal som påvirkes af anlægget.</w:t>
            </w:r>
          </w:p>
          <w:p w14:paraId="6DA1CC00" w14:textId="77777777" w:rsidR="00860C52" w:rsidRPr="000160EC" w:rsidRDefault="00860C52" w:rsidP="00A03DF7">
            <w:pPr>
              <w:pStyle w:val="Kommentartekst"/>
              <w:rPr>
                <w:rFonts w:ascii="Verdana" w:hAnsi="Verdana" w:cs="Calibri"/>
              </w:rPr>
            </w:pPr>
          </w:p>
        </w:tc>
      </w:tr>
    </w:tbl>
    <w:p w14:paraId="15288E9C" w14:textId="77777777" w:rsidR="00860C52" w:rsidRPr="000160EC" w:rsidRDefault="00860C52" w:rsidP="00860C52">
      <w:pPr>
        <w:pStyle w:val="Listeafsnit"/>
        <w:rPr>
          <w:rFonts w:cs="Calibri"/>
          <w:szCs w:val="20"/>
        </w:rPr>
      </w:pPr>
    </w:p>
    <w:p w14:paraId="4FF3A38E" w14:textId="77777777" w:rsidR="00860C52" w:rsidRPr="000160EC" w:rsidRDefault="00860C52" w:rsidP="00860C52">
      <w:pPr>
        <w:pStyle w:val="Listeafsnit"/>
        <w:rPr>
          <w:rFonts w:cs="Calibri"/>
          <w:b/>
          <w:bCs/>
          <w:szCs w:val="20"/>
        </w:rPr>
      </w:pPr>
    </w:p>
    <w:p w14:paraId="50D650DB" w14:textId="77777777" w:rsidR="00860C52" w:rsidRPr="000160EC" w:rsidRDefault="00860C52" w:rsidP="00860C52">
      <w:pPr>
        <w:pStyle w:val="Listeafsnit"/>
        <w:numPr>
          <w:ilvl w:val="0"/>
          <w:numId w:val="33"/>
        </w:numPr>
        <w:spacing w:after="160" w:line="259" w:lineRule="auto"/>
        <w:ind w:left="426" w:hanging="426"/>
        <w:rPr>
          <w:rFonts w:cs="Calibri"/>
          <w:b/>
          <w:bCs/>
          <w:szCs w:val="20"/>
        </w:rPr>
      </w:pPr>
      <w:r w:rsidRPr="000160EC">
        <w:rPr>
          <w:rFonts w:cs="Calibri"/>
          <w:b/>
          <w:bCs/>
          <w:szCs w:val="20"/>
        </w:rPr>
        <w:t xml:space="preserve">Områder, der er registreret eller fredet ved national lovgivning; Natura 2000-områder udpeget af medlemsstater i henhold til direktiv 92/43/EØF og direktiv 2009/147/EF </w:t>
      </w:r>
    </w:p>
    <w:tbl>
      <w:tblPr>
        <w:tblStyle w:val="Tabel-Gitter"/>
        <w:tblW w:w="0" w:type="auto"/>
        <w:tblInd w:w="-5" w:type="dxa"/>
        <w:tblLook w:val="04A0" w:firstRow="1" w:lastRow="0" w:firstColumn="1" w:lastColumn="0" w:noHBand="0" w:noVBand="1"/>
      </w:tblPr>
      <w:tblGrid>
        <w:gridCol w:w="9180"/>
      </w:tblGrid>
      <w:tr w:rsidR="00860C52" w:rsidRPr="000160EC" w14:paraId="0622D80C" w14:textId="77777777" w:rsidTr="00A03DF7">
        <w:tc>
          <w:tcPr>
            <w:tcW w:w="9633" w:type="dxa"/>
          </w:tcPr>
          <w:p w14:paraId="48E8CC55" w14:textId="77777777" w:rsidR="00860C52" w:rsidRPr="000160EC" w:rsidRDefault="00860C52" w:rsidP="00A03DF7">
            <w:pPr>
              <w:rPr>
                <w:rFonts w:ascii="Verdana" w:hAnsi="Verdana" w:cs="Calibri"/>
                <w:u w:val="single"/>
              </w:rPr>
            </w:pPr>
            <w:r w:rsidRPr="000160EC">
              <w:rPr>
                <w:rFonts w:ascii="Verdana" w:hAnsi="Verdana" w:cs="Calibri"/>
                <w:u w:val="single"/>
              </w:rPr>
              <w:t>Natura 2000 områder</w:t>
            </w:r>
          </w:p>
          <w:p w14:paraId="25F3AC80" w14:textId="77777777" w:rsidR="00860C52" w:rsidRPr="000160EC" w:rsidRDefault="00860C52" w:rsidP="00A03DF7">
            <w:pPr>
              <w:spacing w:line="240" w:lineRule="auto"/>
              <w:contextualSpacing/>
              <w:rPr>
                <w:rFonts w:ascii="Verdana" w:hAnsi="Verdana" w:cs="Calibri"/>
                <w:iCs/>
                <w:u w:val="single"/>
              </w:rPr>
            </w:pPr>
            <w:r w:rsidRPr="000160EC">
              <w:rPr>
                <w:rFonts w:ascii="Verdana" w:hAnsi="Verdana" w:cs="Calibri"/>
                <w:iCs/>
              </w:rPr>
              <w:t>I henhold til § 6, stk. 1 i bekendtgørelse om udpegning og administration af internationale naturbeskyttelsesområder samt beskyttelse af visse arter, skal der foretages en vurdering af, om projektet kan påvirke et Natura 2000-område væsentligt.</w:t>
            </w:r>
          </w:p>
          <w:p w14:paraId="102D7941" w14:textId="77777777" w:rsidR="00860C52" w:rsidRPr="000160EC" w:rsidRDefault="00860C52" w:rsidP="00A03DF7">
            <w:pPr>
              <w:rPr>
                <w:rFonts w:ascii="Verdana" w:hAnsi="Verdana" w:cs="Calibri"/>
                <w:iCs/>
              </w:rPr>
            </w:pPr>
            <w:r w:rsidRPr="000160EC">
              <w:rPr>
                <w:rFonts w:ascii="Verdana" w:hAnsi="Verdana" w:cs="Calibri"/>
                <w:iCs/>
              </w:rPr>
              <w:t>Nærmeste Natura 2000 område er Brabrand Sø, som er beliggende ca. 9 km fra virksomhedens grund. Udpegningsgrundlaget for området er følgende naturtyper:</w:t>
            </w:r>
          </w:p>
          <w:p w14:paraId="3B91626B" w14:textId="77777777" w:rsidR="00860C52" w:rsidRPr="000160EC" w:rsidRDefault="00860C52" w:rsidP="00A03DF7">
            <w:pPr>
              <w:rPr>
                <w:rFonts w:ascii="Verdana" w:hAnsi="Verdana" w:cs="Calibri"/>
                <w:iCs/>
              </w:rPr>
            </w:pPr>
            <w:r w:rsidRPr="000160EC">
              <w:rPr>
                <w:rFonts w:ascii="Verdana" w:hAnsi="Verdana" w:cs="Calibri"/>
                <w:iCs/>
              </w:rPr>
              <w:t>•</w:t>
            </w:r>
            <w:r w:rsidRPr="000160EC">
              <w:rPr>
                <w:rFonts w:ascii="Verdana" w:hAnsi="Verdana" w:cs="Calibri"/>
                <w:iCs/>
              </w:rPr>
              <w:tab/>
              <w:t>Næringsrige søer og vandhuller med flydeplanter eller store vandaks</w:t>
            </w:r>
          </w:p>
          <w:p w14:paraId="5379785D" w14:textId="77777777" w:rsidR="00860C52" w:rsidRPr="000160EC" w:rsidRDefault="00860C52" w:rsidP="00A03DF7">
            <w:pPr>
              <w:rPr>
                <w:rFonts w:ascii="Verdana" w:hAnsi="Verdana" w:cs="Calibri"/>
                <w:iCs/>
              </w:rPr>
            </w:pPr>
            <w:r w:rsidRPr="000160EC">
              <w:rPr>
                <w:rFonts w:ascii="Verdana" w:hAnsi="Verdana" w:cs="Calibri"/>
                <w:iCs/>
              </w:rPr>
              <w:t>•</w:t>
            </w:r>
            <w:r w:rsidRPr="000160EC">
              <w:rPr>
                <w:rFonts w:ascii="Verdana" w:hAnsi="Verdana" w:cs="Calibri"/>
                <w:iCs/>
              </w:rPr>
              <w:tab/>
              <w:t>Rigkær</w:t>
            </w:r>
          </w:p>
          <w:p w14:paraId="760B6B49" w14:textId="77777777" w:rsidR="00860C52" w:rsidRPr="000160EC" w:rsidRDefault="00860C52" w:rsidP="00A03DF7">
            <w:pPr>
              <w:rPr>
                <w:rFonts w:ascii="Verdana" w:hAnsi="Verdana" w:cs="Calibri"/>
                <w:iCs/>
              </w:rPr>
            </w:pPr>
            <w:r w:rsidRPr="000160EC">
              <w:rPr>
                <w:rFonts w:ascii="Verdana" w:hAnsi="Verdana" w:cs="Calibri"/>
                <w:iCs/>
              </w:rPr>
              <w:t>•</w:t>
            </w:r>
            <w:r w:rsidRPr="000160EC">
              <w:rPr>
                <w:rFonts w:ascii="Verdana" w:hAnsi="Verdana" w:cs="Calibri"/>
                <w:iCs/>
              </w:rPr>
              <w:tab/>
              <w:t>Bøgeskov på muldbund</w:t>
            </w:r>
          </w:p>
          <w:p w14:paraId="2F1FD81D" w14:textId="77777777" w:rsidR="00860C52" w:rsidRPr="000160EC" w:rsidRDefault="00860C52" w:rsidP="00A03DF7">
            <w:pPr>
              <w:rPr>
                <w:rFonts w:ascii="Verdana" w:hAnsi="Verdana" w:cs="Calibri"/>
                <w:iCs/>
              </w:rPr>
            </w:pPr>
            <w:r w:rsidRPr="000160EC">
              <w:rPr>
                <w:rFonts w:ascii="Verdana" w:hAnsi="Verdana" w:cs="Calibri"/>
                <w:iCs/>
              </w:rPr>
              <w:t>•</w:t>
            </w:r>
            <w:r w:rsidRPr="000160EC">
              <w:rPr>
                <w:rFonts w:ascii="Verdana" w:hAnsi="Verdana" w:cs="Calibri"/>
                <w:iCs/>
              </w:rPr>
              <w:tab/>
              <w:t>Elle- og askeskov ved vandløb, søer og væld, samt</w:t>
            </w:r>
          </w:p>
          <w:p w14:paraId="73B2AF77" w14:textId="77777777" w:rsidR="00860C52" w:rsidRPr="000160EC" w:rsidRDefault="00860C52" w:rsidP="00A03DF7">
            <w:pPr>
              <w:rPr>
                <w:rFonts w:ascii="Verdana" w:hAnsi="Verdana" w:cs="Calibri"/>
                <w:iCs/>
              </w:rPr>
            </w:pPr>
            <w:r w:rsidRPr="000160EC">
              <w:rPr>
                <w:rFonts w:ascii="Verdana" w:hAnsi="Verdana" w:cs="Calibri"/>
                <w:iCs/>
              </w:rPr>
              <w:t>•</w:t>
            </w:r>
            <w:r w:rsidRPr="000160EC">
              <w:rPr>
                <w:rFonts w:ascii="Verdana" w:hAnsi="Verdana" w:cs="Calibri"/>
                <w:iCs/>
              </w:rPr>
              <w:tab/>
              <w:t xml:space="preserve">Egeskov og blandskove på mere eller mindre rig jordbund. </w:t>
            </w:r>
          </w:p>
          <w:p w14:paraId="29026DC1" w14:textId="77777777" w:rsidR="00860C52" w:rsidRPr="000160EC" w:rsidRDefault="00860C52" w:rsidP="00A03DF7">
            <w:pPr>
              <w:rPr>
                <w:rFonts w:ascii="Verdana" w:hAnsi="Verdana" w:cs="Calibri"/>
                <w:iCs/>
              </w:rPr>
            </w:pPr>
          </w:p>
          <w:p w14:paraId="5D3952F6" w14:textId="77777777" w:rsidR="00860C52" w:rsidRPr="000160EC" w:rsidRDefault="00860C52" w:rsidP="00A03DF7">
            <w:pPr>
              <w:rPr>
                <w:rFonts w:ascii="Verdana" w:hAnsi="Verdana" w:cs="Calibri"/>
                <w:iCs/>
              </w:rPr>
            </w:pPr>
            <w:r w:rsidRPr="000160EC">
              <w:rPr>
                <w:rFonts w:ascii="Verdana" w:hAnsi="Verdana" w:cs="Calibri"/>
                <w:iCs/>
              </w:rPr>
              <w:t>Herudover lever følgende 3 bilag IV arter i Natura 2000 området: stor vandsalamander, damflagermus og odder.</w:t>
            </w:r>
          </w:p>
          <w:p w14:paraId="7B309D00" w14:textId="77777777" w:rsidR="00860C52" w:rsidRPr="000160EC" w:rsidRDefault="00860C52" w:rsidP="00A03DF7">
            <w:pPr>
              <w:rPr>
                <w:rFonts w:ascii="Verdana" w:hAnsi="Verdana" w:cs="Calibri"/>
                <w:iCs/>
              </w:rPr>
            </w:pPr>
            <w:r w:rsidRPr="000160EC">
              <w:rPr>
                <w:rFonts w:ascii="Verdana" w:hAnsi="Verdana" w:cs="Calibri"/>
                <w:iCs/>
              </w:rPr>
              <w:t>På grund af afstanden samt projektets karakter vurderes det konkrete projekt ikke at kunne påvirke udpegningsgrundlaget i Natura 2000 området. Der er derfor ikke behov for at gennemføre en egentlig Natura2000-konsekvensvurdering.</w:t>
            </w:r>
          </w:p>
          <w:p w14:paraId="13040FF3" w14:textId="77777777" w:rsidR="00860C52" w:rsidRPr="000160EC" w:rsidRDefault="00860C52" w:rsidP="00A03DF7">
            <w:pPr>
              <w:autoSpaceDE w:val="0"/>
              <w:autoSpaceDN w:val="0"/>
              <w:adjustRightInd w:val="0"/>
              <w:spacing w:line="280" w:lineRule="atLeast"/>
              <w:rPr>
                <w:rFonts w:ascii="Verdana" w:hAnsi="Verdana" w:cs="Calibri"/>
                <w:u w:val="single"/>
              </w:rPr>
            </w:pPr>
          </w:p>
          <w:p w14:paraId="7968A5C1" w14:textId="77777777" w:rsidR="00860C52" w:rsidRPr="000160EC" w:rsidRDefault="00860C52" w:rsidP="00A03DF7">
            <w:pPr>
              <w:autoSpaceDE w:val="0"/>
              <w:autoSpaceDN w:val="0"/>
              <w:adjustRightInd w:val="0"/>
              <w:spacing w:line="280" w:lineRule="atLeast"/>
              <w:rPr>
                <w:rFonts w:ascii="Verdana" w:hAnsi="Verdana" w:cs="Calibri"/>
                <w:u w:val="single"/>
              </w:rPr>
            </w:pPr>
          </w:p>
          <w:p w14:paraId="3EABC590" w14:textId="77777777" w:rsidR="00860C52" w:rsidRPr="000160EC" w:rsidRDefault="00860C52" w:rsidP="00A03DF7">
            <w:pPr>
              <w:autoSpaceDE w:val="0"/>
              <w:autoSpaceDN w:val="0"/>
              <w:adjustRightInd w:val="0"/>
              <w:spacing w:line="280" w:lineRule="atLeast"/>
              <w:contextualSpacing/>
              <w:rPr>
                <w:rFonts w:ascii="Verdana" w:hAnsi="Verdana" w:cs="Calibri"/>
                <w:u w:val="single"/>
              </w:rPr>
            </w:pPr>
            <w:r w:rsidRPr="000160EC">
              <w:rPr>
                <w:rFonts w:ascii="Verdana" w:hAnsi="Verdana" w:cs="Calibri"/>
                <w:u w:val="single"/>
              </w:rPr>
              <w:t>Beskyttede arter omfattet af Habitatdirektivet</w:t>
            </w:r>
          </w:p>
          <w:p w14:paraId="5EC7073E" w14:textId="77777777" w:rsidR="00860C52" w:rsidRPr="000160EC" w:rsidRDefault="00860C52" w:rsidP="00A03DF7">
            <w:pPr>
              <w:autoSpaceDE w:val="0"/>
              <w:autoSpaceDN w:val="0"/>
              <w:adjustRightInd w:val="0"/>
              <w:spacing w:line="280" w:lineRule="atLeast"/>
              <w:contextualSpacing/>
              <w:rPr>
                <w:rFonts w:ascii="Verdana" w:hAnsi="Verdana" w:cs="Calibri"/>
              </w:rPr>
            </w:pPr>
            <w:r w:rsidRPr="000160EC">
              <w:rPr>
                <w:rFonts w:ascii="Verdana" w:hAnsi="Verdana" w:cs="Calibri"/>
              </w:rPr>
              <w:t xml:space="preserve">I henhold til § 10 stk.1 i bekendtgørelse om udpegning og administration af internationale naturbeskyttelsesområder samt beskyttelse af visse arter, skal der foretages en vurdering af projektet iht. Habitatdirektivets bilag IV-arter (artsbeskyttelse). </w:t>
            </w:r>
          </w:p>
          <w:p w14:paraId="146DBEE0" w14:textId="77777777" w:rsidR="00860C52" w:rsidRPr="000160EC" w:rsidRDefault="00860C52" w:rsidP="00A03DF7">
            <w:pPr>
              <w:autoSpaceDE w:val="0"/>
              <w:autoSpaceDN w:val="0"/>
              <w:adjustRightInd w:val="0"/>
              <w:spacing w:line="280" w:lineRule="atLeast"/>
              <w:contextualSpacing/>
              <w:rPr>
                <w:rFonts w:ascii="Verdana" w:hAnsi="Verdana" w:cs="Calibri"/>
              </w:rPr>
            </w:pPr>
          </w:p>
          <w:p w14:paraId="514059B0" w14:textId="77777777" w:rsidR="00860C52" w:rsidRPr="000160EC" w:rsidRDefault="00860C52" w:rsidP="00A03DF7">
            <w:pPr>
              <w:autoSpaceDE w:val="0"/>
              <w:autoSpaceDN w:val="0"/>
              <w:adjustRightInd w:val="0"/>
              <w:spacing w:line="280" w:lineRule="atLeast"/>
              <w:contextualSpacing/>
              <w:rPr>
                <w:rFonts w:ascii="Verdana" w:hAnsi="Verdana" w:cs="Calibri"/>
              </w:rPr>
            </w:pPr>
            <w:r w:rsidRPr="000160EC">
              <w:rPr>
                <w:rFonts w:ascii="Verdana" w:hAnsi="Verdana" w:cs="Calibri"/>
              </w:rPr>
              <w:t>Aarhus Kommune har registreret odder på et areal, som er beliggende ca. 650 meter fra projektområdet. Aarhus Kommune har ikke kendskab til andre arter i nærheden af anlægget.</w:t>
            </w:r>
          </w:p>
          <w:p w14:paraId="2CBD8543" w14:textId="77777777" w:rsidR="00860C52" w:rsidRPr="000160EC" w:rsidRDefault="00860C52" w:rsidP="00A03DF7">
            <w:pPr>
              <w:autoSpaceDE w:val="0"/>
              <w:autoSpaceDN w:val="0"/>
              <w:adjustRightInd w:val="0"/>
              <w:spacing w:line="280" w:lineRule="atLeast"/>
              <w:contextualSpacing/>
              <w:rPr>
                <w:rFonts w:ascii="Verdana" w:hAnsi="Verdana" w:cs="Calibri"/>
              </w:rPr>
            </w:pPr>
          </w:p>
          <w:p w14:paraId="7DAE2A63" w14:textId="77777777" w:rsidR="00860C52" w:rsidRPr="000160EC" w:rsidRDefault="00860C52" w:rsidP="009401BB">
            <w:pPr>
              <w:autoSpaceDE w:val="0"/>
              <w:autoSpaceDN w:val="0"/>
              <w:adjustRightInd w:val="0"/>
              <w:spacing w:line="280" w:lineRule="atLeast"/>
              <w:contextualSpacing/>
              <w:rPr>
                <w:rFonts w:ascii="Verdana" w:hAnsi="Verdana" w:cs="Calibri"/>
              </w:rPr>
            </w:pPr>
            <w:r w:rsidRPr="000160EC">
              <w:rPr>
                <w:rFonts w:ascii="Verdana" w:hAnsi="Verdana" w:cs="Calibri"/>
              </w:rPr>
              <w:lastRenderedPageBreak/>
              <w:t xml:space="preserve">Aarhus kommune har vurderet, at etableringen og driften af det ansøgte ikke vil kunne have en væsentlig påvirkning af odderens raste-og yngleområde. Aktiviteten medfører ikke nogen miljømæssige påvirkninger af de omgivende arealer som ville kunne påvirke odderens tilstedeværelse. Der er heller ikke nogen umiddelbar forbindelse mellem arealet for projektet og levestedet, hvor odderen er blevet observeret. </w:t>
            </w:r>
          </w:p>
          <w:p w14:paraId="1D9D0A02" w14:textId="753807E4" w:rsidR="00860C52" w:rsidRPr="009401BB" w:rsidRDefault="00860C52" w:rsidP="009401BB">
            <w:pPr>
              <w:autoSpaceDE w:val="0"/>
              <w:autoSpaceDN w:val="0"/>
              <w:adjustRightInd w:val="0"/>
              <w:spacing w:line="280" w:lineRule="atLeast"/>
              <w:contextualSpacing/>
              <w:rPr>
                <w:rFonts w:ascii="Verdana" w:hAnsi="Verdana" w:cs="Calibri"/>
              </w:rPr>
            </w:pPr>
            <w:r w:rsidRPr="009401BB">
              <w:rPr>
                <w:rFonts w:ascii="Verdana" w:hAnsi="Verdana" w:cs="Calibri"/>
              </w:rPr>
              <w:t>Det er desuden Aarhus kommunes vurdering at aktiviteten ikke vil kunne have en væsentlig</w:t>
            </w:r>
            <w:r w:rsidR="000160EC" w:rsidRPr="009401BB">
              <w:rPr>
                <w:rFonts w:ascii="Verdana" w:hAnsi="Verdana" w:cs="Calibri"/>
              </w:rPr>
              <w:t xml:space="preserve"> p</w:t>
            </w:r>
            <w:r w:rsidRPr="009401BB">
              <w:rPr>
                <w:rFonts w:ascii="Verdana" w:hAnsi="Verdana" w:cs="Calibri"/>
              </w:rPr>
              <w:t xml:space="preserve">åvirkning af andre arter som er omfattet af Habitatbekendtgørelsens bilag IV. </w:t>
            </w:r>
          </w:p>
          <w:p w14:paraId="2C95B3E3" w14:textId="77777777" w:rsidR="00860C52" w:rsidRPr="000160EC" w:rsidRDefault="00860C52" w:rsidP="00A03DF7">
            <w:pPr>
              <w:autoSpaceDE w:val="0"/>
              <w:autoSpaceDN w:val="0"/>
              <w:adjustRightInd w:val="0"/>
              <w:contextualSpacing/>
              <w:rPr>
                <w:rFonts w:ascii="Verdana" w:hAnsi="Verdana" w:cs="Calibri"/>
              </w:rPr>
            </w:pPr>
            <w:r w:rsidRPr="000160EC">
              <w:rPr>
                <w:rFonts w:ascii="Verdana" w:hAnsi="Verdana" w:cs="Calibri"/>
              </w:rPr>
              <w:t xml:space="preserve"> </w:t>
            </w:r>
          </w:p>
        </w:tc>
      </w:tr>
    </w:tbl>
    <w:p w14:paraId="01C6E9E7" w14:textId="77777777" w:rsidR="00860C52" w:rsidRPr="000160EC" w:rsidRDefault="00860C52" w:rsidP="00860C52">
      <w:pPr>
        <w:rPr>
          <w:rFonts w:ascii="Verdana" w:hAnsi="Verdana" w:cs="Calibri"/>
          <w:sz w:val="20"/>
          <w:szCs w:val="20"/>
        </w:rPr>
      </w:pPr>
    </w:p>
    <w:p w14:paraId="4707F678" w14:textId="77777777" w:rsidR="00860C52" w:rsidRPr="000160EC" w:rsidRDefault="00860C52" w:rsidP="00860C52">
      <w:pPr>
        <w:rPr>
          <w:rFonts w:ascii="Verdana" w:hAnsi="Verdana" w:cs="Calibri"/>
          <w:sz w:val="20"/>
          <w:szCs w:val="20"/>
        </w:rPr>
      </w:pPr>
    </w:p>
    <w:p w14:paraId="1787323D" w14:textId="77777777" w:rsidR="00860C52" w:rsidRPr="000160EC" w:rsidRDefault="00860C52" w:rsidP="00860C52">
      <w:pPr>
        <w:pStyle w:val="Listeafsnit"/>
        <w:numPr>
          <w:ilvl w:val="0"/>
          <w:numId w:val="33"/>
        </w:numPr>
        <w:spacing w:after="160" w:line="259" w:lineRule="auto"/>
        <w:ind w:left="426" w:right="224" w:hanging="426"/>
        <w:rPr>
          <w:rFonts w:cs="Calibri"/>
          <w:b/>
          <w:bCs/>
          <w:szCs w:val="20"/>
        </w:rPr>
      </w:pPr>
      <w:r w:rsidRPr="000160EC">
        <w:rPr>
          <w:rFonts w:cs="Calibri"/>
          <w:b/>
          <w:bCs/>
          <w:szCs w:val="20"/>
        </w:rPr>
        <w:t xml:space="preserve">Områder, hvor det ikke er lykkedes — eller med hensyn til hvilke det menes, at det ikke er lykkedes — at opfylde de miljøkvalitetsnormer, der er fastsat i EU-lovgivningen, og som er relevante for projektet </w:t>
      </w:r>
    </w:p>
    <w:tbl>
      <w:tblPr>
        <w:tblStyle w:val="Tabel-Gitter"/>
        <w:tblW w:w="0" w:type="auto"/>
        <w:tblInd w:w="-5" w:type="dxa"/>
        <w:tblLook w:val="04A0" w:firstRow="1" w:lastRow="0" w:firstColumn="1" w:lastColumn="0" w:noHBand="0" w:noVBand="1"/>
      </w:tblPr>
      <w:tblGrid>
        <w:gridCol w:w="9180"/>
      </w:tblGrid>
      <w:tr w:rsidR="00860C52" w:rsidRPr="000160EC" w14:paraId="49D1BC12" w14:textId="77777777" w:rsidTr="00A03DF7">
        <w:tc>
          <w:tcPr>
            <w:tcW w:w="9633" w:type="dxa"/>
          </w:tcPr>
          <w:p w14:paraId="389F1412" w14:textId="77777777" w:rsidR="00860C52" w:rsidRPr="000160EC" w:rsidRDefault="00860C52" w:rsidP="00A03DF7">
            <w:pPr>
              <w:ind w:left="32"/>
              <w:rPr>
                <w:rFonts w:ascii="Verdana" w:hAnsi="Verdana" w:cs="Calibri"/>
              </w:rPr>
            </w:pPr>
            <w:r w:rsidRPr="000160EC">
              <w:rPr>
                <w:rFonts w:ascii="Verdana" w:hAnsi="Verdana" w:cs="Calibri"/>
              </w:rPr>
              <w:t>Ikke relevant. Aktiviteten er udført i forhold til gældende lovgivning og vejledninger.</w:t>
            </w:r>
          </w:p>
        </w:tc>
      </w:tr>
    </w:tbl>
    <w:p w14:paraId="0E28EDF6" w14:textId="77777777" w:rsidR="00860C52" w:rsidRPr="000160EC" w:rsidRDefault="00860C52" w:rsidP="00860C52">
      <w:pPr>
        <w:pStyle w:val="Listeafsnit"/>
        <w:rPr>
          <w:rFonts w:cs="Calibri"/>
          <w:szCs w:val="20"/>
        </w:rPr>
      </w:pPr>
    </w:p>
    <w:p w14:paraId="533DADAA" w14:textId="77777777" w:rsidR="00860C52" w:rsidRPr="000160EC" w:rsidRDefault="00860C52" w:rsidP="00860C52">
      <w:pPr>
        <w:pStyle w:val="Listeafsnit"/>
        <w:rPr>
          <w:rFonts w:cs="Calibri"/>
          <w:b/>
          <w:bCs/>
          <w:szCs w:val="20"/>
        </w:rPr>
      </w:pPr>
    </w:p>
    <w:p w14:paraId="003C2E8D" w14:textId="77777777" w:rsidR="00860C52" w:rsidRPr="000160EC" w:rsidRDefault="00860C52" w:rsidP="00860C52">
      <w:pPr>
        <w:pStyle w:val="Listeafsnit"/>
        <w:numPr>
          <w:ilvl w:val="0"/>
          <w:numId w:val="33"/>
        </w:numPr>
        <w:spacing w:after="160" w:line="259" w:lineRule="auto"/>
        <w:ind w:left="426" w:hanging="426"/>
        <w:rPr>
          <w:rFonts w:cs="Calibri"/>
          <w:b/>
          <w:bCs/>
          <w:szCs w:val="20"/>
        </w:rPr>
      </w:pPr>
      <w:r w:rsidRPr="000160EC">
        <w:rPr>
          <w:rFonts w:cs="Calibri"/>
          <w:b/>
          <w:bCs/>
          <w:szCs w:val="20"/>
        </w:rPr>
        <w:t>Tæt befolkede områder</w:t>
      </w:r>
    </w:p>
    <w:tbl>
      <w:tblPr>
        <w:tblStyle w:val="Tabel-Gitter"/>
        <w:tblW w:w="0" w:type="auto"/>
        <w:tblInd w:w="-5" w:type="dxa"/>
        <w:tblLook w:val="04A0" w:firstRow="1" w:lastRow="0" w:firstColumn="1" w:lastColumn="0" w:noHBand="0" w:noVBand="1"/>
      </w:tblPr>
      <w:tblGrid>
        <w:gridCol w:w="9180"/>
      </w:tblGrid>
      <w:tr w:rsidR="00860C52" w:rsidRPr="000160EC" w14:paraId="7E01D138" w14:textId="77777777" w:rsidTr="00A03DF7">
        <w:tc>
          <w:tcPr>
            <w:tcW w:w="9633" w:type="dxa"/>
          </w:tcPr>
          <w:p w14:paraId="1FD277E5" w14:textId="77777777" w:rsidR="00860C52" w:rsidRPr="000160EC" w:rsidRDefault="00860C52" w:rsidP="00A03DF7">
            <w:pPr>
              <w:tabs>
                <w:tab w:val="left" w:pos="6480"/>
                <w:tab w:val="left" w:pos="7200"/>
              </w:tabs>
              <w:spacing w:line="280" w:lineRule="exact"/>
              <w:rPr>
                <w:rFonts w:ascii="Verdana" w:hAnsi="Verdana" w:cs="Calibri"/>
                <w:iCs/>
              </w:rPr>
            </w:pPr>
            <w:r w:rsidRPr="000160EC">
              <w:rPr>
                <w:rFonts w:ascii="Verdana" w:hAnsi="Verdana" w:cs="Calibri"/>
              </w:rPr>
              <w:t xml:space="preserve">Området er beliggende i et industriområde. </w:t>
            </w:r>
            <w:r w:rsidRPr="000160EC">
              <w:rPr>
                <w:rFonts w:ascii="Verdana" w:hAnsi="Verdana" w:cs="Calibri"/>
                <w:iCs/>
              </w:rPr>
              <w:t xml:space="preserve">Afstanden fra virksomheden til nærmeste enkeltliggende bolig er </w:t>
            </w:r>
            <w:r w:rsidRPr="000160EC">
              <w:rPr>
                <w:rFonts w:ascii="Verdana" w:hAnsi="Verdana" w:cs="Calibri"/>
              </w:rPr>
              <w:t>ca. 300 m</w:t>
            </w:r>
            <w:r w:rsidRPr="000160EC">
              <w:rPr>
                <w:rFonts w:ascii="Verdana" w:hAnsi="Verdana" w:cs="Calibri"/>
                <w:iCs/>
              </w:rPr>
              <w:t xml:space="preserve"> meter.</w:t>
            </w:r>
          </w:p>
          <w:p w14:paraId="684E4729" w14:textId="77777777" w:rsidR="00860C52" w:rsidRPr="000160EC" w:rsidRDefault="00860C52" w:rsidP="00A03DF7">
            <w:pPr>
              <w:tabs>
                <w:tab w:val="left" w:pos="6480"/>
                <w:tab w:val="left" w:pos="7200"/>
              </w:tabs>
              <w:spacing w:line="280" w:lineRule="exact"/>
              <w:rPr>
                <w:rFonts w:ascii="Verdana" w:hAnsi="Verdana" w:cs="Calibri"/>
                <w:iCs/>
              </w:rPr>
            </w:pPr>
          </w:p>
          <w:p w14:paraId="1E0CD640" w14:textId="77777777" w:rsidR="00860C52" w:rsidRPr="000160EC" w:rsidRDefault="00860C52" w:rsidP="00A03DF7">
            <w:pPr>
              <w:tabs>
                <w:tab w:val="left" w:pos="6480"/>
                <w:tab w:val="left" w:pos="7200"/>
              </w:tabs>
              <w:spacing w:line="280" w:lineRule="exact"/>
              <w:rPr>
                <w:rFonts w:ascii="Verdana" w:hAnsi="Verdana" w:cs="Calibri"/>
                <w:iCs/>
              </w:rPr>
            </w:pPr>
            <w:r w:rsidRPr="000160EC">
              <w:rPr>
                <w:rFonts w:ascii="Verdana" w:hAnsi="Verdana" w:cs="Calibri"/>
                <w:iCs/>
              </w:rPr>
              <w:t>Placeringen af virksomheden medfører ikke nogen væsentlige miljømæssige gener for boligen.</w:t>
            </w:r>
          </w:p>
          <w:p w14:paraId="6D840D5E" w14:textId="77777777" w:rsidR="00860C52" w:rsidRPr="000160EC" w:rsidRDefault="00860C52" w:rsidP="00A03DF7">
            <w:pPr>
              <w:pStyle w:val="Listeafsnit"/>
              <w:ind w:left="0"/>
              <w:rPr>
                <w:rFonts w:cs="Calibri"/>
                <w:szCs w:val="20"/>
              </w:rPr>
            </w:pPr>
          </w:p>
        </w:tc>
      </w:tr>
    </w:tbl>
    <w:p w14:paraId="26C45E23" w14:textId="77777777" w:rsidR="00860C52" w:rsidRPr="000160EC" w:rsidRDefault="00860C52" w:rsidP="00860C52">
      <w:pPr>
        <w:pStyle w:val="Listeafsnit"/>
        <w:rPr>
          <w:rFonts w:cs="Calibri"/>
          <w:szCs w:val="20"/>
        </w:rPr>
      </w:pPr>
    </w:p>
    <w:p w14:paraId="565C23E1" w14:textId="77777777" w:rsidR="00860C52" w:rsidRPr="000160EC" w:rsidRDefault="00860C52" w:rsidP="00860C52">
      <w:pPr>
        <w:pStyle w:val="Listeafsnit"/>
        <w:rPr>
          <w:rFonts w:cs="Calibri"/>
          <w:b/>
          <w:bCs/>
          <w:szCs w:val="20"/>
        </w:rPr>
      </w:pPr>
    </w:p>
    <w:p w14:paraId="27D94D4D" w14:textId="77777777" w:rsidR="00860C52" w:rsidRPr="000160EC" w:rsidRDefault="00860C52" w:rsidP="00860C52">
      <w:pPr>
        <w:pStyle w:val="Listeafsnit"/>
        <w:rPr>
          <w:rFonts w:cs="Calibri"/>
          <w:b/>
          <w:bCs/>
          <w:szCs w:val="20"/>
        </w:rPr>
      </w:pPr>
    </w:p>
    <w:p w14:paraId="56773F4A" w14:textId="77777777" w:rsidR="00860C52" w:rsidRPr="000160EC" w:rsidRDefault="00860C52" w:rsidP="00860C52">
      <w:pPr>
        <w:pStyle w:val="Listeafsnit"/>
        <w:rPr>
          <w:rFonts w:cs="Calibri"/>
          <w:b/>
          <w:bCs/>
          <w:szCs w:val="20"/>
        </w:rPr>
      </w:pPr>
    </w:p>
    <w:p w14:paraId="37C3DC31" w14:textId="77777777" w:rsidR="00860C52" w:rsidRPr="000160EC" w:rsidRDefault="00860C52" w:rsidP="00860C52">
      <w:pPr>
        <w:pStyle w:val="Listeafsnit"/>
        <w:numPr>
          <w:ilvl w:val="0"/>
          <w:numId w:val="33"/>
        </w:numPr>
        <w:spacing w:after="160" w:line="259" w:lineRule="auto"/>
        <w:ind w:left="426" w:hanging="426"/>
        <w:rPr>
          <w:rFonts w:cs="Calibri"/>
          <w:b/>
          <w:bCs/>
          <w:szCs w:val="20"/>
        </w:rPr>
      </w:pPr>
      <w:r w:rsidRPr="000160EC">
        <w:rPr>
          <w:rFonts w:cs="Calibri"/>
          <w:b/>
          <w:bCs/>
          <w:szCs w:val="20"/>
        </w:rPr>
        <w:t xml:space="preserve">Landskaber og lokaliteter af historisk, kulturel eller arkæologisk betydning </w:t>
      </w:r>
    </w:p>
    <w:tbl>
      <w:tblPr>
        <w:tblStyle w:val="Tabel-Gitter"/>
        <w:tblW w:w="0" w:type="auto"/>
        <w:tblInd w:w="-5" w:type="dxa"/>
        <w:tblLook w:val="04A0" w:firstRow="1" w:lastRow="0" w:firstColumn="1" w:lastColumn="0" w:noHBand="0" w:noVBand="1"/>
      </w:tblPr>
      <w:tblGrid>
        <w:gridCol w:w="9180"/>
      </w:tblGrid>
      <w:tr w:rsidR="00860C52" w:rsidRPr="000160EC" w14:paraId="0A086840" w14:textId="77777777" w:rsidTr="00A03DF7">
        <w:tc>
          <w:tcPr>
            <w:tcW w:w="9633" w:type="dxa"/>
          </w:tcPr>
          <w:p w14:paraId="6FE30343" w14:textId="77777777" w:rsidR="00860C52" w:rsidRPr="000160EC" w:rsidRDefault="00860C52" w:rsidP="00A03DF7">
            <w:pPr>
              <w:rPr>
                <w:rFonts w:ascii="Verdana" w:hAnsi="Verdana" w:cs="Calibri"/>
              </w:rPr>
            </w:pPr>
            <w:r w:rsidRPr="000160EC">
              <w:rPr>
                <w:rFonts w:ascii="Verdana" w:hAnsi="Verdana" w:cs="Calibri"/>
              </w:rPr>
              <w:t>Virksomhedens aktivitet påvirker ikke områder med historisk, kulturel, landskabelig eller arkæologisk betydning.</w:t>
            </w:r>
          </w:p>
          <w:p w14:paraId="73011BC5" w14:textId="77777777" w:rsidR="00860C52" w:rsidRPr="000160EC" w:rsidRDefault="00860C52" w:rsidP="00A03DF7">
            <w:pPr>
              <w:rPr>
                <w:rFonts w:ascii="Verdana" w:hAnsi="Verdana" w:cs="Calibri"/>
              </w:rPr>
            </w:pPr>
          </w:p>
          <w:p w14:paraId="0C934D48" w14:textId="77777777" w:rsidR="00860C52" w:rsidRPr="000160EC" w:rsidRDefault="00860C52" w:rsidP="00A03DF7">
            <w:pPr>
              <w:rPr>
                <w:rFonts w:ascii="Verdana" w:hAnsi="Verdana" w:cs="Calibri"/>
              </w:rPr>
            </w:pPr>
            <w:r w:rsidRPr="000160EC">
              <w:rPr>
                <w:rFonts w:ascii="Verdana" w:hAnsi="Verdana" w:cs="Calibri"/>
              </w:rPr>
              <w:t>Der er hverken fredede områder, geologiske interesser, landskabelige interesser, fortidsminder, fredskov eller kirker i umiddelbar nærhed.</w:t>
            </w:r>
          </w:p>
        </w:tc>
      </w:tr>
    </w:tbl>
    <w:p w14:paraId="7F940F5A" w14:textId="77777777" w:rsidR="00860C52" w:rsidRPr="000160EC" w:rsidRDefault="00860C52" w:rsidP="00860C52">
      <w:pPr>
        <w:rPr>
          <w:rFonts w:ascii="Verdana" w:hAnsi="Verdana" w:cs="Calibri"/>
          <w:sz w:val="20"/>
          <w:szCs w:val="20"/>
        </w:rPr>
      </w:pPr>
    </w:p>
    <w:p w14:paraId="6E1DE10F" w14:textId="77777777" w:rsidR="00860C52" w:rsidRDefault="00860C52" w:rsidP="009401BB">
      <w:pPr>
        <w:autoSpaceDE w:val="0"/>
        <w:autoSpaceDN w:val="0"/>
        <w:adjustRightInd w:val="0"/>
        <w:spacing w:line="280" w:lineRule="atLeast"/>
        <w:contextualSpacing/>
        <w:rPr>
          <w:rFonts w:ascii="Verdana" w:hAnsi="Verdana" w:cs="Calibri"/>
        </w:rPr>
      </w:pPr>
    </w:p>
    <w:p w14:paraId="24D7F195" w14:textId="77777777" w:rsidR="009401BB" w:rsidRDefault="009401BB" w:rsidP="009401BB">
      <w:pPr>
        <w:autoSpaceDE w:val="0"/>
        <w:autoSpaceDN w:val="0"/>
        <w:adjustRightInd w:val="0"/>
        <w:spacing w:line="280" w:lineRule="atLeast"/>
        <w:contextualSpacing/>
        <w:rPr>
          <w:rFonts w:ascii="Verdana" w:hAnsi="Verdana" w:cs="Calibri"/>
        </w:rPr>
      </w:pPr>
    </w:p>
    <w:p w14:paraId="6BEF038C" w14:textId="77777777" w:rsidR="009401BB" w:rsidRDefault="009401BB" w:rsidP="009401BB">
      <w:pPr>
        <w:autoSpaceDE w:val="0"/>
        <w:autoSpaceDN w:val="0"/>
        <w:adjustRightInd w:val="0"/>
        <w:spacing w:line="280" w:lineRule="atLeast"/>
        <w:contextualSpacing/>
        <w:rPr>
          <w:rFonts w:ascii="Verdana" w:hAnsi="Verdana" w:cs="Calibri"/>
        </w:rPr>
      </w:pPr>
    </w:p>
    <w:p w14:paraId="7A3290F3" w14:textId="77777777" w:rsidR="009401BB" w:rsidRDefault="009401BB" w:rsidP="009401BB">
      <w:pPr>
        <w:autoSpaceDE w:val="0"/>
        <w:autoSpaceDN w:val="0"/>
        <w:adjustRightInd w:val="0"/>
        <w:spacing w:line="280" w:lineRule="atLeast"/>
        <w:contextualSpacing/>
        <w:rPr>
          <w:rFonts w:ascii="Verdana" w:hAnsi="Verdana" w:cs="Calibri"/>
        </w:rPr>
      </w:pPr>
    </w:p>
    <w:p w14:paraId="381280D8" w14:textId="77777777" w:rsidR="009401BB" w:rsidRDefault="009401BB" w:rsidP="009401BB">
      <w:pPr>
        <w:autoSpaceDE w:val="0"/>
        <w:autoSpaceDN w:val="0"/>
        <w:adjustRightInd w:val="0"/>
        <w:spacing w:line="280" w:lineRule="atLeast"/>
        <w:contextualSpacing/>
        <w:rPr>
          <w:rFonts w:ascii="Verdana" w:hAnsi="Verdana" w:cs="Calibri"/>
        </w:rPr>
      </w:pPr>
    </w:p>
    <w:p w14:paraId="62928950" w14:textId="77777777" w:rsidR="009401BB" w:rsidRDefault="009401BB" w:rsidP="009401BB">
      <w:pPr>
        <w:autoSpaceDE w:val="0"/>
        <w:autoSpaceDN w:val="0"/>
        <w:adjustRightInd w:val="0"/>
        <w:spacing w:line="280" w:lineRule="atLeast"/>
        <w:contextualSpacing/>
        <w:rPr>
          <w:rFonts w:ascii="Verdana" w:hAnsi="Verdana" w:cs="Calibri"/>
        </w:rPr>
      </w:pPr>
    </w:p>
    <w:p w14:paraId="5CDD5769" w14:textId="77777777" w:rsidR="009401BB" w:rsidRDefault="009401BB" w:rsidP="009401BB">
      <w:pPr>
        <w:autoSpaceDE w:val="0"/>
        <w:autoSpaceDN w:val="0"/>
        <w:adjustRightInd w:val="0"/>
        <w:spacing w:line="280" w:lineRule="atLeast"/>
        <w:contextualSpacing/>
        <w:rPr>
          <w:rFonts w:ascii="Verdana" w:hAnsi="Verdana" w:cs="Calibri"/>
        </w:rPr>
      </w:pPr>
    </w:p>
    <w:p w14:paraId="2DF08987" w14:textId="77777777" w:rsidR="009401BB" w:rsidRPr="000160EC" w:rsidRDefault="009401BB" w:rsidP="009401BB">
      <w:pPr>
        <w:autoSpaceDE w:val="0"/>
        <w:autoSpaceDN w:val="0"/>
        <w:adjustRightInd w:val="0"/>
        <w:spacing w:after="0" w:line="280" w:lineRule="atLeast"/>
        <w:contextualSpacing/>
        <w:rPr>
          <w:rFonts w:ascii="Verdana" w:hAnsi="Verdana" w:cs="Calibri"/>
          <w:sz w:val="20"/>
          <w:szCs w:val="20"/>
        </w:rPr>
      </w:pPr>
    </w:p>
    <w:p w14:paraId="0B4FF5E9" w14:textId="77777777" w:rsidR="00860C52" w:rsidRPr="000160EC" w:rsidRDefault="00860C52" w:rsidP="00860C52">
      <w:pPr>
        <w:rPr>
          <w:rFonts w:ascii="Verdana" w:hAnsi="Verdana" w:cs="Calibri"/>
          <w:sz w:val="20"/>
          <w:szCs w:val="20"/>
        </w:rPr>
      </w:pPr>
      <w:r w:rsidRPr="000160EC">
        <w:rPr>
          <w:rFonts w:ascii="Verdana" w:hAnsi="Verdana" w:cs="Calibri"/>
          <w:b/>
          <w:sz w:val="20"/>
          <w:szCs w:val="20"/>
        </w:rPr>
        <w:t xml:space="preserve">Kendetegn ved den potentielle miljøpåvirkning, jf. bilag 6, punkt 3                           </w:t>
      </w:r>
    </w:p>
    <w:p w14:paraId="1599B00F" w14:textId="77777777" w:rsidR="00860C52" w:rsidRPr="000160EC" w:rsidRDefault="00860C52" w:rsidP="00860C52">
      <w:pPr>
        <w:rPr>
          <w:rFonts w:ascii="Verdana" w:hAnsi="Verdana" w:cs="Calibri"/>
          <w:sz w:val="20"/>
          <w:szCs w:val="20"/>
        </w:rPr>
      </w:pPr>
    </w:p>
    <w:p w14:paraId="4403DCB5" w14:textId="77777777" w:rsidR="00860C52" w:rsidRPr="000160EC" w:rsidRDefault="00860C52" w:rsidP="00860C52">
      <w:pPr>
        <w:pStyle w:val="Listeafsnit"/>
        <w:numPr>
          <w:ilvl w:val="0"/>
          <w:numId w:val="33"/>
        </w:numPr>
        <w:spacing w:after="160" w:line="259" w:lineRule="auto"/>
        <w:ind w:left="426" w:hanging="426"/>
        <w:rPr>
          <w:rFonts w:cs="Calibri"/>
          <w:b/>
          <w:bCs/>
          <w:szCs w:val="20"/>
        </w:rPr>
      </w:pPr>
      <w:r w:rsidRPr="000160EC">
        <w:rPr>
          <w:rFonts w:cs="Calibri"/>
          <w:b/>
          <w:bCs/>
          <w:szCs w:val="20"/>
        </w:rPr>
        <w:t>Indvirkningernes størrelsesorden og rumlige udstrækning (f.eks. geografisk område og antallet af personer, der forventes berørt)</w:t>
      </w:r>
    </w:p>
    <w:tbl>
      <w:tblPr>
        <w:tblStyle w:val="Tabel-Gitter"/>
        <w:tblW w:w="9684" w:type="dxa"/>
        <w:tblInd w:w="-5" w:type="dxa"/>
        <w:tblLook w:val="04A0" w:firstRow="1" w:lastRow="0" w:firstColumn="1" w:lastColumn="0" w:noHBand="0" w:noVBand="1"/>
      </w:tblPr>
      <w:tblGrid>
        <w:gridCol w:w="4842"/>
        <w:gridCol w:w="4842"/>
      </w:tblGrid>
      <w:tr w:rsidR="00860C52" w:rsidRPr="000160EC" w14:paraId="4722D166" w14:textId="77777777" w:rsidTr="00A03DF7">
        <w:trPr>
          <w:trHeight w:val="263"/>
        </w:trPr>
        <w:tc>
          <w:tcPr>
            <w:tcW w:w="4842" w:type="dxa"/>
          </w:tcPr>
          <w:p w14:paraId="6336DA80" w14:textId="77777777" w:rsidR="00860C52" w:rsidRPr="000160EC" w:rsidRDefault="00860C52" w:rsidP="00A03DF7">
            <w:pPr>
              <w:pStyle w:val="Listeafsnit"/>
              <w:ind w:left="0"/>
              <w:rPr>
                <w:rFonts w:cs="Calibri"/>
                <w:szCs w:val="20"/>
              </w:rPr>
            </w:pPr>
            <w:r w:rsidRPr="000160EC">
              <w:rPr>
                <w:rFonts w:cs="Calibri"/>
                <w:szCs w:val="20"/>
              </w:rPr>
              <w:t>Væsentligt</w:t>
            </w:r>
          </w:p>
        </w:tc>
        <w:tc>
          <w:tcPr>
            <w:tcW w:w="4842" w:type="dxa"/>
          </w:tcPr>
          <w:p w14:paraId="4A695D08" w14:textId="77777777" w:rsidR="00860C52" w:rsidRPr="000160EC" w:rsidRDefault="00860C52" w:rsidP="00A03DF7">
            <w:pPr>
              <w:pStyle w:val="Listeafsnit"/>
              <w:ind w:left="0"/>
              <w:rPr>
                <w:rFonts w:cs="Calibri"/>
                <w:szCs w:val="20"/>
              </w:rPr>
            </w:pPr>
            <w:r w:rsidRPr="000160EC">
              <w:rPr>
                <w:rFonts w:cs="Calibri"/>
                <w:szCs w:val="20"/>
              </w:rPr>
              <w:t>Uvæsentligt</w:t>
            </w:r>
          </w:p>
        </w:tc>
      </w:tr>
      <w:tr w:rsidR="00860C52" w:rsidRPr="000160EC" w14:paraId="51FB7492" w14:textId="77777777" w:rsidTr="00A03DF7">
        <w:trPr>
          <w:trHeight w:val="263"/>
        </w:trPr>
        <w:tc>
          <w:tcPr>
            <w:tcW w:w="4842" w:type="dxa"/>
          </w:tcPr>
          <w:p w14:paraId="1DC81990" w14:textId="77777777" w:rsidR="00860C52" w:rsidRPr="000160EC" w:rsidRDefault="00860C52" w:rsidP="00A03DF7">
            <w:pPr>
              <w:pStyle w:val="Listeafsnit"/>
              <w:ind w:left="0"/>
              <w:rPr>
                <w:rFonts w:cs="Calibri"/>
                <w:szCs w:val="20"/>
              </w:rPr>
            </w:pPr>
          </w:p>
        </w:tc>
        <w:tc>
          <w:tcPr>
            <w:tcW w:w="4842" w:type="dxa"/>
          </w:tcPr>
          <w:p w14:paraId="2089652F" w14:textId="77777777" w:rsidR="00860C52" w:rsidRPr="000160EC" w:rsidRDefault="00860C52" w:rsidP="00A03DF7">
            <w:pPr>
              <w:pStyle w:val="Listeafsnit"/>
              <w:ind w:left="0"/>
              <w:rPr>
                <w:rFonts w:cs="Calibri"/>
                <w:szCs w:val="20"/>
              </w:rPr>
            </w:pPr>
            <w:r w:rsidRPr="000160EC">
              <w:rPr>
                <w:rFonts w:cs="Calibri"/>
                <w:szCs w:val="20"/>
              </w:rPr>
              <w:t>X</w:t>
            </w:r>
          </w:p>
        </w:tc>
      </w:tr>
      <w:tr w:rsidR="00860C52" w:rsidRPr="000160EC" w14:paraId="496C8EF0" w14:textId="77777777" w:rsidTr="00A03DF7">
        <w:trPr>
          <w:trHeight w:val="1908"/>
        </w:trPr>
        <w:tc>
          <w:tcPr>
            <w:tcW w:w="9684" w:type="dxa"/>
            <w:gridSpan w:val="2"/>
          </w:tcPr>
          <w:p w14:paraId="36B3DD3B" w14:textId="77777777" w:rsidR="00860C52" w:rsidRPr="000160EC" w:rsidRDefault="00860C52" w:rsidP="009401BB">
            <w:pPr>
              <w:rPr>
                <w:rFonts w:ascii="Verdana" w:hAnsi="Verdana" w:cs="Calibri"/>
              </w:rPr>
            </w:pPr>
            <w:r w:rsidRPr="000160EC">
              <w:rPr>
                <w:rFonts w:ascii="Verdana" w:hAnsi="Verdana" w:cs="Calibri"/>
              </w:rPr>
              <w:t xml:space="preserve">Påvirkningerne fra aktiviteten vurderes at være begrænsede og dermed uproblematiske i forhold til omkringliggende boligområder, enkeltboliger, nabovirksomheder samt det omgivende miljø. </w:t>
            </w:r>
          </w:p>
          <w:p w14:paraId="2D3AF242" w14:textId="77777777" w:rsidR="00860C52" w:rsidRPr="000160EC" w:rsidRDefault="00860C52" w:rsidP="00A03DF7">
            <w:pPr>
              <w:pStyle w:val="Listeafsnit"/>
              <w:ind w:left="0"/>
              <w:rPr>
                <w:rFonts w:cs="Calibri"/>
                <w:szCs w:val="20"/>
              </w:rPr>
            </w:pPr>
          </w:p>
        </w:tc>
      </w:tr>
    </w:tbl>
    <w:p w14:paraId="64B47988" w14:textId="77777777" w:rsidR="00860C52" w:rsidRPr="000160EC" w:rsidRDefault="00860C52" w:rsidP="00860C52">
      <w:pPr>
        <w:pStyle w:val="Listeafsnit"/>
        <w:rPr>
          <w:rFonts w:cs="Calibri"/>
          <w:szCs w:val="20"/>
        </w:rPr>
      </w:pPr>
    </w:p>
    <w:p w14:paraId="7EB2C75C" w14:textId="77777777" w:rsidR="00860C52" w:rsidRPr="000160EC" w:rsidRDefault="00860C52" w:rsidP="00860C52">
      <w:pPr>
        <w:pStyle w:val="Listeafsnit"/>
        <w:rPr>
          <w:rFonts w:cs="Calibri"/>
          <w:szCs w:val="20"/>
        </w:rPr>
      </w:pPr>
    </w:p>
    <w:p w14:paraId="2B9718D2" w14:textId="77777777" w:rsidR="00860C52" w:rsidRPr="000160EC" w:rsidRDefault="00860C52" w:rsidP="00860C52">
      <w:pPr>
        <w:pStyle w:val="Listeafsnit"/>
        <w:rPr>
          <w:rFonts w:cs="Calibri"/>
          <w:szCs w:val="20"/>
        </w:rPr>
      </w:pPr>
    </w:p>
    <w:p w14:paraId="5EA008A1" w14:textId="77777777" w:rsidR="00860C52" w:rsidRPr="000160EC" w:rsidRDefault="00860C52" w:rsidP="00860C52">
      <w:pPr>
        <w:pStyle w:val="Listeafsnit"/>
        <w:numPr>
          <w:ilvl w:val="0"/>
          <w:numId w:val="33"/>
        </w:numPr>
        <w:spacing w:after="160" w:line="259" w:lineRule="auto"/>
        <w:ind w:left="426" w:hanging="426"/>
        <w:rPr>
          <w:rFonts w:cs="Calibri"/>
          <w:b/>
          <w:bCs/>
          <w:szCs w:val="20"/>
        </w:rPr>
      </w:pPr>
      <w:r w:rsidRPr="000160EC">
        <w:rPr>
          <w:rFonts w:cs="Calibri"/>
          <w:b/>
          <w:bCs/>
          <w:szCs w:val="20"/>
        </w:rPr>
        <w:t>Indvirkningens art</w:t>
      </w:r>
    </w:p>
    <w:tbl>
      <w:tblPr>
        <w:tblStyle w:val="Tabel-Gitter"/>
        <w:tblW w:w="9684" w:type="dxa"/>
        <w:tblInd w:w="-5" w:type="dxa"/>
        <w:tblLook w:val="04A0" w:firstRow="1" w:lastRow="0" w:firstColumn="1" w:lastColumn="0" w:noHBand="0" w:noVBand="1"/>
      </w:tblPr>
      <w:tblGrid>
        <w:gridCol w:w="4842"/>
        <w:gridCol w:w="4842"/>
      </w:tblGrid>
      <w:tr w:rsidR="00860C52" w:rsidRPr="000160EC" w14:paraId="5A73F230" w14:textId="77777777" w:rsidTr="00A03DF7">
        <w:trPr>
          <w:trHeight w:val="263"/>
        </w:trPr>
        <w:tc>
          <w:tcPr>
            <w:tcW w:w="4842" w:type="dxa"/>
          </w:tcPr>
          <w:p w14:paraId="3C77E83F" w14:textId="77777777" w:rsidR="00860C52" w:rsidRPr="000160EC" w:rsidRDefault="00860C52" w:rsidP="00A03DF7">
            <w:pPr>
              <w:pStyle w:val="Listeafsnit"/>
              <w:ind w:left="0"/>
              <w:rPr>
                <w:rFonts w:cs="Calibri"/>
                <w:szCs w:val="20"/>
              </w:rPr>
            </w:pPr>
            <w:r w:rsidRPr="000160EC">
              <w:rPr>
                <w:rFonts w:cs="Calibri"/>
                <w:szCs w:val="20"/>
              </w:rPr>
              <w:t>Væsentligt</w:t>
            </w:r>
          </w:p>
        </w:tc>
        <w:tc>
          <w:tcPr>
            <w:tcW w:w="4842" w:type="dxa"/>
          </w:tcPr>
          <w:p w14:paraId="5F1597F8" w14:textId="77777777" w:rsidR="00860C52" w:rsidRPr="000160EC" w:rsidRDefault="00860C52" w:rsidP="00A03DF7">
            <w:pPr>
              <w:pStyle w:val="Listeafsnit"/>
              <w:ind w:left="0"/>
              <w:rPr>
                <w:rFonts w:cs="Calibri"/>
                <w:szCs w:val="20"/>
              </w:rPr>
            </w:pPr>
            <w:r w:rsidRPr="000160EC">
              <w:rPr>
                <w:rFonts w:cs="Calibri"/>
                <w:szCs w:val="20"/>
              </w:rPr>
              <w:t>Uvæsentligt</w:t>
            </w:r>
          </w:p>
        </w:tc>
      </w:tr>
      <w:tr w:rsidR="00860C52" w:rsidRPr="000160EC" w14:paraId="6334D261" w14:textId="77777777" w:rsidTr="00A03DF7">
        <w:trPr>
          <w:trHeight w:val="263"/>
        </w:trPr>
        <w:tc>
          <w:tcPr>
            <w:tcW w:w="4842" w:type="dxa"/>
          </w:tcPr>
          <w:p w14:paraId="2D1F0743" w14:textId="77777777" w:rsidR="00860C52" w:rsidRPr="000160EC" w:rsidRDefault="00860C52" w:rsidP="00A03DF7">
            <w:pPr>
              <w:pStyle w:val="Listeafsnit"/>
              <w:ind w:left="0"/>
              <w:rPr>
                <w:rFonts w:cs="Calibri"/>
                <w:szCs w:val="20"/>
              </w:rPr>
            </w:pPr>
          </w:p>
        </w:tc>
        <w:tc>
          <w:tcPr>
            <w:tcW w:w="4842" w:type="dxa"/>
          </w:tcPr>
          <w:p w14:paraId="1A66576E" w14:textId="77777777" w:rsidR="00860C52" w:rsidRPr="000160EC" w:rsidRDefault="00860C52" w:rsidP="00A03DF7">
            <w:pPr>
              <w:pStyle w:val="Listeafsnit"/>
              <w:ind w:left="0"/>
              <w:rPr>
                <w:rFonts w:cs="Calibri"/>
                <w:szCs w:val="20"/>
              </w:rPr>
            </w:pPr>
            <w:r w:rsidRPr="000160EC">
              <w:rPr>
                <w:rFonts w:cs="Calibri"/>
                <w:szCs w:val="20"/>
              </w:rPr>
              <w:t>X</w:t>
            </w:r>
          </w:p>
        </w:tc>
      </w:tr>
      <w:tr w:rsidR="00860C52" w:rsidRPr="000160EC" w14:paraId="16740739" w14:textId="77777777" w:rsidTr="00A03DF7">
        <w:trPr>
          <w:trHeight w:val="1908"/>
        </w:trPr>
        <w:tc>
          <w:tcPr>
            <w:tcW w:w="9684" w:type="dxa"/>
            <w:gridSpan w:val="2"/>
          </w:tcPr>
          <w:p w14:paraId="7C77AEA6" w14:textId="77777777" w:rsidR="00860C52" w:rsidRPr="000160EC" w:rsidRDefault="00860C52" w:rsidP="00A03DF7">
            <w:pPr>
              <w:pStyle w:val="Listeafsnit"/>
              <w:ind w:left="0"/>
              <w:rPr>
                <w:rFonts w:cs="Calibri"/>
                <w:szCs w:val="20"/>
              </w:rPr>
            </w:pPr>
            <w:r w:rsidRPr="000160EC">
              <w:rPr>
                <w:rFonts w:cs="Calibri"/>
                <w:szCs w:val="20"/>
              </w:rPr>
              <w:t>Det vurderes, at aktiviteten kun har en mindre lokal indvirkning, som ikke kan betragtes som væsentlig.</w:t>
            </w:r>
          </w:p>
        </w:tc>
      </w:tr>
    </w:tbl>
    <w:p w14:paraId="7C45E55A" w14:textId="77777777" w:rsidR="00860C52" w:rsidRPr="000160EC" w:rsidRDefault="00860C52" w:rsidP="00860C52">
      <w:pPr>
        <w:pStyle w:val="Listeafsnit"/>
        <w:rPr>
          <w:rFonts w:cs="Calibri"/>
          <w:szCs w:val="20"/>
        </w:rPr>
      </w:pPr>
    </w:p>
    <w:p w14:paraId="207CB11F" w14:textId="77777777" w:rsidR="00860C52" w:rsidRPr="000160EC" w:rsidRDefault="00860C52" w:rsidP="00860C52">
      <w:pPr>
        <w:pStyle w:val="Listeafsnit"/>
        <w:rPr>
          <w:rFonts w:cs="Calibri"/>
          <w:szCs w:val="20"/>
        </w:rPr>
      </w:pPr>
    </w:p>
    <w:p w14:paraId="6AA3BCD0" w14:textId="77777777" w:rsidR="00860C52" w:rsidRPr="000160EC" w:rsidRDefault="00860C52" w:rsidP="00860C52">
      <w:pPr>
        <w:pStyle w:val="Listeafsnit"/>
        <w:rPr>
          <w:rFonts w:cs="Calibri"/>
          <w:szCs w:val="20"/>
        </w:rPr>
      </w:pPr>
    </w:p>
    <w:p w14:paraId="268F6D80" w14:textId="77777777" w:rsidR="00860C52" w:rsidRPr="000160EC" w:rsidRDefault="00860C52" w:rsidP="00860C52">
      <w:pPr>
        <w:pStyle w:val="Listeafsnit"/>
        <w:numPr>
          <w:ilvl w:val="0"/>
          <w:numId w:val="33"/>
        </w:numPr>
        <w:spacing w:after="160" w:line="259" w:lineRule="auto"/>
        <w:ind w:left="426" w:hanging="426"/>
        <w:rPr>
          <w:rFonts w:cs="Calibri"/>
          <w:b/>
          <w:bCs/>
          <w:szCs w:val="20"/>
        </w:rPr>
      </w:pPr>
      <w:r w:rsidRPr="000160EC">
        <w:rPr>
          <w:rFonts w:cs="Calibri"/>
          <w:b/>
          <w:bCs/>
          <w:szCs w:val="20"/>
        </w:rPr>
        <w:t>Indvirkningens grænseoverskridende karakter</w:t>
      </w:r>
    </w:p>
    <w:tbl>
      <w:tblPr>
        <w:tblStyle w:val="Tabel-Gitter"/>
        <w:tblW w:w="9684" w:type="dxa"/>
        <w:tblInd w:w="-5" w:type="dxa"/>
        <w:tblLook w:val="04A0" w:firstRow="1" w:lastRow="0" w:firstColumn="1" w:lastColumn="0" w:noHBand="0" w:noVBand="1"/>
      </w:tblPr>
      <w:tblGrid>
        <w:gridCol w:w="4842"/>
        <w:gridCol w:w="4842"/>
      </w:tblGrid>
      <w:tr w:rsidR="00860C52" w:rsidRPr="000160EC" w14:paraId="4F40C6A6" w14:textId="77777777" w:rsidTr="00A03DF7">
        <w:trPr>
          <w:trHeight w:val="263"/>
        </w:trPr>
        <w:tc>
          <w:tcPr>
            <w:tcW w:w="4842" w:type="dxa"/>
          </w:tcPr>
          <w:p w14:paraId="67689D97" w14:textId="77777777" w:rsidR="00860C52" w:rsidRPr="000160EC" w:rsidRDefault="00860C52" w:rsidP="00A03DF7">
            <w:pPr>
              <w:pStyle w:val="Listeafsnit"/>
              <w:ind w:left="0"/>
              <w:rPr>
                <w:rFonts w:cs="Calibri"/>
                <w:szCs w:val="20"/>
              </w:rPr>
            </w:pPr>
            <w:r w:rsidRPr="000160EC">
              <w:rPr>
                <w:rFonts w:cs="Calibri"/>
                <w:szCs w:val="20"/>
              </w:rPr>
              <w:t>Væsentligt</w:t>
            </w:r>
          </w:p>
        </w:tc>
        <w:tc>
          <w:tcPr>
            <w:tcW w:w="4842" w:type="dxa"/>
          </w:tcPr>
          <w:p w14:paraId="33729EBF" w14:textId="77777777" w:rsidR="00860C52" w:rsidRPr="000160EC" w:rsidRDefault="00860C52" w:rsidP="00A03DF7">
            <w:pPr>
              <w:pStyle w:val="Listeafsnit"/>
              <w:ind w:left="0"/>
              <w:rPr>
                <w:rFonts w:cs="Calibri"/>
                <w:szCs w:val="20"/>
              </w:rPr>
            </w:pPr>
            <w:r w:rsidRPr="000160EC">
              <w:rPr>
                <w:rFonts w:cs="Calibri"/>
                <w:szCs w:val="20"/>
              </w:rPr>
              <w:t>Uvæsentligt</w:t>
            </w:r>
          </w:p>
        </w:tc>
      </w:tr>
      <w:tr w:rsidR="00860C52" w:rsidRPr="000160EC" w14:paraId="0BDE253B" w14:textId="77777777" w:rsidTr="00A03DF7">
        <w:trPr>
          <w:trHeight w:val="263"/>
        </w:trPr>
        <w:tc>
          <w:tcPr>
            <w:tcW w:w="4842" w:type="dxa"/>
          </w:tcPr>
          <w:p w14:paraId="0311B02A" w14:textId="77777777" w:rsidR="00860C52" w:rsidRPr="000160EC" w:rsidRDefault="00860C52" w:rsidP="00A03DF7">
            <w:pPr>
              <w:pStyle w:val="Listeafsnit"/>
              <w:ind w:left="0"/>
              <w:rPr>
                <w:rFonts w:cs="Calibri"/>
                <w:szCs w:val="20"/>
              </w:rPr>
            </w:pPr>
          </w:p>
        </w:tc>
        <w:tc>
          <w:tcPr>
            <w:tcW w:w="4842" w:type="dxa"/>
          </w:tcPr>
          <w:p w14:paraId="589FF746" w14:textId="77777777" w:rsidR="00860C52" w:rsidRPr="000160EC" w:rsidRDefault="00860C52" w:rsidP="00A03DF7">
            <w:pPr>
              <w:pStyle w:val="Listeafsnit"/>
              <w:ind w:left="0"/>
              <w:rPr>
                <w:rFonts w:cs="Calibri"/>
                <w:szCs w:val="20"/>
              </w:rPr>
            </w:pPr>
            <w:r w:rsidRPr="000160EC">
              <w:rPr>
                <w:rFonts w:cs="Calibri"/>
                <w:szCs w:val="20"/>
              </w:rPr>
              <w:t>X</w:t>
            </w:r>
          </w:p>
        </w:tc>
      </w:tr>
      <w:tr w:rsidR="00860C52" w:rsidRPr="000160EC" w14:paraId="1431F4B0" w14:textId="77777777" w:rsidTr="00A03DF7">
        <w:trPr>
          <w:trHeight w:val="1908"/>
        </w:trPr>
        <w:tc>
          <w:tcPr>
            <w:tcW w:w="9684" w:type="dxa"/>
            <w:gridSpan w:val="2"/>
          </w:tcPr>
          <w:p w14:paraId="64470905" w14:textId="77777777" w:rsidR="00860C52" w:rsidRPr="000160EC" w:rsidRDefault="00860C52" w:rsidP="00A03DF7">
            <w:pPr>
              <w:pStyle w:val="Listeafsnit"/>
              <w:ind w:left="0"/>
              <w:rPr>
                <w:rFonts w:cs="Calibri"/>
                <w:szCs w:val="20"/>
              </w:rPr>
            </w:pPr>
            <w:r w:rsidRPr="000160EC">
              <w:rPr>
                <w:rFonts w:cs="Calibri"/>
                <w:szCs w:val="20"/>
              </w:rPr>
              <w:t>Der er ikke nogen gener fra aktiviteten med grænseoverskridende karakter.</w:t>
            </w:r>
          </w:p>
        </w:tc>
      </w:tr>
    </w:tbl>
    <w:p w14:paraId="5B84BEAE" w14:textId="77777777" w:rsidR="00860C52" w:rsidRPr="000160EC" w:rsidRDefault="00860C52" w:rsidP="00860C52">
      <w:pPr>
        <w:rPr>
          <w:rFonts w:ascii="Verdana" w:hAnsi="Verdana" w:cs="Calibri"/>
          <w:sz w:val="20"/>
          <w:szCs w:val="20"/>
        </w:rPr>
      </w:pPr>
    </w:p>
    <w:p w14:paraId="0E9402A3" w14:textId="77777777" w:rsidR="00860C52" w:rsidRPr="000160EC" w:rsidRDefault="00860C52" w:rsidP="00860C52">
      <w:pPr>
        <w:rPr>
          <w:rFonts w:ascii="Verdana" w:hAnsi="Verdana" w:cs="Calibri"/>
          <w:sz w:val="20"/>
          <w:szCs w:val="20"/>
        </w:rPr>
      </w:pPr>
    </w:p>
    <w:p w14:paraId="5F35F07E" w14:textId="77777777" w:rsidR="00860C52" w:rsidRPr="000160EC" w:rsidRDefault="00860C52" w:rsidP="00860C52">
      <w:pPr>
        <w:rPr>
          <w:rFonts w:ascii="Verdana" w:hAnsi="Verdana" w:cs="Calibri"/>
          <w:sz w:val="20"/>
          <w:szCs w:val="20"/>
        </w:rPr>
      </w:pPr>
    </w:p>
    <w:p w14:paraId="33580457" w14:textId="77777777" w:rsidR="00860C52" w:rsidRPr="000160EC" w:rsidRDefault="00860C52" w:rsidP="00860C52">
      <w:pPr>
        <w:rPr>
          <w:rFonts w:ascii="Verdana" w:hAnsi="Verdana" w:cs="Calibri"/>
          <w:sz w:val="20"/>
          <w:szCs w:val="20"/>
        </w:rPr>
      </w:pPr>
    </w:p>
    <w:p w14:paraId="52AB4D07" w14:textId="77777777" w:rsidR="00860C52" w:rsidRPr="000160EC" w:rsidRDefault="00860C52" w:rsidP="00860C52">
      <w:pPr>
        <w:pStyle w:val="Listeafsnit"/>
        <w:numPr>
          <w:ilvl w:val="0"/>
          <w:numId w:val="33"/>
        </w:numPr>
        <w:spacing w:after="160" w:line="259" w:lineRule="auto"/>
        <w:ind w:left="426" w:hanging="426"/>
        <w:rPr>
          <w:rFonts w:cs="Calibri"/>
          <w:szCs w:val="20"/>
        </w:rPr>
      </w:pPr>
      <w:r w:rsidRPr="000160EC">
        <w:rPr>
          <w:rFonts w:cs="Calibri"/>
          <w:b/>
          <w:bCs/>
          <w:szCs w:val="20"/>
        </w:rPr>
        <w:lastRenderedPageBreak/>
        <w:t>Indvirkningens intensitet og -kompleksitet</w:t>
      </w:r>
    </w:p>
    <w:tbl>
      <w:tblPr>
        <w:tblStyle w:val="Tabel-Gitter"/>
        <w:tblW w:w="9684" w:type="dxa"/>
        <w:tblInd w:w="-5" w:type="dxa"/>
        <w:tblLook w:val="04A0" w:firstRow="1" w:lastRow="0" w:firstColumn="1" w:lastColumn="0" w:noHBand="0" w:noVBand="1"/>
      </w:tblPr>
      <w:tblGrid>
        <w:gridCol w:w="4842"/>
        <w:gridCol w:w="4842"/>
      </w:tblGrid>
      <w:tr w:rsidR="00860C52" w:rsidRPr="000160EC" w14:paraId="705D74A4" w14:textId="77777777" w:rsidTr="00A03DF7">
        <w:trPr>
          <w:trHeight w:val="263"/>
        </w:trPr>
        <w:tc>
          <w:tcPr>
            <w:tcW w:w="4842" w:type="dxa"/>
          </w:tcPr>
          <w:p w14:paraId="10B6F411" w14:textId="77777777" w:rsidR="00860C52" w:rsidRPr="000160EC" w:rsidRDefault="00860C52" w:rsidP="00A03DF7">
            <w:pPr>
              <w:pStyle w:val="Listeafsnit"/>
              <w:ind w:left="0"/>
              <w:rPr>
                <w:rFonts w:cs="Calibri"/>
                <w:szCs w:val="20"/>
              </w:rPr>
            </w:pPr>
            <w:r w:rsidRPr="000160EC">
              <w:rPr>
                <w:rFonts w:cs="Calibri"/>
                <w:szCs w:val="20"/>
              </w:rPr>
              <w:t>Væsentligt</w:t>
            </w:r>
          </w:p>
        </w:tc>
        <w:tc>
          <w:tcPr>
            <w:tcW w:w="4842" w:type="dxa"/>
          </w:tcPr>
          <w:p w14:paraId="55BDE094" w14:textId="77777777" w:rsidR="00860C52" w:rsidRPr="000160EC" w:rsidRDefault="00860C52" w:rsidP="00A03DF7">
            <w:pPr>
              <w:pStyle w:val="Listeafsnit"/>
              <w:ind w:left="0"/>
              <w:rPr>
                <w:rFonts w:cs="Calibri"/>
                <w:szCs w:val="20"/>
              </w:rPr>
            </w:pPr>
            <w:r w:rsidRPr="000160EC">
              <w:rPr>
                <w:rFonts w:cs="Calibri"/>
                <w:szCs w:val="20"/>
              </w:rPr>
              <w:t>Uvæsentligt</w:t>
            </w:r>
          </w:p>
        </w:tc>
      </w:tr>
      <w:tr w:rsidR="00860C52" w:rsidRPr="000160EC" w14:paraId="6790DCE8" w14:textId="77777777" w:rsidTr="00A03DF7">
        <w:trPr>
          <w:trHeight w:val="263"/>
        </w:trPr>
        <w:tc>
          <w:tcPr>
            <w:tcW w:w="4842" w:type="dxa"/>
          </w:tcPr>
          <w:p w14:paraId="4C50A07A" w14:textId="77777777" w:rsidR="00860C52" w:rsidRPr="000160EC" w:rsidRDefault="00860C52" w:rsidP="00A03DF7">
            <w:pPr>
              <w:pStyle w:val="Listeafsnit"/>
              <w:ind w:left="0"/>
              <w:rPr>
                <w:rFonts w:cs="Calibri"/>
                <w:szCs w:val="20"/>
              </w:rPr>
            </w:pPr>
          </w:p>
        </w:tc>
        <w:tc>
          <w:tcPr>
            <w:tcW w:w="4842" w:type="dxa"/>
          </w:tcPr>
          <w:p w14:paraId="4C294D8C" w14:textId="77777777" w:rsidR="00860C52" w:rsidRPr="000160EC" w:rsidRDefault="00860C52" w:rsidP="00A03DF7">
            <w:pPr>
              <w:pStyle w:val="Listeafsnit"/>
              <w:ind w:left="0"/>
              <w:rPr>
                <w:rFonts w:cs="Calibri"/>
                <w:szCs w:val="20"/>
              </w:rPr>
            </w:pPr>
            <w:r w:rsidRPr="000160EC">
              <w:rPr>
                <w:rFonts w:cs="Calibri"/>
                <w:szCs w:val="20"/>
              </w:rPr>
              <w:t>X</w:t>
            </w:r>
          </w:p>
        </w:tc>
      </w:tr>
      <w:tr w:rsidR="00860C52" w:rsidRPr="000160EC" w14:paraId="09BA0AD2" w14:textId="77777777" w:rsidTr="00A03DF7">
        <w:trPr>
          <w:trHeight w:val="1908"/>
        </w:trPr>
        <w:tc>
          <w:tcPr>
            <w:tcW w:w="9684" w:type="dxa"/>
            <w:gridSpan w:val="2"/>
          </w:tcPr>
          <w:p w14:paraId="3B77A372" w14:textId="77777777" w:rsidR="00860C52" w:rsidRPr="000160EC" w:rsidRDefault="00860C52" w:rsidP="00A03DF7">
            <w:pPr>
              <w:pStyle w:val="Listeafsnit"/>
              <w:ind w:left="0"/>
              <w:rPr>
                <w:rFonts w:cs="Calibri"/>
                <w:szCs w:val="20"/>
              </w:rPr>
            </w:pPr>
            <w:r w:rsidRPr="000160EC">
              <w:rPr>
                <w:rFonts w:cs="Calibri"/>
                <w:szCs w:val="20"/>
              </w:rPr>
              <w:t>Aktiviteten er ikke kompleks. Aktiviteten omfattet flytning af et anlæg til nedknusning af byggeaffald indenfor Energipark Lisbjergs arealer på Ølstedvej.</w:t>
            </w:r>
          </w:p>
          <w:p w14:paraId="77C62D38" w14:textId="77777777" w:rsidR="00860C52" w:rsidRPr="000160EC" w:rsidRDefault="00860C52" w:rsidP="00A03DF7">
            <w:pPr>
              <w:pStyle w:val="Listeafsnit"/>
              <w:ind w:left="0"/>
              <w:rPr>
                <w:rFonts w:cs="Calibri"/>
                <w:szCs w:val="20"/>
              </w:rPr>
            </w:pPr>
          </w:p>
          <w:p w14:paraId="08C1B143" w14:textId="77777777" w:rsidR="00860C52" w:rsidRPr="000160EC" w:rsidRDefault="00860C52" w:rsidP="00A03DF7">
            <w:pPr>
              <w:pStyle w:val="Listeafsnit"/>
              <w:ind w:left="0"/>
              <w:rPr>
                <w:rFonts w:cs="Calibri"/>
                <w:szCs w:val="20"/>
              </w:rPr>
            </w:pPr>
            <w:r w:rsidRPr="000160EC">
              <w:rPr>
                <w:rFonts w:cs="Calibri"/>
                <w:szCs w:val="20"/>
              </w:rPr>
              <w:t xml:space="preserve"> </w:t>
            </w:r>
          </w:p>
        </w:tc>
      </w:tr>
    </w:tbl>
    <w:p w14:paraId="413DC599" w14:textId="77777777" w:rsidR="00860C52" w:rsidRPr="000160EC" w:rsidRDefault="00860C52" w:rsidP="00860C52">
      <w:pPr>
        <w:rPr>
          <w:rFonts w:ascii="Verdana" w:hAnsi="Verdana" w:cs="Calibri"/>
          <w:sz w:val="20"/>
          <w:szCs w:val="20"/>
        </w:rPr>
      </w:pPr>
    </w:p>
    <w:p w14:paraId="71098F8C" w14:textId="77777777" w:rsidR="00860C52" w:rsidRPr="000160EC" w:rsidRDefault="00860C52" w:rsidP="00860C52">
      <w:pPr>
        <w:pStyle w:val="Listeafsnit"/>
        <w:rPr>
          <w:rFonts w:cs="Calibri"/>
          <w:szCs w:val="20"/>
        </w:rPr>
      </w:pPr>
    </w:p>
    <w:p w14:paraId="16D4E9DE" w14:textId="77777777" w:rsidR="00860C52" w:rsidRPr="000160EC" w:rsidRDefault="00860C52" w:rsidP="00860C52">
      <w:pPr>
        <w:pStyle w:val="Listeafsnit"/>
        <w:numPr>
          <w:ilvl w:val="0"/>
          <w:numId w:val="33"/>
        </w:numPr>
        <w:spacing w:after="160" w:line="259" w:lineRule="auto"/>
        <w:ind w:left="426" w:hanging="426"/>
        <w:rPr>
          <w:rFonts w:cs="Calibri"/>
          <w:b/>
          <w:bCs/>
          <w:szCs w:val="20"/>
        </w:rPr>
      </w:pPr>
      <w:r w:rsidRPr="000160EC">
        <w:rPr>
          <w:rFonts w:cs="Calibri"/>
          <w:b/>
          <w:bCs/>
          <w:szCs w:val="20"/>
        </w:rPr>
        <w:t>Indvirkningens sandsynlighed</w:t>
      </w:r>
    </w:p>
    <w:tbl>
      <w:tblPr>
        <w:tblStyle w:val="Tabel-Gitter"/>
        <w:tblW w:w="9684" w:type="dxa"/>
        <w:tblInd w:w="-5" w:type="dxa"/>
        <w:tblLook w:val="04A0" w:firstRow="1" w:lastRow="0" w:firstColumn="1" w:lastColumn="0" w:noHBand="0" w:noVBand="1"/>
      </w:tblPr>
      <w:tblGrid>
        <w:gridCol w:w="4842"/>
        <w:gridCol w:w="4842"/>
      </w:tblGrid>
      <w:tr w:rsidR="00860C52" w:rsidRPr="000160EC" w14:paraId="4F174073" w14:textId="77777777" w:rsidTr="00A03DF7">
        <w:trPr>
          <w:trHeight w:val="263"/>
        </w:trPr>
        <w:tc>
          <w:tcPr>
            <w:tcW w:w="4842" w:type="dxa"/>
          </w:tcPr>
          <w:p w14:paraId="011CB4CE" w14:textId="77777777" w:rsidR="00860C52" w:rsidRPr="000160EC" w:rsidRDefault="00860C52" w:rsidP="00A03DF7">
            <w:pPr>
              <w:pStyle w:val="Listeafsnit"/>
              <w:ind w:left="0"/>
              <w:rPr>
                <w:rFonts w:cs="Calibri"/>
                <w:szCs w:val="20"/>
              </w:rPr>
            </w:pPr>
            <w:r w:rsidRPr="000160EC">
              <w:rPr>
                <w:rFonts w:cs="Calibri"/>
                <w:szCs w:val="20"/>
              </w:rPr>
              <w:t>Væsentligt</w:t>
            </w:r>
          </w:p>
        </w:tc>
        <w:tc>
          <w:tcPr>
            <w:tcW w:w="4842" w:type="dxa"/>
          </w:tcPr>
          <w:p w14:paraId="4550FD6E" w14:textId="77777777" w:rsidR="00860C52" w:rsidRPr="000160EC" w:rsidRDefault="00860C52" w:rsidP="00A03DF7">
            <w:pPr>
              <w:pStyle w:val="Listeafsnit"/>
              <w:ind w:left="0"/>
              <w:rPr>
                <w:rFonts w:cs="Calibri"/>
                <w:szCs w:val="20"/>
              </w:rPr>
            </w:pPr>
            <w:r w:rsidRPr="000160EC">
              <w:rPr>
                <w:rFonts w:cs="Calibri"/>
                <w:szCs w:val="20"/>
              </w:rPr>
              <w:t>Uvæsentligt</w:t>
            </w:r>
          </w:p>
        </w:tc>
      </w:tr>
      <w:tr w:rsidR="00860C52" w:rsidRPr="000160EC" w14:paraId="1A4CCB57" w14:textId="77777777" w:rsidTr="00A03DF7">
        <w:trPr>
          <w:trHeight w:val="263"/>
        </w:trPr>
        <w:tc>
          <w:tcPr>
            <w:tcW w:w="4842" w:type="dxa"/>
          </w:tcPr>
          <w:p w14:paraId="4A1058C3" w14:textId="77777777" w:rsidR="00860C52" w:rsidRPr="000160EC" w:rsidRDefault="00860C52" w:rsidP="00A03DF7">
            <w:pPr>
              <w:pStyle w:val="Listeafsnit"/>
              <w:ind w:left="0"/>
              <w:rPr>
                <w:rFonts w:cs="Calibri"/>
                <w:szCs w:val="20"/>
              </w:rPr>
            </w:pPr>
          </w:p>
        </w:tc>
        <w:tc>
          <w:tcPr>
            <w:tcW w:w="4842" w:type="dxa"/>
          </w:tcPr>
          <w:p w14:paraId="702A1AA3" w14:textId="77777777" w:rsidR="00860C52" w:rsidRPr="000160EC" w:rsidRDefault="00860C52" w:rsidP="00A03DF7">
            <w:pPr>
              <w:pStyle w:val="Listeafsnit"/>
              <w:ind w:left="0"/>
              <w:rPr>
                <w:rFonts w:cs="Calibri"/>
                <w:szCs w:val="20"/>
              </w:rPr>
            </w:pPr>
            <w:r w:rsidRPr="000160EC">
              <w:rPr>
                <w:rFonts w:cs="Calibri"/>
                <w:szCs w:val="20"/>
              </w:rPr>
              <w:t>X</w:t>
            </w:r>
          </w:p>
        </w:tc>
      </w:tr>
      <w:tr w:rsidR="00860C52" w:rsidRPr="000160EC" w14:paraId="44C59B5E" w14:textId="77777777" w:rsidTr="00A03DF7">
        <w:trPr>
          <w:trHeight w:val="1908"/>
        </w:trPr>
        <w:tc>
          <w:tcPr>
            <w:tcW w:w="9684" w:type="dxa"/>
            <w:gridSpan w:val="2"/>
          </w:tcPr>
          <w:p w14:paraId="0F218048" w14:textId="77777777" w:rsidR="00860C52" w:rsidRPr="000160EC" w:rsidRDefault="00860C52" w:rsidP="00A03DF7">
            <w:pPr>
              <w:pStyle w:val="Listeafsnit"/>
              <w:ind w:left="0"/>
              <w:rPr>
                <w:rFonts w:cs="Calibri"/>
                <w:szCs w:val="20"/>
              </w:rPr>
            </w:pPr>
            <w:r w:rsidRPr="000160EC">
              <w:rPr>
                <w:rFonts w:cs="Calibri"/>
                <w:szCs w:val="20"/>
              </w:rPr>
              <w:t>Der forekommer støj og støv i forbindelse med virksomhedens drift. Det betragtes dog ikke som værende væsentligt i forhold til det omgivende miljø.</w:t>
            </w:r>
          </w:p>
          <w:p w14:paraId="1342FC10" w14:textId="77777777" w:rsidR="00860C52" w:rsidRPr="000160EC" w:rsidRDefault="00860C52" w:rsidP="00A03DF7">
            <w:pPr>
              <w:pStyle w:val="Listeafsnit"/>
              <w:ind w:left="0"/>
              <w:rPr>
                <w:rFonts w:cs="Calibri"/>
                <w:szCs w:val="20"/>
              </w:rPr>
            </w:pPr>
          </w:p>
          <w:p w14:paraId="0BCCA43E" w14:textId="77777777" w:rsidR="00860C52" w:rsidRPr="000160EC" w:rsidRDefault="00860C52" w:rsidP="00A03DF7">
            <w:pPr>
              <w:pStyle w:val="Listeafsnit"/>
              <w:ind w:left="0"/>
              <w:rPr>
                <w:rFonts w:cs="Calibri"/>
                <w:szCs w:val="20"/>
              </w:rPr>
            </w:pPr>
          </w:p>
        </w:tc>
      </w:tr>
    </w:tbl>
    <w:p w14:paraId="6BE62B81" w14:textId="77777777" w:rsidR="00860C52" w:rsidRPr="000160EC" w:rsidRDefault="00860C52" w:rsidP="00860C52">
      <w:pPr>
        <w:pStyle w:val="Listeafsnit"/>
        <w:rPr>
          <w:rFonts w:cs="Calibri"/>
          <w:szCs w:val="20"/>
        </w:rPr>
      </w:pPr>
    </w:p>
    <w:p w14:paraId="781FE334" w14:textId="77777777" w:rsidR="00860C52" w:rsidRPr="000160EC" w:rsidRDefault="00860C52" w:rsidP="00860C52">
      <w:pPr>
        <w:pStyle w:val="Listeafsnit"/>
        <w:rPr>
          <w:rFonts w:cs="Calibri"/>
          <w:szCs w:val="20"/>
        </w:rPr>
      </w:pPr>
    </w:p>
    <w:p w14:paraId="7A5C3F18" w14:textId="77777777" w:rsidR="00860C52" w:rsidRPr="000160EC" w:rsidRDefault="00860C52" w:rsidP="00860C52">
      <w:pPr>
        <w:pStyle w:val="Listeafsnit"/>
        <w:rPr>
          <w:rFonts w:cs="Calibri"/>
          <w:szCs w:val="20"/>
        </w:rPr>
      </w:pPr>
    </w:p>
    <w:p w14:paraId="3FED69A4" w14:textId="77777777" w:rsidR="00860C52" w:rsidRPr="000160EC" w:rsidRDefault="00860C52" w:rsidP="00860C52">
      <w:pPr>
        <w:pStyle w:val="Listeafsnit"/>
        <w:numPr>
          <w:ilvl w:val="0"/>
          <w:numId w:val="33"/>
        </w:numPr>
        <w:spacing w:after="160" w:line="259" w:lineRule="auto"/>
        <w:ind w:left="426" w:hanging="426"/>
        <w:rPr>
          <w:rFonts w:cs="Calibri"/>
          <w:b/>
          <w:bCs/>
          <w:szCs w:val="20"/>
        </w:rPr>
      </w:pPr>
      <w:r w:rsidRPr="000160EC">
        <w:rPr>
          <w:rFonts w:cs="Calibri"/>
          <w:b/>
          <w:bCs/>
          <w:szCs w:val="20"/>
        </w:rPr>
        <w:t>Indvirkningens forventede indtræden, varighed, hyppighed og reversibilitet</w:t>
      </w:r>
    </w:p>
    <w:tbl>
      <w:tblPr>
        <w:tblStyle w:val="Tabel-Gitter"/>
        <w:tblW w:w="9684" w:type="dxa"/>
        <w:tblInd w:w="-5" w:type="dxa"/>
        <w:tblLook w:val="04A0" w:firstRow="1" w:lastRow="0" w:firstColumn="1" w:lastColumn="0" w:noHBand="0" w:noVBand="1"/>
      </w:tblPr>
      <w:tblGrid>
        <w:gridCol w:w="4842"/>
        <w:gridCol w:w="4842"/>
      </w:tblGrid>
      <w:tr w:rsidR="00860C52" w:rsidRPr="000160EC" w14:paraId="1BAEFFA1" w14:textId="77777777" w:rsidTr="00A03DF7">
        <w:trPr>
          <w:trHeight w:val="263"/>
        </w:trPr>
        <w:tc>
          <w:tcPr>
            <w:tcW w:w="4842" w:type="dxa"/>
          </w:tcPr>
          <w:p w14:paraId="11FA7E0A" w14:textId="77777777" w:rsidR="00860C52" w:rsidRPr="000160EC" w:rsidRDefault="00860C52" w:rsidP="00A03DF7">
            <w:pPr>
              <w:pStyle w:val="Listeafsnit"/>
              <w:ind w:left="0"/>
              <w:rPr>
                <w:rFonts w:cs="Calibri"/>
                <w:szCs w:val="20"/>
              </w:rPr>
            </w:pPr>
            <w:r w:rsidRPr="000160EC">
              <w:rPr>
                <w:rFonts w:cs="Calibri"/>
                <w:szCs w:val="20"/>
              </w:rPr>
              <w:t>Væsentligt</w:t>
            </w:r>
          </w:p>
        </w:tc>
        <w:tc>
          <w:tcPr>
            <w:tcW w:w="4842" w:type="dxa"/>
          </w:tcPr>
          <w:p w14:paraId="51C207B8" w14:textId="77777777" w:rsidR="00860C52" w:rsidRPr="000160EC" w:rsidRDefault="00860C52" w:rsidP="00A03DF7">
            <w:pPr>
              <w:pStyle w:val="Listeafsnit"/>
              <w:ind w:left="0"/>
              <w:rPr>
                <w:rFonts w:cs="Calibri"/>
                <w:szCs w:val="20"/>
              </w:rPr>
            </w:pPr>
            <w:r w:rsidRPr="000160EC">
              <w:rPr>
                <w:rFonts w:cs="Calibri"/>
                <w:szCs w:val="20"/>
              </w:rPr>
              <w:t>Uvæsentligt</w:t>
            </w:r>
          </w:p>
        </w:tc>
      </w:tr>
      <w:tr w:rsidR="00860C52" w:rsidRPr="000160EC" w14:paraId="48EEFF83" w14:textId="77777777" w:rsidTr="00A03DF7">
        <w:trPr>
          <w:trHeight w:val="263"/>
        </w:trPr>
        <w:tc>
          <w:tcPr>
            <w:tcW w:w="4842" w:type="dxa"/>
          </w:tcPr>
          <w:p w14:paraId="2391788A" w14:textId="77777777" w:rsidR="00860C52" w:rsidRPr="000160EC" w:rsidRDefault="00860C52" w:rsidP="00A03DF7">
            <w:pPr>
              <w:pStyle w:val="Listeafsnit"/>
              <w:ind w:left="0"/>
              <w:rPr>
                <w:rFonts w:cs="Calibri"/>
                <w:szCs w:val="20"/>
              </w:rPr>
            </w:pPr>
          </w:p>
        </w:tc>
        <w:tc>
          <w:tcPr>
            <w:tcW w:w="4842" w:type="dxa"/>
          </w:tcPr>
          <w:p w14:paraId="1ECA10B0" w14:textId="77777777" w:rsidR="00860C52" w:rsidRPr="000160EC" w:rsidRDefault="00860C52" w:rsidP="00A03DF7">
            <w:pPr>
              <w:pStyle w:val="Listeafsnit"/>
              <w:ind w:left="0"/>
              <w:rPr>
                <w:rFonts w:cs="Calibri"/>
                <w:szCs w:val="20"/>
              </w:rPr>
            </w:pPr>
            <w:r w:rsidRPr="000160EC">
              <w:rPr>
                <w:rFonts w:cs="Calibri"/>
                <w:szCs w:val="20"/>
              </w:rPr>
              <w:t>X</w:t>
            </w:r>
          </w:p>
        </w:tc>
      </w:tr>
      <w:tr w:rsidR="00860C52" w:rsidRPr="000160EC" w14:paraId="5B5E580D" w14:textId="77777777" w:rsidTr="00A03DF7">
        <w:trPr>
          <w:trHeight w:val="1908"/>
        </w:trPr>
        <w:tc>
          <w:tcPr>
            <w:tcW w:w="9684" w:type="dxa"/>
            <w:gridSpan w:val="2"/>
          </w:tcPr>
          <w:p w14:paraId="13CD1AAF" w14:textId="68EFA4C4" w:rsidR="00860C52" w:rsidRPr="000160EC" w:rsidRDefault="00860C52" w:rsidP="00A03DF7">
            <w:pPr>
              <w:pStyle w:val="Brd"/>
              <w:spacing w:line="280" w:lineRule="atLeast"/>
              <w:jc w:val="left"/>
              <w:rPr>
                <w:rFonts w:ascii="Verdana" w:hAnsi="Verdana" w:cs="Calibri"/>
                <w:color w:val="auto"/>
                <w:szCs w:val="20"/>
              </w:rPr>
            </w:pPr>
            <w:r w:rsidRPr="000160EC">
              <w:rPr>
                <w:rFonts w:ascii="Verdana" w:hAnsi="Verdana" w:cs="Calibri"/>
                <w:color w:val="auto"/>
                <w:szCs w:val="20"/>
              </w:rPr>
              <w:t xml:space="preserve">Aktiviteten forekommer allerede og virksomheden har åbent hverdage fra </w:t>
            </w:r>
          </w:p>
          <w:p w14:paraId="3E857A19" w14:textId="77777777" w:rsidR="00860C52" w:rsidRPr="000160EC" w:rsidRDefault="00860C52" w:rsidP="00A03DF7">
            <w:pPr>
              <w:pStyle w:val="Brd"/>
              <w:spacing w:line="280" w:lineRule="atLeast"/>
              <w:jc w:val="left"/>
              <w:rPr>
                <w:rFonts w:ascii="Verdana" w:hAnsi="Verdana" w:cs="Calibri"/>
                <w:color w:val="auto"/>
                <w:szCs w:val="20"/>
              </w:rPr>
            </w:pPr>
            <w:r w:rsidRPr="000160EC">
              <w:rPr>
                <w:rFonts w:ascii="Verdana" w:hAnsi="Verdana" w:cs="Calibri"/>
                <w:color w:val="auto"/>
                <w:szCs w:val="20"/>
              </w:rPr>
              <w:t>kl.06.00-16.00. Weekender og helligdage holdes lukket.</w:t>
            </w:r>
          </w:p>
          <w:p w14:paraId="21A9F8B6" w14:textId="77777777" w:rsidR="00860C52" w:rsidRPr="000160EC" w:rsidRDefault="00860C52" w:rsidP="00A03DF7">
            <w:pPr>
              <w:pStyle w:val="Brd"/>
              <w:spacing w:line="280" w:lineRule="atLeast"/>
              <w:jc w:val="left"/>
              <w:rPr>
                <w:rFonts w:ascii="Verdana" w:hAnsi="Verdana" w:cs="Calibri"/>
                <w:color w:val="auto"/>
                <w:szCs w:val="20"/>
              </w:rPr>
            </w:pPr>
          </w:p>
          <w:p w14:paraId="10B7199D" w14:textId="77777777" w:rsidR="00860C52" w:rsidRPr="000160EC" w:rsidRDefault="00860C52" w:rsidP="00A03DF7">
            <w:pPr>
              <w:pStyle w:val="Listeafsnit"/>
              <w:ind w:left="0"/>
              <w:rPr>
                <w:rFonts w:cs="Calibri"/>
                <w:szCs w:val="20"/>
              </w:rPr>
            </w:pPr>
          </w:p>
        </w:tc>
      </w:tr>
    </w:tbl>
    <w:p w14:paraId="4D64D785" w14:textId="77777777" w:rsidR="00860C52" w:rsidRPr="000160EC" w:rsidRDefault="00860C52" w:rsidP="00860C52">
      <w:pPr>
        <w:pStyle w:val="Listeafsnit"/>
        <w:rPr>
          <w:rFonts w:cs="Calibri"/>
          <w:szCs w:val="20"/>
        </w:rPr>
      </w:pPr>
    </w:p>
    <w:p w14:paraId="30ACD944" w14:textId="77777777" w:rsidR="00860C52" w:rsidRDefault="00860C52" w:rsidP="00860C52">
      <w:pPr>
        <w:rPr>
          <w:rFonts w:ascii="Verdana" w:hAnsi="Verdana" w:cs="Calibri"/>
          <w:sz w:val="20"/>
          <w:szCs w:val="20"/>
        </w:rPr>
      </w:pPr>
    </w:p>
    <w:p w14:paraId="45A51901" w14:textId="77777777" w:rsidR="00773178" w:rsidRDefault="00773178" w:rsidP="00860C52">
      <w:pPr>
        <w:rPr>
          <w:rFonts w:ascii="Verdana" w:hAnsi="Verdana" w:cs="Calibri"/>
          <w:sz w:val="20"/>
          <w:szCs w:val="20"/>
        </w:rPr>
      </w:pPr>
    </w:p>
    <w:p w14:paraId="2A4667A5" w14:textId="77777777" w:rsidR="00773178" w:rsidRDefault="00773178" w:rsidP="00860C52">
      <w:pPr>
        <w:rPr>
          <w:rFonts w:ascii="Verdana" w:hAnsi="Verdana" w:cs="Calibri"/>
          <w:sz w:val="20"/>
          <w:szCs w:val="20"/>
        </w:rPr>
      </w:pPr>
    </w:p>
    <w:p w14:paraId="168DF41C" w14:textId="77777777" w:rsidR="00773178" w:rsidRPr="000160EC" w:rsidRDefault="00773178" w:rsidP="00860C52">
      <w:pPr>
        <w:rPr>
          <w:rFonts w:ascii="Verdana" w:hAnsi="Verdana" w:cs="Calibri"/>
          <w:sz w:val="20"/>
          <w:szCs w:val="20"/>
        </w:rPr>
      </w:pPr>
    </w:p>
    <w:p w14:paraId="7217D845" w14:textId="77777777" w:rsidR="00860C52" w:rsidRPr="000160EC" w:rsidRDefault="00860C52" w:rsidP="00860C52">
      <w:pPr>
        <w:rPr>
          <w:rFonts w:ascii="Verdana" w:hAnsi="Verdana" w:cs="Calibri"/>
          <w:sz w:val="20"/>
          <w:szCs w:val="20"/>
        </w:rPr>
      </w:pPr>
    </w:p>
    <w:p w14:paraId="17D0D5B7" w14:textId="77777777" w:rsidR="00860C52" w:rsidRPr="000160EC" w:rsidRDefault="00860C52" w:rsidP="00860C52">
      <w:pPr>
        <w:pStyle w:val="Listeafsnit"/>
        <w:numPr>
          <w:ilvl w:val="0"/>
          <w:numId w:val="33"/>
        </w:numPr>
        <w:spacing w:after="160" w:line="259" w:lineRule="auto"/>
        <w:ind w:left="426" w:hanging="426"/>
        <w:rPr>
          <w:rFonts w:cs="Calibri"/>
          <w:b/>
          <w:bCs/>
          <w:szCs w:val="20"/>
        </w:rPr>
      </w:pPr>
      <w:r w:rsidRPr="000160EC">
        <w:rPr>
          <w:rFonts w:cs="Calibri"/>
          <w:b/>
          <w:bCs/>
          <w:szCs w:val="20"/>
        </w:rPr>
        <w:t>Kumulationen af projektets indvirkninger med indvirkningerne af andre eksisterende og/eller godkendte projekter</w:t>
      </w:r>
    </w:p>
    <w:tbl>
      <w:tblPr>
        <w:tblStyle w:val="Tabel-Gitter"/>
        <w:tblW w:w="9684" w:type="dxa"/>
        <w:tblInd w:w="-5" w:type="dxa"/>
        <w:tblLook w:val="04A0" w:firstRow="1" w:lastRow="0" w:firstColumn="1" w:lastColumn="0" w:noHBand="0" w:noVBand="1"/>
      </w:tblPr>
      <w:tblGrid>
        <w:gridCol w:w="4842"/>
        <w:gridCol w:w="4842"/>
      </w:tblGrid>
      <w:tr w:rsidR="00860C52" w:rsidRPr="000160EC" w14:paraId="0AF78B48" w14:textId="77777777" w:rsidTr="00A03DF7">
        <w:trPr>
          <w:trHeight w:val="263"/>
        </w:trPr>
        <w:tc>
          <w:tcPr>
            <w:tcW w:w="4842" w:type="dxa"/>
          </w:tcPr>
          <w:p w14:paraId="41A390B1" w14:textId="77777777" w:rsidR="00860C52" w:rsidRPr="000160EC" w:rsidRDefault="00860C52" w:rsidP="00A03DF7">
            <w:pPr>
              <w:pStyle w:val="Listeafsnit"/>
              <w:ind w:left="0"/>
              <w:rPr>
                <w:rFonts w:cs="Calibri"/>
                <w:szCs w:val="20"/>
              </w:rPr>
            </w:pPr>
            <w:r w:rsidRPr="000160EC">
              <w:rPr>
                <w:rFonts w:cs="Calibri"/>
                <w:szCs w:val="20"/>
              </w:rPr>
              <w:lastRenderedPageBreak/>
              <w:t>Væsentligt</w:t>
            </w:r>
          </w:p>
        </w:tc>
        <w:tc>
          <w:tcPr>
            <w:tcW w:w="4842" w:type="dxa"/>
          </w:tcPr>
          <w:p w14:paraId="3AF2AD85" w14:textId="77777777" w:rsidR="00860C52" w:rsidRPr="000160EC" w:rsidRDefault="00860C52" w:rsidP="00A03DF7">
            <w:pPr>
              <w:pStyle w:val="Listeafsnit"/>
              <w:ind w:left="0"/>
              <w:rPr>
                <w:rFonts w:cs="Calibri"/>
                <w:szCs w:val="20"/>
              </w:rPr>
            </w:pPr>
            <w:r w:rsidRPr="000160EC">
              <w:rPr>
                <w:rFonts w:cs="Calibri"/>
                <w:szCs w:val="20"/>
              </w:rPr>
              <w:t>Uvæsentligt</w:t>
            </w:r>
          </w:p>
        </w:tc>
      </w:tr>
      <w:tr w:rsidR="00860C52" w:rsidRPr="000160EC" w14:paraId="73D7262C" w14:textId="77777777" w:rsidTr="00A03DF7">
        <w:trPr>
          <w:trHeight w:val="263"/>
        </w:trPr>
        <w:tc>
          <w:tcPr>
            <w:tcW w:w="4842" w:type="dxa"/>
          </w:tcPr>
          <w:p w14:paraId="55A6F2F7" w14:textId="77777777" w:rsidR="00860C52" w:rsidRPr="000160EC" w:rsidRDefault="00860C52" w:rsidP="00A03DF7">
            <w:pPr>
              <w:pStyle w:val="Listeafsnit"/>
              <w:ind w:left="0"/>
              <w:rPr>
                <w:rFonts w:cs="Calibri"/>
                <w:szCs w:val="20"/>
              </w:rPr>
            </w:pPr>
          </w:p>
        </w:tc>
        <w:tc>
          <w:tcPr>
            <w:tcW w:w="4842" w:type="dxa"/>
          </w:tcPr>
          <w:p w14:paraId="00C3D536" w14:textId="77777777" w:rsidR="00860C52" w:rsidRPr="000160EC" w:rsidRDefault="00860C52" w:rsidP="00A03DF7">
            <w:pPr>
              <w:pStyle w:val="Listeafsnit"/>
              <w:ind w:left="0"/>
              <w:rPr>
                <w:rFonts w:cs="Calibri"/>
                <w:szCs w:val="20"/>
              </w:rPr>
            </w:pPr>
            <w:r w:rsidRPr="000160EC">
              <w:rPr>
                <w:rFonts w:cs="Calibri"/>
                <w:szCs w:val="20"/>
              </w:rPr>
              <w:t>X</w:t>
            </w:r>
          </w:p>
        </w:tc>
      </w:tr>
      <w:tr w:rsidR="00860C52" w:rsidRPr="000160EC" w14:paraId="7B8141F7" w14:textId="77777777" w:rsidTr="00A03DF7">
        <w:trPr>
          <w:trHeight w:val="1908"/>
        </w:trPr>
        <w:tc>
          <w:tcPr>
            <w:tcW w:w="9684" w:type="dxa"/>
            <w:gridSpan w:val="2"/>
          </w:tcPr>
          <w:p w14:paraId="1FE0509C" w14:textId="77777777" w:rsidR="00860C52" w:rsidRPr="000160EC" w:rsidRDefault="00860C52" w:rsidP="00A03DF7">
            <w:pPr>
              <w:pStyle w:val="Listeafsnit"/>
              <w:ind w:left="0"/>
              <w:rPr>
                <w:rFonts w:cs="Calibri"/>
                <w:szCs w:val="20"/>
              </w:rPr>
            </w:pPr>
            <w:r w:rsidRPr="000160EC">
              <w:rPr>
                <w:rFonts w:cs="Calibri"/>
                <w:szCs w:val="20"/>
              </w:rPr>
              <w:t>Der er ikke kumulation med andre projekter.</w:t>
            </w:r>
          </w:p>
        </w:tc>
      </w:tr>
    </w:tbl>
    <w:p w14:paraId="310EB5EB" w14:textId="77777777" w:rsidR="00860C52" w:rsidRPr="00021287" w:rsidRDefault="00860C52" w:rsidP="00021287">
      <w:pPr>
        <w:rPr>
          <w:rFonts w:cs="Calibri"/>
          <w:b/>
          <w:bCs/>
          <w:szCs w:val="20"/>
        </w:rPr>
      </w:pPr>
    </w:p>
    <w:p w14:paraId="1C65D3DC" w14:textId="77777777" w:rsidR="00860C52" w:rsidRPr="000160EC" w:rsidRDefault="00860C52" w:rsidP="00860C52">
      <w:pPr>
        <w:pStyle w:val="Listeafsnit"/>
        <w:rPr>
          <w:rFonts w:cs="Calibri"/>
          <w:b/>
          <w:bCs/>
          <w:szCs w:val="20"/>
        </w:rPr>
      </w:pPr>
    </w:p>
    <w:p w14:paraId="097D7073" w14:textId="77777777" w:rsidR="00860C52" w:rsidRPr="000160EC" w:rsidRDefault="00860C52" w:rsidP="00860C52">
      <w:pPr>
        <w:pStyle w:val="Listeafsnit"/>
        <w:rPr>
          <w:rFonts w:cs="Calibri"/>
          <w:b/>
          <w:bCs/>
          <w:szCs w:val="20"/>
        </w:rPr>
      </w:pPr>
    </w:p>
    <w:p w14:paraId="2C4F90DE" w14:textId="77777777" w:rsidR="00860C52" w:rsidRPr="000160EC" w:rsidRDefault="00860C52" w:rsidP="00860C52">
      <w:pPr>
        <w:pStyle w:val="Listeafsnit"/>
        <w:numPr>
          <w:ilvl w:val="0"/>
          <w:numId w:val="33"/>
        </w:numPr>
        <w:spacing w:after="160" w:line="259" w:lineRule="auto"/>
        <w:ind w:left="426" w:hanging="426"/>
        <w:rPr>
          <w:rFonts w:cs="Calibri"/>
          <w:b/>
          <w:bCs/>
          <w:szCs w:val="20"/>
        </w:rPr>
      </w:pPr>
      <w:r w:rsidRPr="000160EC">
        <w:rPr>
          <w:rFonts w:cs="Calibri"/>
          <w:b/>
          <w:bCs/>
          <w:szCs w:val="20"/>
        </w:rPr>
        <w:t>Muligheden for reelt at begrænse indvirkningerne</w:t>
      </w:r>
    </w:p>
    <w:tbl>
      <w:tblPr>
        <w:tblStyle w:val="Tabel-Gitter"/>
        <w:tblW w:w="9684" w:type="dxa"/>
        <w:tblInd w:w="-5" w:type="dxa"/>
        <w:tblLook w:val="04A0" w:firstRow="1" w:lastRow="0" w:firstColumn="1" w:lastColumn="0" w:noHBand="0" w:noVBand="1"/>
      </w:tblPr>
      <w:tblGrid>
        <w:gridCol w:w="4842"/>
        <w:gridCol w:w="4842"/>
      </w:tblGrid>
      <w:tr w:rsidR="00860C52" w:rsidRPr="000160EC" w14:paraId="3D7CF8F0" w14:textId="77777777" w:rsidTr="00A03DF7">
        <w:trPr>
          <w:trHeight w:val="263"/>
        </w:trPr>
        <w:tc>
          <w:tcPr>
            <w:tcW w:w="4842" w:type="dxa"/>
          </w:tcPr>
          <w:p w14:paraId="03756B1F" w14:textId="77777777" w:rsidR="00860C52" w:rsidRPr="000160EC" w:rsidRDefault="00860C52" w:rsidP="00A03DF7">
            <w:pPr>
              <w:pStyle w:val="Listeafsnit"/>
              <w:ind w:left="0"/>
              <w:rPr>
                <w:rFonts w:cs="Calibri"/>
                <w:szCs w:val="20"/>
              </w:rPr>
            </w:pPr>
            <w:r w:rsidRPr="000160EC">
              <w:rPr>
                <w:rFonts w:cs="Calibri"/>
                <w:szCs w:val="20"/>
              </w:rPr>
              <w:t>Væsentligt</w:t>
            </w:r>
          </w:p>
        </w:tc>
        <w:tc>
          <w:tcPr>
            <w:tcW w:w="4842" w:type="dxa"/>
          </w:tcPr>
          <w:p w14:paraId="4A9B28E7" w14:textId="77777777" w:rsidR="00860C52" w:rsidRPr="000160EC" w:rsidRDefault="00860C52" w:rsidP="00A03DF7">
            <w:pPr>
              <w:pStyle w:val="Listeafsnit"/>
              <w:ind w:left="0"/>
              <w:rPr>
                <w:rFonts w:cs="Calibri"/>
                <w:szCs w:val="20"/>
              </w:rPr>
            </w:pPr>
            <w:r w:rsidRPr="000160EC">
              <w:rPr>
                <w:rFonts w:cs="Calibri"/>
                <w:szCs w:val="20"/>
              </w:rPr>
              <w:t>Uvæsentligt</w:t>
            </w:r>
          </w:p>
        </w:tc>
      </w:tr>
      <w:tr w:rsidR="00860C52" w:rsidRPr="000160EC" w14:paraId="6A334816" w14:textId="77777777" w:rsidTr="00A03DF7">
        <w:trPr>
          <w:trHeight w:val="263"/>
        </w:trPr>
        <w:tc>
          <w:tcPr>
            <w:tcW w:w="4842" w:type="dxa"/>
          </w:tcPr>
          <w:p w14:paraId="7E66F2EA" w14:textId="77777777" w:rsidR="00860C52" w:rsidRPr="000160EC" w:rsidRDefault="00860C52" w:rsidP="00A03DF7">
            <w:pPr>
              <w:pStyle w:val="Listeafsnit"/>
              <w:ind w:left="0"/>
              <w:rPr>
                <w:rFonts w:cs="Calibri"/>
                <w:szCs w:val="20"/>
              </w:rPr>
            </w:pPr>
          </w:p>
        </w:tc>
        <w:tc>
          <w:tcPr>
            <w:tcW w:w="4842" w:type="dxa"/>
          </w:tcPr>
          <w:p w14:paraId="4E81F225" w14:textId="77777777" w:rsidR="00860C52" w:rsidRPr="000160EC" w:rsidRDefault="00860C52" w:rsidP="00A03DF7">
            <w:pPr>
              <w:pStyle w:val="Listeafsnit"/>
              <w:ind w:left="0"/>
              <w:rPr>
                <w:rFonts w:cs="Calibri"/>
                <w:szCs w:val="20"/>
              </w:rPr>
            </w:pPr>
            <w:r w:rsidRPr="000160EC">
              <w:rPr>
                <w:rFonts w:cs="Calibri"/>
                <w:szCs w:val="20"/>
              </w:rPr>
              <w:t>X</w:t>
            </w:r>
          </w:p>
        </w:tc>
      </w:tr>
      <w:tr w:rsidR="00860C52" w:rsidRPr="000160EC" w14:paraId="49CD3D0E" w14:textId="77777777" w:rsidTr="00A03DF7">
        <w:trPr>
          <w:trHeight w:val="1908"/>
        </w:trPr>
        <w:tc>
          <w:tcPr>
            <w:tcW w:w="9684" w:type="dxa"/>
            <w:gridSpan w:val="2"/>
          </w:tcPr>
          <w:p w14:paraId="4C615B3E" w14:textId="77777777" w:rsidR="00860C52" w:rsidRPr="000160EC" w:rsidRDefault="00860C52" w:rsidP="00A03DF7">
            <w:pPr>
              <w:pStyle w:val="Listeafsnit"/>
              <w:ind w:left="0"/>
              <w:rPr>
                <w:rFonts w:cs="Calibri"/>
                <w:szCs w:val="20"/>
              </w:rPr>
            </w:pPr>
            <w:r w:rsidRPr="000160EC">
              <w:rPr>
                <w:rFonts w:cs="Calibri"/>
                <w:szCs w:val="20"/>
              </w:rPr>
              <w:t xml:space="preserve">Der er Aarhus Kommunes vurdering, at man i forbindelse med aktiviteten har taget de nødvendige tiltag for at begrænse evt. indvirkninger på omgivelserne. </w:t>
            </w:r>
          </w:p>
          <w:p w14:paraId="4DF63EE7" w14:textId="77777777" w:rsidR="00860C52" w:rsidRPr="000160EC" w:rsidRDefault="00860C52" w:rsidP="00A03DF7">
            <w:pPr>
              <w:pStyle w:val="Listeafsnit"/>
              <w:ind w:left="0"/>
              <w:rPr>
                <w:rFonts w:cs="Calibri"/>
                <w:szCs w:val="20"/>
              </w:rPr>
            </w:pPr>
          </w:p>
          <w:p w14:paraId="7AD7F48A" w14:textId="77777777" w:rsidR="00860C52" w:rsidRPr="000160EC" w:rsidRDefault="00860C52" w:rsidP="00A03DF7">
            <w:pPr>
              <w:pStyle w:val="Listeafsnit"/>
              <w:ind w:left="0"/>
              <w:rPr>
                <w:rFonts w:cs="Calibri"/>
                <w:szCs w:val="20"/>
              </w:rPr>
            </w:pPr>
          </w:p>
        </w:tc>
      </w:tr>
    </w:tbl>
    <w:p w14:paraId="61AC23B7" w14:textId="77777777" w:rsidR="00860C52" w:rsidRPr="000160EC" w:rsidRDefault="00860C52" w:rsidP="00860C52">
      <w:pPr>
        <w:spacing w:line="280" w:lineRule="atLeast"/>
        <w:rPr>
          <w:rFonts w:ascii="Verdana" w:hAnsi="Verdana" w:cs="Calibri"/>
          <w:sz w:val="20"/>
          <w:szCs w:val="20"/>
        </w:rPr>
      </w:pPr>
    </w:p>
    <w:p w14:paraId="5CAA556A" w14:textId="77777777" w:rsidR="002A176B" w:rsidRPr="000160EC" w:rsidRDefault="002A176B" w:rsidP="002A176B">
      <w:pPr>
        <w:rPr>
          <w:rFonts w:ascii="Verdana" w:hAnsi="Verdana"/>
          <w:sz w:val="20"/>
          <w:szCs w:val="20"/>
        </w:rPr>
      </w:pPr>
    </w:p>
    <w:p w14:paraId="0D9BAF68" w14:textId="77777777" w:rsidR="002A176B" w:rsidRPr="000160EC" w:rsidRDefault="002A176B" w:rsidP="002A176B">
      <w:pPr>
        <w:rPr>
          <w:rFonts w:ascii="Verdana" w:hAnsi="Verdana"/>
          <w:color w:val="FF0000"/>
          <w:sz w:val="20"/>
          <w:szCs w:val="20"/>
        </w:rPr>
      </w:pPr>
    </w:p>
    <w:p w14:paraId="28A4F1D7" w14:textId="77777777" w:rsidR="002A176B" w:rsidRPr="000160EC" w:rsidRDefault="002A176B" w:rsidP="002A176B">
      <w:pPr>
        <w:rPr>
          <w:rFonts w:ascii="Verdana" w:hAnsi="Verdana"/>
          <w:color w:val="FF0000"/>
          <w:sz w:val="20"/>
          <w:szCs w:val="20"/>
        </w:rPr>
      </w:pPr>
    </w:p>
    <w:p w14:paraId="5ADE7C67" w14:textId="77777777" w:rsidR="002A176B" w:rsidRPr="000160EC" w:rsidRDefault="002A176B" w:rsidP="002A176B">
      <w:pPr>
        <w:rPr>
          <w:rFonts w:ascii="Verdana" w:hAnsi="Verdana"/>
          <w:color w:val="FF0000"/>
          <w:sz w:val="20"/>
          <w:szCs w:val="20"/>
        </w:rPr>
      </w:pPr>
    </w:p>
    <w:p w14:paraId="24575735" w14:textId="77777777" w:rsidR="002A176B" w:rsidRPr="000160EC" w:rsidRDefault="002A176B" w:rsidP="002A176B">
      <w:pPr>
        <w:rPr>
          <w:rFonts w:ascii="Verdana" w:hAnsi="Verdana"/>
          <w:color w:val="FF0000"/>
          <w:sz w:val="20"/>
          <w:szCs w:val="20"/>
        </w:rPr>
      </w:pPr>
    </w:p>
    <w:p w14:paraId="45B95349" w14:textId="77777777" w:rsidR="002A176B" w:rsidRPr="000160EC" w:rsidRDefault="002A176B" w:rsidP="002A176B">
      <w:pPr>
        <w:rPr>
          <w:rFonts w:ascii="Verdana" w:hAnsi="Verdana"/>
          <w:color w:val="FF0000"/>
          <w:sz w:val="20"/>
          <w:szCs w:val="20"/>
        </w:rPr>
      </w:pPr>
    </w:p>
    <w:p w14:paraId="755E3234" w14:textId="77777777" w:rsidR="006F2EEC" w:rsidRPr="000160EC" w:rsidRDefault="006F2EEC" w:rsidP="00C12C42">
      <w:pPr>
        <w:rPr>
          <w:rFonts w:ascii="Verdana" w:hAnsi="Verdana" w:cstheme="minorHAnsi"/>
          <w:sz w:val="20"/>
          <w:szCs w:val="20"/>
        </w:rPr>
      </w:pPr>
    </w:p>
    <w:p w14:paraId="781345C2" w14:textId="2F86B743" w:rsidR="006F2EEC" w:rsidRPr="000160EC" w:rsidRDefault="006F2EEC" w:rsidP="002503B8">
      <w:pPr>
        <w:pStyle w:val="Overskrift2"/>
      </w:pPr>
      <w:r w:rsidRPr="000160EC">
        <w:br w:type="page"/>
      </w:r>
    </w:p>
    <w:p w14:paraId="1668196B" w14:textId="77777777" w:rsidR="006F2EEC" w:rsidRPr="000160EC" w:rsidRDefault="006F2EEC" w:rsidP="00C12C42">
      <w:pPr>
        <w:rPr>
          <w:rFonts w:ascii="Verdana" w:hAnsi="Verdana" w:cstheme="minorHAnsi"/>
          <w:sz w:val="20"/>
          <w:szCs w:val="20"/>
        </w:rPr>
      </w:pPr>
    </w:p>
    <w:p w14:paraId="32A3CDC0" w14:textId="77777777" w:rsidR="006F2EEC" w:rsidRPr="000160EC" w:rsidRDefault="006F2EEC" w:rsidP="00C12C42">
      <w:pPr>
        <w:rPr>
          <w:rFonts w:ascii="Verdana" w:hAnsi="Verdana" w:cstheme="minorHAnsi"/>
          <w:sz w:val="20"/>
          <w:szCs w:val="20"/>
        </w:rPr>
      </w:pPr>
    </w:p>
    <w:p w14:paraId="51191B36" w14:textId="77777777" w:rsidR="006F2EEC" w:rsidRPr="000160EC" w:rsidRDefault="006F2EEC" w:rsidP="00C12C42">
      <w:pPr>
        <w:rPr>
          <w:rFonts w:ascii="Verdana" w:hAnsi="Verdana" w:cstheme="minorHAnsi"/>
          <w:sz w:val="20"/>
          <w:szCs w:val="20"/>
        </w:rPr>
      </w:pPr>
    </w:p>
    <w:p w14:paraId="4B35C600" w14:textId="77777777" w:rsidR="006F2EEC" w:rsidRPr="000160EC" w:rsidRDefault="006F2EEC" w:rsidP="00C12C42">
      <w:pPr>
        <w:rPr>
          <w:rFonts w:ascii="Verdana" w:hAnsi="Verdana" w:cstheme="minorHAnsi"/>
          <w:sz w:val="20"/>
          <w:szCs w:val="20"/>
        </w:rPr>
      </w:pPr>
    </w:p>
    <w:p w14:paraId="68F9D09A" w14:textId="77777777" w:rsidR="006F2EEC" w:rsidRPr="000160EC" w:rsidRDefault="006F2EEC" w:rsidP="00C12C42">
      <w:pPr>
        <w:rPr>
          <w:rFonts w:ascii="Verdana" w:hAnsi="Verdana" w:cstheme="minorHAnsi"/>
          <w:sz w:val="20"/>
          <w:szCs w:val="20"/>
        </w:rPr>
      </w:pPr>
    </w:p>
    <w:p w14:paraId="52C4A5A5" w14:textId="77777777" w:rsidR="006F2EEC" w:rsidRPr="000160EC" w:rsidRDefault="006F2EEC" w:rsidP="00C12C42">
      <w:pPr>
        <w:rPr>
          <w:rFonts w:ascii="Verdana" w:hAnsi="Verdana" w:cstheme="minorHAnsi"/>
          <w:sz w:val="20"/>
          <w:szCs w:val="20"/>
        </w:rPr>
      </w:pPr>
    </w:p>
    <w:p w14:paraId="5D1394E3" w14:textId="77777777" w:rsidR="006F2EEC" w:rsidRPr="000160EC" w:rsidRDefault="006F2EEC" w:rsidP="00C12C42">
      <w:pPr>
        <w:rPr>
          <w:rFonts w:ascii="Verdana" w:hAnsi="Verdana" w:cstheme="minorHAnsi"/>
          <w:sz w:val="20"/>
          <w:szCs w:val="20"/>
        </w:rPr>
      </w:pPr>
    </w:p>
    <w:p w14:paraId="5343C286" w14:textId="77777777" w:rsidR="006F2EEC" w:rsidRPr="000160EC" w:rsidRDefault="006F2EEC" w:rsidP="00C12C42">
      <w:pPr>
        <w:rPr>
          <w:rFonts w:ascii="Verdana" w:hAnsi="Verdana" w:cstheme="minorHAnsi"/>
          <w:sz w:val="20"/>
          <w:szCs w:val="20"/>
        </w:rPr>
      </w:pPr>
    </w:p>
    <w:p w14:paraId="698A6465" w14:textId="77777777" w:rsidR="006F2EEC" w:rsidRPr="000160EC" w:rsidRDefault="006F2EEC" w:rsidP="00C12C42">
      <w:pPr>
        <w:rPr>
          <w:rFonts w:ascii="Verdana" w:hAnsi="Verdana" w:cstheme="minorHAnsi"/>
          <w:sz w:val="20"/>
          <w:szCs w:val="20"/>
        </w:rPr>
      </w:pPr>
    </w:p>
    <w:p w14:paraId="7D3A6F19" w14:textId="77777777" w:rsidR="006F2EEC" w:rsidRPr="000160EC" w:rsidRDefault="006F2EEC" w:rsidP="00C12C42">
      <w:pPr>
        <w:rPr>
          <w:rFonts w:ascii="Verdana" w:hAnsi="Verdana" w:cstheme="minorHAnsi"/>
          <w:sz w:val="20"/>
          <w:szCs w:val="20"/>
        </w:rPr>
      </w:pPr>
    </w:p>
    <w:p w14:paraId="45C50E50" w14:textId="77777777" w:rsidR="006F2EEC" w:rsidRPr="000160EC" w:rsidRDefault="006F2EEC" w:rsidP="00C12C42">
      <w:pPr>
        <w:rPr>
          <w:rFonts w:ascii="Verdana" w:hAnsi="Verdana" w:cstheme="minorHAnsi"/>
          <w:sz w:val="20"/>
          <w:szCs w:val="20"/>
        </w:rPr>
      </w:pPr>
    </w:p>
    <w:p w14:paraId="33C2F332" w14:textId="77777777" w:rsidR="006F2EEC" w:rsidRPr="000160EC" w:rsidRDefault="006F2EEC" w:rsidP="00C12C42">
      <w:pPr>
        <w:rPr>
          <w:rFonts w:ascii="Verdana" w:hAnsi="Verdana" w:cstheme="minorHAnsi"/>
          <w:sz w:val="20"/>
          <w:szCs w:val="20"/>
        </w:rPr>
      </w:pPr>
    </w:p>
    <w:p w14:paraId="106ED185" w14:textId="085366A6" w:rsidR="0018499A" w:rsidRPr="000160EC" w:rsidRDefault="00D93923" w:rsidP="00C12C42">
      <w:pPr>
        <w:rPr>
          <w:rFonts w:ascii="Verdana" w:hAnsi="Verdana" w:cstheme="minorHAnsi"/>
          <w:sz w:val="20"/>
          <w:szCs w:val="20"/>
        </w:rPr>
      </w:pPr>
      <w:r w:rsidRPr="000160EC">
        <w:rPr>
          <w:rFonts w:ascii="Verdana" w:hAnsi="Verdana" w:cstheme="minorHAnsi"/>
          <w:noProof/>
          <w:sz w:val="20"/>
          <w:szCs w:val="20"/>
        </w:rPr>
        <w:drawing>
          <wp:anchor distT="0" distB="0" distL="114300" distR="114300" simplePos="0" relativeHeight="251658244" behindDoc="1" locked="0" layoutInCell="1" allowOverlap="1" wp14:anchorId="5497A12D" wp14:editId="5737C12C">
            <wp:simplePos x="0" y="0"/>
            <wp:positionH relativeFrom="page">
              <wp:posOffset>12700</wp:posOffset>
            </wp:positionH>
            <wp:positionV relativeFrom="paragraph">
              <wp:posOffset>-1560134</wp:posOffset>
            </wp:positionV>
            <wp:extent cx="7548339" cy="10679502"/>
            <wp:effectExtent l="0" t="0" r="0" b="762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48339" cy="1067950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8499A" w:rsidRPr="000160EC" w:rsidSect="00432FCC">
      <w:footerReference w:type="default" r:id="rId28"/>
      <w:headerReference w:type="first" r:id="rId29"/>
      <w:footerReference w:type="first" r:id="rId30"/>
      <w:pgSz w:w="11907" w:h="16840" w:code="9"/>
      <w:pgMar w:top="2393" w:right="1361" w:bottom="1259" w:left="1361" w:header="284" w:footer="454" w:gutter="0"/>
      <w:pgNumType w:start="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33C7B8" w14:textId="77777777" w:rsidR="00DB79A4" w:rsidRDefault="00DB79A4" w:rsidP="006F2EEC">
      <w:pPr>
        <w:spacing w:after="0" w:line="240" w:lineRule="auto"/>
      </w:pPr>
      <w:r>
        <w:separator/>
      </w:r>
    </w:p>
  </w:endnote>
  <w:endnote w:type="continuationSeparator" w:id="0">
    <w:p w14:paraId="70DEF1E6" w14:textId="77777777" w:rsidR="00DB79A4" w:rsidRDefault="00DB79A4" w:rsidP="006F2EEC">
      <w:pPr>
        <w:spacing w:after="0" w:line="240" w:lineRule="auto"/>
      </w:pPr>
      <w:r>
        <w:continuationSeparator/>
      </w:r>
    </w:p>
  </w:endnote>
  <w:endnote w:type="continuationNotice" w:id="1">
    <w:p w14:paraId="0C104367" w14:textId="77777777" w:rsidR="00DB79A4" w:rsidRDefault="00DB79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MS">
    <w:altName w:val="Trebuchet MS"/>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B9A5D" w14:textId="77777777" w:rsidR="006F2EEC" w:rsidRDefault="006F2EEC">
    <w:pPr>
      <w:pStyle w:val="Sidefod"/>
      <w:jc w:val="right"/>
    </w:pPr>
    <w:r>
      <w:fldChar w:fldCharType="begin"/>
    </w:r>
    <w:r>
      <w:instrText xml:space="preserve"> PAGE   \* MERGEFORMAT </w:instrText>
    </w:r>
    <w:r>
      <w:fldChar w:fldCharType="separate"/>
    </w:r>
    <w:r>
      <w:t>5</w:t>
    </w:r>
    <w:r>
      <w:fldChar w:fldCharType="end"/>
    </w:r>
  </w:p>
  <w:p w14:paraId="11CDBD93" w14:textId="77777777" w:rsidR="006F2EEC" w:rsidRDefault="006F2EEC" w:rsidP="00DF2F48">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01A85" w14:textId="77777777" w:rsidR="006F2EEC" w:rsidRDefault="006F2EEC" w:rsidP="007964E4">
    <w:pPr>
      <w:pStyle w:val="Sidefod"/>
      <w:jc w:val="right"/>
    </w:pPr>
    <w:r>
      <w:fldChar w:fldCharType="begin"/>
    </w:r>
    <w:r>
      <w:instrText xml:space="preserve"> PAGE   \* MERGEFORMAT </w:instrText>
    </w:r>
    <w:r>
      <w:fldChar w:fldCharType="separate"/>
    </w:r>
    <w:r>
      <w:t>1</w:t>
    </w:r>
    <w:r>
      <w:fldChar w:fldCharType="end"/>
    </w:r>
  </w:p>
  <w:p w14:paraId="261611D9" w14:textId="77777777" w:rsidR="006F2EEC" w:rsidRDefault="006F2EEC">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5351B" w14:textId="77777777" w:rsidR="00B46961" w:rsidRDefault="008019E6" w:rsidP="00DF2F48">
    <w:pPr>
      <w:pStyle w:val="Sidefod"/>
    </w:pPr>
    <w:r>
      <w:t xml:space="preserve"> </w:t>
    </w:r>
    <w:r>
      <w:tab/>
    </w:r>
    <w:r>
      <w:tab/>
    </w:r>
    <w:r>
      <w:rPr>
        <w:rStyle w:val="Sidetal"/>
      </w:rPr>
      <w:fldChar w:fldCharType="begin"/>
    </w:r>
    <w:r>
      <w:rPr>
        <w:rStyle w:val="Sidetal"/>
      </w:rPr>
      <w:instrText xml:space="preserve"> PAGE </w:instrText>
    </w:r>
    <w:r>
      <w:rPr>
        <w:rStyle w:val="Sidetal"/>
      </w:rPr>
      <w:fldChar w:fldCharType="separate"/>
    </w:r>
    <w:r>
      <w:rPr>
        <w:rStyle w:val="Sidetal"/>
      </w:rPr>
      <w:t>20</w:t>
    </w:r>
    <w:r>
      <w:rPr>
        <w:rStyle w:val="Sidet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B630D" w14:textId="77777777" w:rsidR="00B46961" w:rsidRDefault="008019E6" w:rsidP="00DF2F48">
    <w:pPr>
      <w:pStyle w:val="Sidefod"/>
      <w:rPr>
        <w:rStyle w:val="Sidetal"/>
      </w:rPr>
    </w:pPr>
    <w:r>
      <w:rPr>
        <w:rStyle w:val="Sidetal"/>
      </w:rPr>
      <w:tab/>
    </w:r>
    <w:r>
      <w:rPr>
        <w:rStyle w:val="Sidetal"/>
      </w:rPr>
      <w:tab/>
    </w:r>
    <w:r>
      <w:rPr>
        <w:rStyle w:val="Sidetal"/>
      </w:rPr>
      <w:fldChar w:fldCharType="begin"/>
    </w:r>
    <w:r>
      <w:rPr>
        <w:rStyle w:val="Sidetal"/>
      </w:rPr>
      <w:instrText xml:space="preserve">PAGE  </w:instrText>
    </w:r>
    <w:r>
      <w:rPr>
        <w:rStyle w:val="Sidetal"/>
      </w:rPr>
      <w:fldChar w:fldCharType="separate"/>
    </w:r>
    <w:r>
      <w:rPr>
        <w:rStyle w:val="Sidetal"/>
      </w:rPr>
      <w:t>5</w:t>
    </w:r>
    <w:r>
      <w:rPr>
        <w:rStyle w:val="Sidetal"/>
      </w:rPr>
      <w:fldChar w:fldCharType="end"/>
    </w:r>
  </w:p>
  <w:p w14:paraId="12C3E223" w14:textId="77777777" w:rsidR="00B46961" w:rsidRDefault="00B46961" w:rsidP="00DF2F4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46C4C9" w14:textId="77777777" w:rsidR="00DB79A4" w:rsidRDefault="00DB79A4" w:rsidP="006F2EEC">
      <w:pPr>
        <w:spacing w:after="0" w:line="240" w:lineRule="auto"/>
      </w:pPr>
      <w:r>
        <w:separator/>
      </w:r>
    </w:p>
  </w:footnote>
  <w:footnote w:type="continuationSeparator" w:id="0">
    <w:p w14:paraId="6E2B3697" w14:textId="77777777" w:rsidR="00DB79A4" w:rsidRDefault="00DB79A4" w:rsidP="006F2EEC">
      <w:pPr>
        <w:spacing w:after="0" w:line="240" w:lineRule="auto"/>
      </w:pPr>
      <w:r>
        <w:continuationSeparator/>
      </w:r>
    </w:p>
  </w:footnote>
  <w:footnote w:type="continuationNotice" w:id="1">
    <w:p w14:paraId="6EFA537E" w14:textId="77777777" w:rsidR="00DB79A4" w:rsidRDefault="00DB79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28" w:type="dxa"/>
      <w:tblLook w:val="01E0" w:firstRow="1" w:lastRow="1" w:firstColumn="1" w:lastColumn="1" w:noHBand="0" w:noVBand="0"/>
    </w:tblPr>
    <w:tblGrid>
      <w:gridCol w:w="7908"/>
      <w:gridCol w:w="2520"/>
    </w:tblGrid>
    <w:tr w:rsidR="006F2EEC" w14:paraId="601DBBEA" w14:textId="77777777" w:rsidTr="009C466B">
      <w:trPr>
        <w:trHeight w:val="782"/>
      </w:trPr>
      <w:tc>
        <w:tcPr>
          <w:tcW w:w="7908" w:type="dxa"/>
        </w:tcPr>
        <w:p w14:paraId="0368BEA9" w14:textId="77777777" w:rsidR="006F2EEC" w:rsidRPr="009C466B" w:rsidRDefault="006F2EEC" w:rsidP="009C466B">
          <w:pPr>
            <w:pStyle w:val="Sidehoved"/>
            <w:tabs>
              <w:tab w:val="right" w:pos="8760"/>
            </w:tabs>
            <w:rPr>
              <w:rFonts w:cs="Arial Narrow"/>
              <w:b/>
              <w:bCs/>
              <w:noProof/>
              <w:sz w:val="24"/>
              <w:szCs w:val="18"/>
            </w:rPr>
          </w:pPr>
        </w:p>
      </w:tc>
      <w:tc>
        <w:tcPr>
          <w:tcW w:w="2520" w:type="dxa"/>
          <w:vMerge w:val="restart"/>
        </w:tcPr>
        <w:p w14:paraId="64670AFF" w14:textId="77777777" w:rsidR="006F2EEC" w:rsidRPr="009C466B" w:rsidRDefault="006F2EEC" w:rsidP="009C466B">
          <w:pPr>
            <w:tabs>
              <w:tab w:val="center" w:pos="4320"/>
              <w:tab w:val="right" w:pos="8760"/>
            </w:tabs>
            <w:rPr>
              <w:rFonts w:cs="Arial Narrow"/>
              <w:bCs/>
              <w:noProof/>
              <w:sz w:val="18"/>
              <w:szCs w:val="18"/>
            </w:rPr>
          </w:pPr>
        </w:p>
      </w:tc>
    </w:tr>
    <w:tr w:rsidR="006F2EEC" w14:paraId="5C4E819B" w14:textId="77777777" w:rsidTr="009C466B">
      <w:tc>
        <w:tcPr>
          <w:tcW w:w="7908" w:type="dxa"/>
        </w:tcPr>
        <w:p w14:paraId="6FBEF3B2" w14:textId="77777777" w:rsidR="006F2EEC" w:rsidRPr="009C466B" w:rsidRDefault="006F2EEC" w:rsidP="009C466B">
          <w:pPr>
            <w:pStyle w:val="Sidehoved"/>
            <w:tabs>
              <w:tab w:val="right" w:pos="8760"/>
            </w:tabs>
            <w:rPr>
              <w:rFonts w:cs="Arial Narrow"/>
              <w:b/>
              <w:bCs/>
              <w:noProof/>
              <w:sz w:val="24"/>
              <w:szCs w:val="18"/>
              <w:lang w:val="en-US"/>
            </w:rPr>
          </w:pPr>
        </w:p>
      </w:tc>
      <w:tc>
        <w:tcPr>
          <w:tcW w:w="2520" w:type="dxa"/>
          <w:vMerge/>
        </w:tcPr>
        <w:p w14:paraId="0B97DEE4" w14:textId="77777777" w:rsidR="006F2EEC" w:rsidRPr="009C466B" w:rsidRDefault="006F2EEC" w:rsidP="009C466B">
          <w:pPr>
            <w:pStyle w:val="Sidehoved"/>
            <w:tabs>
              <w:tab w:val="right" w:pos="8760"/>
            </w:tabs>
            <w:ind w:firstLine="720"/>
            <w:rPr>
              <w:rFonts w:cs="Arial Narrow"/>
              <w:b/>
              <w:bCs/>
              <w:noProof/>
              <w:sz w:val="24"/>
              <w:szCs w:val="18"/>
            </w:rPr>
          </w:pPr>
        </w:p>
      </w:tc>
    </w:tr>
    <w:tr w:rsidR="006F2EEC" w14:paraId="38A179D3" w14:textId="77777777" w:rsidTr="009C466B">
      <w:tc>
        <w:tcPr>
          <w:tcW w:w="7908" w:type="dxa"/>
        </w:tcPr>
        <w:p w14:paraId="4ACEFAAA" w14:textId="77777777" w:rsidR="006F2EEC" w:rsidRPr="009C466B" w:rsidRDefault="006F2EEC" w:rsidP="009C466B">
          <w:pPr>
            <w:pStyle w:val="Sidehoved"/>
            <w:tabs>
              <w:tab w:val="right" w:pos="8760"/>
            </w:tabs>
            <w:rPr>
              <w:rFonts w:cs="Arial Narrow"/>
              <w:b/>
              <w:bCs/>
              <w:noProof/>
              <w:sz w:val="24"/>
              <w:szCs w:val="18"/>
            </w:rPr>
          </w:pPr>
        </w:p>
      </w:tc>
      <w:tc>
        <w:tcPr>
          <w:tcW w:w="2520" w:type="dxa"/>
          <w:vMerge/>
        </w:tcPr>
        <w:p w14:paraId="0173200E" w14:textId="77777777" w:rsidR="006F2EEC" w:rsidRPr="009C466B" w:rsidRDefault="006F2EEC" w:rsidP="009C466B">
          <w:pPr>
            <w:pStyle w:val="Sidehoved"/>
            <w:tabs>
              <w:tab w:val="right" w:pos="8760"/>
            </w:tabs>
            <w:rPr>
              <w:rFonts w:cs="Arial Narrow"/>
              <w:b/>
              <w:bCs/>
              <w:noProof/>
              <w:sz w:val="24"/>
              <w:szCs w:val="18"/>
            </w:rPr>
          </w:pPr>
        </w:p>
      </w:tc>
    </w:tr>
  </w:tbl>
  <w:p w14:paraId="25CB6B19" w14:textId="77777777" w:rsidR="006F2EEC" w:rsidRDefault="006F2EEC" w:rsidP="00681E36">
    <w:pPr>
      <w:pStyle w:val="Sidehoved"/>
      <w:rPr>
        <w:lang w:val="nb-N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B44D5" w14:textId="77777777" w:rsidR="00B46961" w:rsidRDefault="00B46961">
    <w:pPr>
      <w:pStyle w:val="Sidehoved"/>
      <w:rPr>
        <w:lang w:val="nb-N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792849E"/>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9286357"/>
    <w:multiLevelType w:val="multilevel"/>
    <w:tmpl w:val="B85ADD16"/>
    <w:lvl w:ilvl="0">
      <w:start w:val="7"/>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CD44659"/>
    <w:multiLevelType w:val="hybridMultilevel"/>
    <w:tmpl w:val="03E0FA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2BF5BA4"/>
    <w:multiLevelType w:val="hybridMultilevel"/>
    <w:tmpl w:val="DAB4C57C"/>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4" w15:restartNumberingAfterBreak="0">
    <w:nsid w:val="17BD5351"/>
    <w:multiLevelType w:val="hybridMultilevel"/>
    <w:tmpl w:val="C7083B78"/>
    <w:lvl w:ilvl="0" w:tplc="04060001">
      <w:start w:val="1"/>
      <w:numFmt w:val="bullet"/>
      <w:lvlText w:val=""/>
      <w:lvlJc w:val="left"/>
      <w:pPr>
        <w:ind w:left="795" w:hanging="360"/>
      </w:pPr>
      <w:rPr>
        <w:rFonts w:ascii="Symbol" w:hAnsi="Symbol" w:hint="default"/>
      </w:rPr>
    </w:lvl>
    <w:lvl w:ilvl="1" w:tplc="04060003" w:tentative="1">
      <w:start w:val="1"/>
      <w:numFmt w:val="bullet"/>
      <w:lvlText w:val="o"/>
      <w:lvlJc w:val="left"/>
      <w:pPr>
        <w:ind w:left="1515" w:hanging="360"/>
      </w:pPr>
      <w:rPr>
        <w:rFonts w:ascii="Courier New" w:hAnsi="Courier New" w:cs="Courier New" w:hint="default"/>
      </w:rPr>
    </w:lvl>
    <w:lvl w:ilvl="2" w:tplc="04060005" w:tentative="1">
      <w:start w:val="1"/>
      <w:numFmt w:val="bullet"/>
      <w:lvlText w:val=""/>
      <w:lvlJc w:val="left"/>
      <w:pPr>
        <w:ind w:left="2235" w:hanging="360"/>
      </w:pPr>
      <w:rPr>
        <w:rFonts w:ascii="Wingdings" w:hAnsi="Wingdings" w:hint="default"/>
      </w:rPr>
    </w:lvl>
    <w:lvl w:ilvl="3" w:tplc="04060001" w:tentative="1">
      <w:start w:val="1"/>
      <w:numFmt w:val="bullet"/>
      <w:lvlText w:val=""/>
      <w:lvlJc w:val="left"/>
      <w:pPr>
        <w:ind w:left="2955" w:hanging="360"/>
      </w:pPr>
      <w:rPr>
        <w:rFonts w:ascii="Symbol" w:hAnsi="Symbol" w:hint="default"/>
      </w:rPr>
    </w:lvl>
    <w:lvl w:ilvl="4" w:tplc="04060003" w:tentative="1">
      <w:start w:val="1"/>
      <w:numFmt w:val="bullet"/>
      <w:lvlText w:val="o"/>
      <w:lvlJc w:val="left"/>
      <w:pPr>
        <w:ind w:left="3675" w:hanging="360"/>
      </w:pPr>
      <w:rPr>
        <w:rFonts w:ascii="Courier New" w:hAnsi="Courier New" w:cs="Courier New" w:hint="default"/>
      </w:rPr>
    </w:lvl>
    <w:lvl w:ilvl="5" w:tplc="04060005" w:tentative="1">
      <w:start w:val="1"/>
      <w:numFmt w:val="bullet"/>
      <w:lvlText w:val=""/>
      <w:lvlJc w:val="left"/>
      <w:pPr>
        <w:ind w:left="4395" w:hanging="360"/>
      </w:pPr>
      <w:rPr>
        <w:rFonts w:ascii="Wingdings" w:hAnsi="Wingdings" w:hint="default"/>
      </w:rPr>
    </w:lvl>
    <w:lvl w:ilvl="6" w:tplc="04060001" w:tentative="1">
      <w:start w:val="1"/>
      <w:numFmt w:val="bullet"/>
      <w:lvlText w:val=""/>
      <w:lvlJc w:val="left"/>
      <w:pPr>
        <w:ind w:left="5115" w:hanging="360"/>
      </w:pPr>
      <w:rPr>
        <w:rFonts w:ascii="Symbol" w:hAnsi="Symbol" w:hint="default"/>
      </w:rPr>
    </w:lvl>
    <w:lvl w:ilvl="7" w:tplc="04060003" w:tentative="1">
      <w:start w:val="1"/>
      <w:numFmt w:val="bullet"/>
      <w:lvlText w:val="o"/>
      <w:lvlJc w:val="left"/>
      <w:pPr>
        <w:ind w:left="5835" w:hanging="360"/>
      </w:pPr>
      <w:rPr>
        <w:rFonts w:ascii="Courier New" w:hAnsi="Courier New" w:cs="Courier New" w:hint="default"/>
      </w:rPr>
    </w:lvl>
    <w:lvl w:ilvl="8" w:tplc="04060005" w:tentative="1">
      <w:start w:val="1"/>
      <w:numFmt w:val="bullet"/>
      <w:lvlText w:val=""/>
      <w:lvlJc w:val="left"/>
      <w:pPr>
        <w:ind w:left="6555" w:hanging="360"/>
      </w:pPr>
      <w:rPr>
        <w:rFonts w:ascii="Wingdings" w:hAnsi="Wingdings" w:hint="default"/>
      </w:rPr>
    </w:lvl>
  </w:abstractNum>
  <w:abstractNum w:abstractNumId="5" w15:restartNumberingAfterBreak="0">
    <w:nsid w:val="230E054C"/>
    <w:multiLevelType w:val="hybridMultilevel"/>
    <w:tmpl w:val="512EB24C"/>
    <w:lvl w:ilvl="0" w:tplc="7090AA0E">
      <w:start w:val="1"/>
      <w:numFmt w:val="none"/>
      <w:pStyle w:val="BilagsTegn"/>
      <w:lvlText w:val=". / ."/>
      <w:lvlJc w:val="left"/>
      <w:pPr>
        <w:tabs>
          <w:tab w:val="num" w:pos="0"/>
        </w:tabs>
        <w:ind w:left="0" w:hanging="567"/>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25141DA6"/>
    <w:multiLevelType w:val="hybridMultilevel"/>
    <w:tmpl w:val="4E6A86EA"/>
    <w:lvl w:ilvl="0" w:tplc="E058252C">
      <w:start w:val="3"/>
      <w:numFmt w:val="bullet"/>
      <w:lvlText w:val="-"/>
      <w:lvlJc w:val="left"/>
      <w:pPr>
        <w:ind w:left="720" w:hanging="360"/>
      </w:pPr>
      <w:rPr>
        <w:rFonts w:ascii="Verdana" w:eastAsiaTheme="majorEastAsia" w:hAnsi="Verdana" w:cstheme="maj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FBE5586"/>
    <w:multiLevelType w:val="hybridMultilevel"/>
    <w:tmpl w:val="9F1EE9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1F94FC3"/>
    <w:multiLevelType w:val="hybridMultilevel"/>
    <w:tmpl w:val="18C464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30C0CF0"/>
    <w:multiLevelType w:val="hybridMultilevel"/>
    <w:tmpl w:val="F7AE8872"/>
    <w:lvl w:ilvl="0" w:tplc="C8AAA8D4">
      <w:start w:val="1"/>
      <w:numFmt w:val="bullet"/>
      <w:pStyle w:val="Punktopstilling-punkter"/>
      <w:lvlText w:val=""/>
      <w:lvlJc w:val="left"/>
      <w:pPr>
        <w:tabs>
          <w:tab w:val="num" w:pos="1429"/>
        </w:tabs>
        <w:ind w:left="1429"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201940"/>
    <w:multiLevelType w:val="hybridMultilevel"/>
    <w:tmpl w:val="510A4D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3C668DB"/>
    <w:multiLevelType w:val="hybridMultilevel"/>
    <w:tmpl w:val="C7DE4C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6ED60C3"/>
    <w:multiLevelType w:val="multilevel"/>
    <w:tmpl w:val="0AD29CAC"/>
    <w:lvl w:ilvl="0">
      <w:start w:val="1"/>
      <w:numFmt w:val="decimal"/>
      <w:pStyle w:val="Vilkr"/>
      <w:lvlText w:val="3.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91055D3"/>
    <w:multiLevelType w:val="multilevel"/>
    <w:tmpl w:val="E42038A4"/>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487A28A4"/>
    <w:multiLevelType w:val="hybridMultilevel"/>
    <w:tmpl w:val="27F07B3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4F68093F"/>
    <w:multiLevelType w:val="hybridMultilevel"/>
    <w:tmpl w:val="8020DECC"/>
    <w:lvl w:ilvl="0" w:tplc="AA668E2E">
      <w:start w:val="1"/>
      <w:numFmt w:val="decimal"/>
      <w:pStyle w:val="Opstilling-talellerbogst"/>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0AB75D1"/>
    <w:multiLevelType w:val="multilevel"/>
    <w:tmpl w:val="DBECA522"/>
    <w:lvl w:ilvl="0">
      <w:start w:val="1"/>
      <w:numFmt w:val="decimal"/>
      <w:pStyle w:val="Overskrift1"/>
      <w:lvlText w:val="%1."/>
      <w:lvlJc w:val="left"/>
      <w:pPr>
        <w:tabs>
          <w:tab w:val="num" w:pos="349"/>
        </w:tabs>
        <w:ind w:left="0" w:hanging="360"/>
      </w:pPr>
      <w:rPr>
        <w:rFonts w:hint="default"/>
      </w:rPr>
    </w:lvl>
    <w:lvl w:ilvl="1">
      <w:start w:val="1"/>
      <w:numFmt w:val="decimal"/>
      <w:lvlText w:val="%1.%2."/>
      <w:lvlJc w:val="left"/>
      <w:pPr>
        <w:tabs>
          <w:tab w:val="num" w:pos="1080"/>
        </w:tabs>
        <w:ind w:left="432" w:hanging="432"/>
      </w:pPr>
      <w:rPr>
        <w:rFonts w:hint="default"/>
      </w:rPr>
    </w:lvl>
    <w:lvl w:ilvl="2">
      <w:start w:val="1"/>
      <w:numFmt w:val="decimal"/>
      <w:lvlText w:val="%1.%2.%3."/>
      <w:lvlJc w:val="left"/>
      <w:pPr>
        <w:tabs>
          <w:tab w:val="num" w:pos="1800"/>
        </w:tabs>
        <w:ind w:left="504" w:hanging="504"/>
      </w:pPr>
      <w:rPr>
        <w:rFonts w:ascii="Verdana" w:hAnsi="Verdana" w:cstheme="minorHAnsi" w:hint="default"/>
        <w:b/>
        <w:bCs/>
        <w:i/>
        <w:iCs/>
        <w:caps w:val="0"/>
        <w:smallCaps w:val="0"/>
        <w:strike w:val="0"/>
        <w:dstrike w:val="0"/>
        <w:color w:val="auto"/>
        <w:spacing w:val="0"/>
        <w:w w:val="100"/>
        <w:kern w:val="0"/>
        <w:position w:val="0"/>
        <w:sz w:val="22"/>
        <w:szCs w:val="22"/>
        <w:u w:val="none"/>
        <w:effect w:val="none"/>
        <w:bdr w:val="none" w:sz="0" w:space="0" w:color="auto"/>
        <w:shd w:val="clear" w:color="auto" w:fill="auto"/>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1368" w:hanging="648"/>
      </w:pPr>
      <w:rPr>
        <w:rFonts w:hint="default"/>
      </w:rPr>
    </w:lvl>
    <w:lvl w:ilvl="4">
      <w:start w:val="1"/>
      <w:numFmt w:val="decimal"/>
      <w:lvlText w:val="%1.%2.%3.%4.%5."/>
      <w:lvlJc w:val="left"/>
      <w:pPr>
        <w:tabs>
          <w:tab w:val="num" w:pos="3960"/>
        </w:tabs>
        <w:ind w:left="1872" w:hanging="792"/>
      </w:pPr>
      <w:rPr>
        <w:rFonts w:hint="default"/>
      </w:rPr>
    </w:lvl>
    <w:lvl w:ilvl="5">
      <w:start w:val="1"/>
      <w:numFmt w:val="decimal"/>
      <w:lvlText w:val="%1.%2.%3.%4.%5.%6."/>
      <w:lvlJc w:val="left"/>
      <w:pPr>
        <w:tabs>
          <w:tab w:val="num" w:pos="4680"/>
        </w:tabs>
        <w:ind w:left="2376" w:hanging="936"/>
      </w:pPr>
      <w:rPr>
        <w:rFonts w:hint="default"/>
      </w:rPr>
    </w:lvl>
    <w:lvl w:ilvl="6">
      <w:start w:val="1"/>
      <w:numFmt w:val="decimal"/>
      <w:lvlText w:val="%1.%2.%3.%4.%5.%6.%7."/>
      <w:lvlJc w:val="left"/>
      <w:pPr>
        <w:tabs>
          <w:tab w:val="num" w:pos="5760"/>
        </w:tabs>
        <w:ind w:left="2880" w:hanging="1080"/>
      </w:pPr>
      <w:rPr>
        <w:rFonts w:hint="default"/>
      </w:rPr>
    </w:lvl>
    <w:lvl w:ilvl="7">
      <w:start w:val="1"/>
      <w:numFmt w:val="decimal"/>
      <w:lvlText w:val="%1.%2.%3.%4.%5.%6.%7.%8."/>
      <w:lvlJc w:val="left"/>
      <w:pPr>
        <w:tabs>
          <w:tab w:val="num" w:pos="6480"/>
        </w:tabs>
        <w:ind w:left="3384" w:hanging="1224"/>
      </w:pPr>
      <w:rPr>
        <w:rFonts w:hint="default"/>
      </w:rPr>
    </w:lvl>
    <w:lvl w:ilvl="8">
      <w:start w:val="1"/>
      <w:numFmt w:val="decimal"/>
      <w:lvlText w:val="%1.%2.%3.%4.%5.%6.%7.%8.%9."/>
      <w:lvlJc w:val="left"/>
      <w:pPr>
        <w:tabs>
          <w:tab w:val="num" w:pos="7560"/>
        </w:tabs>
        <w:ind w:left="3960" w:hanging="1440"/>
      </w:pPr>
      <w:rPr>
        <w:rFonts w:hint="default"/>
      </w:rPr>
    </w:lvl>
  </w:abstractNum>
  <w:abstractNum w:abstractNumId="17" w15:restartNumberingAfterBreak="0">
    <w:nsid w:val="55E02C5C"/>
    <w:multiLevelType w:val="hybridMultilevel"/>
    <w:tmpl w:val="E440FA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64030D70"/>
    <w:multiLevelType w:val="hybridMultilevel"/>
    <w:tmpl w:val="591C100E"/>
    <w:lvl w:ilvl="0" w:tplc="37DA1118">
      <w:start w:val="1"/>
      <w:numFmt w:val="bullet"/>
      <w:lvlText w:val=""/>
      <w:lvlJc w:val="left"/>
      <w:pPr>
        <w:ind w:left="720" w:hanging="360"/>
      </w:pPr>
      <w:rPr>
        <w:rFonts w:ascii="Symbol" w:hAnsi="Symbol" w:hint="default"/>
      </w:rPr>
    </w:lvl>
    <w:lvl w:ilvl="1" w:tplc="45D2061C" w:tentative="1">
      <w:start w:val="1"/>
      <w:numFmt w:val="bullet"/>
      <w:lvlText w:val="o"/>
      <w:lvlJc w:val="left"/>
      <w:pPr>
        <w:ind w:left="1440" w:hanging="360"/>
      </w:pPr>
      <w:rPr>
        <w:rFonts w:ascii="Courier New" w:hAnsi="Courier New" w:cs="Courier New" w:hint="default"/>
      </w:rPr>
    </w:lvl>
    <w:lvl w:ilvl="2" w:tplc="AAEE10EC" w:tentative="1">
      <w:start w:val="1"/>
      <w:numFmt w:val="bullet"/>
      <w:lvlText w:val=""/>
      <w:lvlJc w:val="left"/>
      <w:pPr>
        <w:ind w:left="2160" w:hanging="360"/>
      </w:pPr>
      <w:rPr>
        <w:rFonts w:ascii="Wingdings" w:hAnsi="Wingdings" w:hint="default"/>
      </w:rPr>
    </w:lvl>
    <w:lvl w:ilvl="3" w:tplc="74FE9CC4" w:tentative="1">
      <w:start w:val="1"/>
      <w:numFmt w:val="bullet"/>
      <w:lvlText w:val=""/>
      <w:lvlJc w:val="left"/>
      <w:pPr>
        <w:ind w:left="2880" w:hanging="360"/>
      </w:pPr>
      <w:rPr>
        <w:rFonts w:ascii="Symbol" w:hAnsi="Symbol" w:hint="default"/>
      </w:rPr>
    </w:lvl>
    <w:lvl w:ilvl="4" w:tplc="9CDC4DBE" w:tentative="1">
      <w:start w:val="1"/>
      <w:numFmt w:val="bullet"/>
      <w:lvlText w:val="o"/>
      <w:lvlJc w:val="left"/>
      <w:pPr>
        <w:ind w:left="3600" w:hanging="360"/>
      </w:pPr>
      <w:rPr>
        <w:rFonts w:ascii="Courier New" w:hAnsi="Courier New" w:cs="Courier New" w:hint="default"/>
      </w:rPr>
    </w:lvl>
    <w:lvl w:ilvl="5" w:tplc="E7122A44" w:tentative="1">
      <w:start w:val="1"/>
      <w:numFmt w:val="bullet"/>
      <w:lvlText w:val=""/>
      <w:lvlJc w:val="left"/>
      <w:pPr>
        <w:ind w:left="4320" w:hanging="360"/>
      </w:pPr>
      <w:rPr>
        <w:rFonts w:ascii="Wingdings" w:hAnsi="Wingdings" w:hint="default"/>
      </w:rPr>
    </w:lvl>
    <w:lvl w:ilvl="6" w:tplc="E7B23FE2" w:tentative="1">
      <w:start w:val="1"/>
      <w:numFmt w:val="bullet"/>
      <w:lvlText w:val=""/>
      <w:lvlJc w:val="left"/>
      <w:pPr>
        <w:ind w:left="5040" w:hanging="360"/>
      </w:pPr>
      <w:rPr>
        <w:rFonts w:ascii="Symbol" w:hAnsi="Symbol" w:hint="default"/>
      </w:rPr>
    </w:lvl>
    <w:lvl w:ilvl="7" w:tplc="334E825E" w:tentative="1">
      <w:start w:val="1"/>
      <w:numFmt w:val="bullet"/>
      <w:lvlText w:val="o"/>
      <w:lvlJc w:val="left"/>
      <w:pPr>
        <w:ind w:left="5760" w:hanging="360"/>
      </w:pPr>
      <w:rPr>
        <w:rFonts w:ascii="Courier New" w:hAnsi="Courier New" w:cs="Courier New" w:hint="default"/>
      </w:rPr>
    </w:lvl>
    <w:lvl w:ilvl="8" w:tplc="B136DA62" w:tentative="1">
      <w:start w:val="1"/>
      <w:numFmt w:val="bullet"/>
      <w:lvlText w:val=""/>
      <w:lvlJc w:val="left"/>
      <w:pPr>
        <w:ind w:left="6480" w:hanging="360"/>
      </w:pPr>
      <w:rPr>
        <w:rFonts w:ascii="Wingdings" w:hAnsi="Wingdings" w:hint="default"/>
      </w:rPr>
    </w:lvl>
  </w:abstractNum>
  <w:abstractNum w:abstractNumId="19" w15:restartNumberingAfterBreak="0">
    <w:nsid w:val="6F9C071E"/>
    <w:multiLevelType w:val="hybridMultilevel"/>
    <w:tmpl w:val="1B8C546C"/>
    <w:lvl w:ilvl="0" w:tplc="0406000F">
      <w:start w:val="1"/>
      <w:numFmt w:val="bullet"/>
      <w:lvlText w:val=""/>
      <w:lvlJc w:val="left"/>
      <w:pPr>
        <w:tabs>
          <w:tab w:val="num" w:pos="360"/>
        </w:tabs>
        <w:ind w:left="360" w:hanging="360"/>
      </w:pPr>
      <w:rPr>
        <w:rFonts w:ascii="Wingdings" w:hAnsi="Wingdings" w:hint="default"/>
      </w:rPr>
    </w:lvl>
    <w:lvl w:ilvl="1" w:tplc="04060019" w:tentative="1">
      <w:start w:val="1"/>
      <w:numFmt w:val="bullet"/>
      <w:lvlText w:val="o"/>
      <w:lvlJc w:val="left"/>
      <w:pPr>
        <w:tabs>
          <w:tab w:val="num" w:pos="1080"/>
        </w:tabs>
        <w:ind w:left="1080" w:hanging="360"/>
      </w:pPr>
      <w:rPr>
        <w:rFonts w:ascii="Courier New" w:hAnsi="Courier New" w:cs="Courier New" w:hint="default"/>
      </w:rPr>
    </w:lvl>
    <w:lvl w:ilvl="2" w:tplc="0406001B" w:tentative="1">
      <w:start w:val="1"/>
      <w:numFmt w:val="bullet"/>
      <w:lvlText w:val=""/>
      <w:lvlJc w:val="left"/>
      <w:pPr>
        <w:tabs>
          <w:tab w:val="num" w:pos="1800"/>
        </w:tabs>
        <w:ind w:left="1800" w:hanging="360"/>
      </w:pPr>
      <w:rPr>
        <w:rFonts w:ascii="Wingdings" w:hAnsi="Wingdings" w:hint="default"/>
      </w:rPr>
    </w:lvl>
    <w:lvl w:ilvl="3" w:tplc="0406000F" w:tentative="1">
      <w:start w:val="1"/>
      <w:numFmt w:val="bullet"/>
      <w:lvlText w:val=""/>
      <w:lvlJc w:val="left"/>
      <w:pPr>
        <w:tabs>
          <w:tab w:val="num" w:pos="2520"/>
        </w:tabs>
        <w:ind w:left="2520" w:hanging="360"/>
      </w:pPr>
      <w:rPr>
        <w:rFonts w:ascii="Symbol" w:hAnsi="Symbol" w:hint="default"/>
      </w:rPr>
    </w:lvl>
    <w:lvl w:ilvl="4" w:tplc="04060019" w:tentative="1">
      <w:start w:val="1"/>
      <w:numFmt w:val="bullet"/>
      <w:lvlText w:val="o"/>
      <w:lvlJc w:val="left"/>
      <w:pPr>
        <w:tabs>
          <w:tab w:val="num" w:pos="3240"/>
        </w:tabs>
        <w:ind w:left="3240" w:hanging="360"/>
      </w:pPr>
      <w:rPr>
        <w:rFonts w:ascii="Courier New" w:hAnsi="Courier New" w:cs="Courier New" w:hint="default"/>
      </w:rPr>
    </w:lvl>
    <w:lvl w:ilvl="5" w:tplc="0406001B" w:tentative="1">
      <w:start w:val="1"/>
      <w:numFmt w:val="bullet"/>
      <w:lvlText w:val=""/>
      <w:lvlJc w:val="left"/>
      <w:pPr>
        <w:tabs>
          <w:tab w:val="num" w:pos="3960"/>
        </w:tabs>
        <w:ind w:left="3960" w:hanging="360"/>
      </w:pPr>
      <w:rPr>
        <w:rFonts w:ascii="Wingdings" w:hAnsi="Wingdings" w:hint="default"/>
      </w:rPr>
    </w:lvl>
    <w:lvl w:ilvl="6" w:tplc="0406000F" w:tentative="1">
      <w:start w:val="1"/>
      <w:numFmt w:val="bullet"/>
      <w:lvlText w:val=""/>
      <w:lvlJc w:val="left"/>
      <w:pPr>
        <w:tabs>
          <w:tab w:val="num" w:pos="4680"/>
        </w:tabs>
        <w:ind w:left="4680" w:hanging="360"/>
      </w:pPr>
      <w:rPr>
        <w:rFonts w:ascii="Symbol" w:hAnsi="Symbol" w:hint="default"/>
      </w:rPr>
    </w:lvl>
    <w:lvl w:ilvl="7" w:tplc="04060019" w:tentative="1">
      <w:start w:val="1"/>
      <w:numFmt w:val="bullet"/>
      <w:lvlText w:val="o"/>
      <w:lvlJc w:val="left"/>
      <w:pPr>
        <w:tabs>
          <w:tab w:val="num" w:pos="5400"/>
        </w:tabs>
        <w:ind w:left="5400" w:hanging="360"/>
      </w:pPr>
      <w:rPr>
        <w:rFonts w:ascii="Courier New" w:hAnsi="Courier New" w:cs="Courier New" w:hint="default"/>
      </w:rPr>
    </w:lvl>
    <w:lvl w:ilvl="8" w:tplc="0406001B"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1576633"/>
    <w:multiLevelType w:val="hybridMultilevel"/>
    <w:tmpl w:val="1A5C85B8"/>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E9A35EE"/>
    <w:multiLevelType w:val="hybridMultilevel"/>
    <w:tmpl w:val="79D8DBAC"/>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num w:numId="1" w16cid:durableId="1246693700">
    <w:abstractNumId w:val="0"/>
  </w:num>
  <w:num w:numId="2" w16cid:durableId="1533883063">
    <w:abstractNumId w:val="15"/>
  </w:num>
  <w:num w:numId="3" w16cid:durableId="1565800470">
    <w:abstractNumId w:val="5"/>
  </w:num>
  <w:num w:numId="4" w16cid:durableId="987830765">
    <w:abstractNumId w:val="9"/>
  </w:num>
  <w:num w:numId="5" w16cid:durableId="1723560431">
    <w:abstractNumId w:val="16"/>
  </w:num>
  <w:num w:numId="6" w16cid:durableId="2010791774">
    <w:abstractNumId w:val="6"/>
  </w:num>
  <w:num w:numId="7" w16cid:durableId="1631324308">
    <w:abstractNumId w:val="18"/>
  </w:num>
  <w:num w:numId="8" w16cid:durableId="973291776">
    <w:abstractNumId w:val="10"/>
  </w:num>
  <w:num w:numId="9" w16cid:durableId="532234421">
    <w:abstractNumId w:val="7"/>
  </w:num>
  <w:num w:numId="10" w16cid:durableId="92477641">
    <w:abstractNumId w:val="17"/>
  </w:num>
  <w:num w:numId="11" w16cid:durableId="1581718988">
    <w:abstractNumId w:val="3"/>
  </w:num>
  <w:num w:numId="12" w16cid:durableId="1331905464">
    <w:abstractNumId w:val="11"/>
  </w:num>
  <w:num w:numId="13" w16cid:durableId="1847476415">
    <w:abstractNumId w:val="8"/>
  </w:num>
  <w:num w:numId="14" w16cid:durableId="1026491768">
    <w:abstractNumId w:val="2"/>
  </w:num>
  <w:num w:numId="15" w16cid:durableId="320081031">
    <w:abstractNumId w:val="16"/>
  </w:num>
  <w:num w:numId="16" w16cid:durableId="1456872044">
    <w:abstractNumId w:val="16"/>
  </w:num>
  <w:num w:numId="17" w16cid:durableId="1736318272">
    <w:abstractNumId w:val="16"/>
  </w:num>
  <w:num w:numId="18" w16cid:durableId="1384063198">
    <w:abstractNumId w:val="4"/>
  </w:num>
  <w:num w:numId="19" w16cid:durableId="1143422510">
    <w:abstractNumId w:val="20"/>
  </w:num>
  <w:num w:numId="20" w16cid:durableId="1330864882">
    <w:abstractNumId w:val="16"/>
  </w:num>
  <w:num w:numId="21" w16cid:durableId="1900313745">
    <w:abstractNumId w:val="16"/>
  </w:num>
  <w:num w:numId="22" w16cid:durableId="755977462">
    <w:abstractNumId w:val="16"/>
  </w:num>
  <w:num w:numId="23" w16cid:durableId="1397706582">
    <w:abstractNumId w:val="16"/>
  </w:num>
  <w:num w:numId="24" w16cid:durableId="428739704">
    <w:abstractNumId w:val="16"/>
  </w:num>
  <w:num w:numId="25" w16cid:durableId="2116093868">
    <w:abstractNumId w:val="16"/>
  </w:num>
  <w:num w:numId="26" w16cid:durableId="630400874">
    <w:abstractNumId w:val="16"/>
  </w:num>
  <w:num w:numId="27" w16cid:durableId="1506481666">
    <w:abstractNumId w:val="16"/>
  </w:num>
  <w:num w:numId="28" w16cid:durableId="358705369">
    <w:abstractNumId w:val="1"/>
  </w:num>
  <w:num w:numId="29" w16cid:durableId="1679963885">
    <w:abstractNumId w:val="16"/>
  </w:num>
  <w:num w:numId="30" w16cid:durableId="268896215">
    <w:abstractNumId w:val="16"/>
  </w:num>
  <w:num w:numId="31" w16cid:durableId="521167200">
    <w:abstractNumId w:val="19"/>
  </w:num>
  <w:num w:numId="32" w16cid:durableId="436754222">
    <w:abstractNumId w:val="12"/>
  </w:num>
  <w:num w:numId="33" w16cid:durableId="445514233">
    <w:abstractNumId w:val="13"/>
  </w:num>
  <w:num w:numId="34" w16cid:durableId="391658221">
    <w:abstractNumId w:val="14"/>
  </w:num>
  <w:num w:numId="35" w16cid:durableId="1278639707">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Pwu7It1ly5lnVb9QN3j6kcoZGSM5+nGhY/SQ+7NR+BVpVF/nN8v2m+QsJ0StDLso"/>
    <w:docVar w:name="Encrypted_DocHeader" w:val="3r33dQe5iYqOTDjkR416Qg=="/>
    <w:docVar w:name="LatestPhrase" w:val="\\adm.aarhuskommune.dk\AAK\Hotel1\TDS\dynamictemplate\Fraser\MTM\Natur og Miljø\Fraser, Natur og Miljø, Industri NY\Miljøgodkendelse\Miljøgodkendelse.docx"/>
  </w:docVars>
  <w:rsids>
    <w:rsidRoot w:val="006F2EEC"/>
    <w:rsid w:val="00003D67"/>
    <w:rsid w:val="00006453"/>
    <w:rsid w:val="000110E0"/>
    <w:rsid w:val="0001138E"/>
    <w:rsid w:val="00012211"/>
    <w:rsid w:val="0001240F"/>
    <w:rsid w:val="000132E1"/>
    <w:rsid w:val="000160EC"/>
    <w:rsid w:val="00016344"/>
    <w:rsid w:val="00016BFC"/>
    <w:rsid w:val="00021287"/>
    <w:rsid w:val="00025FAE"/>
    <w:rsid w:val="0002649B"/>
    <w:rsid w:val="00027315"/>
    <w:rsid w:val="00027608"/>
    <w:rsid w:val="000276B3"/>
    <w:rsid w:val="00031EA9"/>
    <w:rsid w:val="00040DDF"/>
    <w:rsid w:val="00046E21"/>
    <w:rsid w:val="0005048D"/>
    <w:rsid w:val="00051E31"/>
    <w:rsid w:val="00055C72"/>
    <w:rsid w:val="00060590"/>
    <w:rsid w:val="00064338"/>
    <w:rsid w:val="00065173"/>
    <w:rsid w:val="0007121F"/>
    <w:rsid w:val="00072B47"/>
    <w:rsid w:val="00080286"/>
    <w:rsid w:val="00080820"/>
    <w:rsid w:val="00085628"/>
    <w:rsid w:val="00086CEC"/>
    <w:rsid w:val="00091C67"/>
    <w:rsid w:val="00092E19"/>
    <w:rsid w:val="00095D87"/>
    <w:rsid w:val="000B0AA0"/>
    <w:rsid w:val="000C11B4"/>
    <w:rsid w:val="000C2CA4"/>
    <w:rsid w:val="000D33A8"/>
    <w:rsid w:val="000D59D8"/>
    <w:rsid w:val="000E0999"/>
    <w:rsid w:val="000E1618"/>
    <w:rsid w:val="000E5B64"/>
    <w:rsid w:val="000F0901"/>
    <w:rsid w:val="000F4131"/>
    <w:rsid w:val="000F72E3"/>
    <w:rsid w:val="00100FED"/>
    <w:rsid w:val="00103F4B"/>
    <w:rsid w:val="001064BA"/>
    <w:rsid w:val="00110DFF"/>
    <w:rsid w:val="00112559"/>
    <w:rsid w:val="00114894"/>
    <w:rsid w:val="00115622"/>
    <w:rsid w:val="00120275"/>
    <w:rsid w:val="001273E6"/>
    <w:rsid w:val="00130F92"/>
    <w:rsid w:val="0013277C"/>
    <w:rsid w:val="00133A80"/>
    <w:rsid w:val="0013463E"/>
    <w:rsid w:val="001455DF"/>
    <w:rsid w:val="00161270"/>
    <w:rsid w:val="00165882"/>
    <w:rsid w:val="00165A04"/>
    <w:rsid w:val="00165C07"/>
    <w:rsid w:val="00170065"/>
    <w:rsid w:val="0017121E"/>
    <w:rsid w:val="00172500"/>
    <w:rsid w:val="00177413"/>
    <w:rsid w:val="0018499A"/>
    <w:rsid w:val="001849EE"/>
    <w:rsid w:val="00190699"/>
    <w:rsid w:val="0019399F"/>
    <w:rsid w:val="00197015"/>
    <w:rsid w:val="001A5984"/>
    <w:rsid w:val="001B470C"/>
    <w:rsid w:val="001C1AAF"/>
    <w:rsid w:val="001C6CC9"/>
    <w:rsid w:val="001C7423"/>
    <w:rsid w:val="001C7FE8"/>
    <w:rsid w:val="001D052D"/>
    <w:rsid w:val="001D62FF"/>
    <w:rsid w:val="001E03F8"/>
    <w:rsid w:val="001F57DF"/>
    <w:rsid w:val="0021519F"/>
    <w:rsid w:val="00216BF2"/>
    <w:rsid w:val="00225877"/>
    <w:rsid w:val="002270FA"/>
    <w:rsid w:val="00227D4C"/>
    <w:rsid w:val="00231546"/>
    <w:rsid w:val="00231802"/>
    <w:rsid w:val="0024590B"/>
    <w:rsid w:val="00247B2A"/>
    <w:rsid w:val="002503B8"/>
    <w:rsid w:val="00255BA1"/>
    <w:rsid w:val="00257F1C"/>
    <w:rsid w:val="00261815"/>
    <w:rsid w:val="0026324A"/>
    <w:rsid w:val="00266ADD"/>
    <w:rsid w:val="00270A35"/>
    <w:rsid w:val="00277813"/>
    <w:rsid w:val="00287CAB"/>
    <w:rsid w:val="002976A7"/>
    <w:rsid w:val="002A1048"/>
    <w:rsid w:val="002A176B"/>
    <w:rsid w:val="002A3D1F"/>
    <w:rsid w:val="002A5EFA"/>
    <w:rsid w:val="002B6488"/>
    <w:rsid w:val="002C4BA6"/>
    <w:rsid w:val="002D2AE7"/>
    <w:rsid w:val="002E7C8A"/>
    <w:rsid w:val="002F22EC"/>
    <w:rsid w:val="002F2A4D"/>
    <w:rsid w:val="003072BB"/>
    <w:rsid w:val="0030746B"/>
    <w:rsid w:val="00307DDB"/>
    <w:rsid w:val="00311FBE"/>
    <w:rsid w:val="003143A3"/>
    <w:rsid w:val="00314BAB"/>
    <w:rsid w:val="00316597"/>
    <w:rsid w:val="003166D5"/>
    <w:rsid w:val="0032134E"/>
    <w:rsid w:val="003233EF"/>
    <w:rsid w:val="00325956"/>
    <w:rsid w:val="00325CB4"/>
    <w:rsid w:val="003269BD"/>
    <w:rsid w:val="0033166B"/>
    <w:rsid w:val="00331C97"/>
    <w:rsid w:val="0034045D"/>
    <w:rsid w:val="00341C74"/>
    <w:rsid w:val="00342FA7"/>
    <w:rsid w:val="0036063E"/>
    <w:rsid w:val="00365A94"/>
    <w:rsid w:val="00366A6E"/>
    <w:rsid w:val="00376329"/>
    <w:rsid w:val="00377BFB"/>
    <w:rsid w:val="003855E4"/>
    <w:rsid w:val="00385898"/>
    <w:rsid w:val="0038683E"/>
    <w:rsid w:val="00390755"/>
    <w:rsid w:val="003913EA"/>
    <w:rsid w:val="0039525A"/>
    <w:rsid w:val="00397DB1"/>
    <w:rsid w:val="003A13BE"/>
    <w:rsid w:val="003A7390"/>
    <w:rsid w:val="003B495D"/>
    <w:rsid w:val="003C7463"/>
    <w:rsid w:val="003D0849"/>
    <w:rsid w:val="003D3E19"/>
    <w:rsid w:val="003E15B8"/>
    <w:rsid w:val="003E7B6F"/>
    <w:rsid w:val="003F04E3"/>
    <w:rsid w:val="003F1F70"/>
    <w:rsid w:val="003F5DB2"/>
    <w:rsid w:val="00401F73"/>
    <w:rsid w:val="0040372C"/>
    <w:rsid w:val="00407B80"/>
    <w:rsid w:val="00410DFD"/>
    <w:rsid w:val="0042084C"/>
    <w:rsid w:val="00426717"/>
    <w:rsid w:val="00432FCC"/>
    <w:rsid w:val="0043493E"/>
    <w:rsid w:val="004411F9"/>
    <w:rsid w:val="00460876"/>
    <w:rsid w:val="004614ED"/>
    <w:rsid w:val="00461A63"/>
    <w:rsid w:val="00464C42"/>
    <w:rsid w:val="004667EF"/>
    <w:rsid w:val="00471D0B"/>
    <w:rsid w:val="00472C3F"/>
    <w:rsid w:val="004734DD"/>
    <w:rsid w:val="004745C2"/>
    <w:rsid w:val="00474F47"/>
    <w:rsid w:val="00484D93"/>
    <w:rsid w:val="0049538E"/>
    <w:rsid w:val="00495887"/>
    <w:rsid w:val="004A12A6"/>
    <w:rsid w:val="004A3554"/>
    <w:rsid w:val="004A36F8"/>
    <w:rsid w:val="004B0FA3"/>
    <w:rsid w:val="004B3857"/>
    <w:rsid w:val="004C44B2"/>
    <w:rsid w:val="004C5F4D"/>
    <w:rsid w:val="004D018B"/>
    <w:rsid w:val="004D7355"/>
    <w:rsid w:val="004E5DFD"/>
    <w:rsid w:val="004F2182"/>
    <w:rsid w:val="004F2C90"/>
    <w:rsid w:val="004F3DD1"/>
    <w:rsid w:val="00505F14"/>
    <w:rsid w:val="005070F7"/>
    <w:rsid w:val="00514EB4"/>
    <w:rsid w:val="005200F3"/>
    <w:rsid w:val="00520974"/>
    <w:rsid w:val="00522312"/>
    <w:rsid w:val="00532EA4"/>
    <w:rsid w:val="005371D6"/>
    <w:rsid w:val="00543BD6"/>
    <w:rsid w:val="00544376"/>
    <w:rsid w:val="00544A94"/>
    <w:rsid w:val="00550833"/>
    <w:rsid w:val="00557CE0"/>
    <w:rsid w:val="005677C6"/>
    <w:rsid w:val="005677E6"/>
    <w:rsid w:val="00571251"/>
    <w:rsid w:val="005753DF"/>
    <w:rsid w:val="00577996"/>
    <w:rsid w:val="00580E83"/>
    <w:rsid w:val="005861BB"/>
    <w:rsid w:val="00587490"/>
    <w:rsid w:val="00593EEB"/>
    <w:rsid w:val="00595611"/>
    <w:rsid w:val="00595878"/>
    <w:rsid w:val="005A7890"/>
    <w:rsid w:val="005B67FE"/>
    <w:rsid w:val="005D0FCF"/>
    <w:rsid w:val="005D7901"/>
    <w:rsid w:val="005E41A7"/>
    <w:rsid w:val="005E5534"/>
    <w:rsid w:val="005F0419"/>
    <w:rsid w:val="005F065A"/>
    <w:rsid w:val="005F4FA3"/>
    <w:rsid w:val="005F79E5"/>
    <w:rsid w:val="00602E5D"/>
    <w:rsid w:val="00603D8C"/>
    <w:rsid w:val="00606209"/>
    <w:rsid w:val="00607FE8"/>
    <w:rsid w:val="00610F37"/>
    <w:rsid w:val="006137C9"/>
    <w:rsid w:val="006261BA"/>
    <w:rsid w:val="006306C5"/>
    <w:rsid w:val="00630A65"/>
    <w:rsid w:val="0063290A"/>
    <w:rsid w:val="00633E4C"/>
    <w:rsid w:val="00652967"/>
    <w:rsid w:val="00653567"/>
    <w:rsid w:val="00655F8B"/>
    <w:rsid w:val="00656B48"/>
    <w:rsid w:val="00667413"/>
    <w:rsid w:val="00670EE2"/>
    <w:rsid w:val="0067286E"/>
    <w:rsid w:val="006734C6"/>
    <w:rsid w:val="0067679C"/>
    <w:rsid w:val="0068430E"/>
    <w:rsid w:val="00684CF2"/>
    <w:rsid w:val="006940F0"/>
    <w:rsid w:val="00696E18"/>
    <w:rsid w:val="006A024C"/>
    <w:rsid w:val="006A5036"/>
    <w:rsid w:val="006A5DE5"/>
    <w:rsid w:val="006B6D87"/>
    <w:rsid w:val="006C5972"/>
    <w:rsid w:val="006C5D79"/>
    <w:rsid w:val="006C648B"/>
    <w:rsid w:val="006D14EB"/>
    <w:rsid w:val="006E5E4F"/>
    <w:rsid w:val="006F1442"/>
    <w:rsid w:val="006F2B09"/>
    <w:rsid w:val="006F2EEC"/>
    <w:rsid w:val="006F36A9"/>
    <w:rsid w:val="006F468D"/>
    <w:rsid w:val="0070191B"/>
    <w:rsid w:val="00703C06"/>
    <w:rsid w:val="0070605C"/>
    <w:rsid w:val="0071196C"/>
    <w:rsid w:val="00721A9E"/>
    <w:rsid w:val="00731361"/>
    <w:rsid w:val="00732748"/>
    <w:rsid w:val="00732FA6"/>
    <w:rsid w:val="0073697C"/>
    <w:rsid w:val="00742C18"/>
    <w:rsid w:val="00743AFB"/>
    <w:rsid w:val="00750BAF"/>
    <w:rsid w:val="00750BB8"/>
    <w:rsid w:val="00750E42"/>
    <w:rsid w:val="00752DF5"/>
    <w:rsid w:val="00766F5B"/>
    <w:rsid w:val="0076776D"/>
    <w:rsid w:val="00773178"/>
    <w:rsid w:val="007754BE"/>
    <w:rsid w:val="007839F6"/>
    <w:rsid w:val="00784AE6"/>
    <w:rsid w:val="0078529C"/>
    <w:rsid w:val="00793E73"/>
    <w:rsid w:val="007A79DE"/>
    <w:rsid w:val="007B763E"/>
    <w:rsid w:val="007B78B9"/>
    <w:rsid w:val="007C0517"/>
    <w:rsid w:val="007D5220"/>
    <w:rsid w:val="007E2EC2"/>
    <w:rsid w:val="007E3383"/>
    <w:rsid w:val="007E55D9"/>
    <w:rsid w:val="007E6D32"/>
    <w:rsid w:val="007E7695"/>
    <w:rsid w:val="007F2281"/>
    <w:rsid w:val="007F5FA1"/>
    <w:rsid w:val="007F6018"/>
    <w:rsid w:val="007F7315"/>
    <w:rsid w:val="008019E6"/>
    <w:rsid w:val="008044AA"/>
    <w:rsid w:val="00811874"/>
    <w:rsid w:val="00812813"/>
    <w:rsid w:val="00812AB1"/>
    <w:rsid w:val="00821548"/>
    <w:rsid w:val="00823B91"/>
    <w:rsid w:val="0082429E"/>
    <w:rsid w:val="00825BFA"/>
    <w:rsid w:val="00826649"/>
    <w:rsid w:val="008268B3"/>
    <w:rsid w:val="0083141D"/>
    <w:rsid w:val="00833B23"/>
    <w:rsid w:val="00834931"/>
    <w:rsid w:val="00834FF9"/>
    <w:rsid w:val="008365F6"/>
    <w:rsid w:val="008402A3"/>
    <w:rsid w:val="00843163"/>
    <w:rsid w:val="008440AC"/>
    <w:rsid w:val="008461C7"/>
    <w:rsid w:val="00851DDD"/>
    <w:rsid w:val="008527A6"/>
    <w:rsid w:val="008548AD"/>
    <w:rsid w:val="00860C52"/>
    <w:rsid w:val="00866273"/>
    <w:rsid w:val="00872424"/>
    <w:rsid w:val="00877320"/>
    <w:rsid w:val="008777E8"/>
    <w:rsid w:val="0088631A"/>
    <w:rsid w:val="00891BE1"/>
    <w:rsid w:val="00893991"/>
    <w:rsid w:val="008A4D95"/>
    <w:rsid w:val="008B3EA3"/>
    <w:rsid w:val="008B5696"/>
    <w:rsid w:val="008C02AF"/>
    <w:rsid w:val="008C21FE"/>
    <w:rsid w:val="008D0AAE"/>
    <w:rsid w:val="008D5468"/>
    <w:rsid w:val="008E20FA"/>
    <w:rsid w:val="008F0418"/>
    <w:rsid w:val="008F5079"/>
    <w:rsid w:val="008F5D9D"/>
    <w:rsid w:val="00900598"/>
    <w:rsid w:val="009013A4"/>
    <w:rsid w:val="009032B3"/>
    <w:rsid w:val="009142B0"/>
    <w:rsid w:val="00917EC8"/>
    <w:rsid w:val="00920D9C"/>
    <w:rsid w:val="00924296"/>
    <w:rsid w:val="00927607"/>
    <w:rsid w:val="00937D34"/>
    <w:rsid w:val="009401BB"/>
    <w:rsid w:val="00946F27"/>
    <w:rsid w:val="00951A69"/>
    <w:rsid w:val="00951B4F"/>
    <w:rsid w:val="00952580"/>
    <w:rsid w:val="0095453B"/>
    <w:rsid w:val="00954F60"/>
    <w:rsid w:val="00963FC8"/>
    <w:rsid w:val="00970B38"/>
    <w:rsid w:val="00971F53"/>
    <w:rsid w:val="009729E5"/>
    <w:rsid w:val="009770D0"/>
    <w:rsid w:val="009773FB"/>
    <w:rsid w:val="00987ABD"/>
    <w:rsid w:val="0099017B"/>
    <w:rsid w:val="00991B67"/>
    <w:rsid w:val="009A23D5"/>
    <w:rsid w:val="009A28EC"/>
    <w:rsid w:val="009A38D7"/>
    <w:rsid w:val="009A420E"/>
    <w:rsid w:val="009A7B63"/>
    <w:rsid w:val="009A7BA7"/>
    <w:rsid w:val="009C2279"/>
    <w:rsid w:val="009C3C9A"/>
    <w:rsid w:val="009D0660"/>
    <w:rsid w:val="009D36EC"/>
    <w:rsid w:val="009D677F"/>
    <w:rsid w:val="009F4371"/>
    <w:rsid w:val="009F445B"/>
    <w:rsid w:val="009F6C45"/>
    <w:rsid w:val="00A022AA"/>
    <w:rsid w:val="00A10EEF"/>
    <w:rsid w:val="00A12033"/>
    <w:rsid w:val="00A31187"/>
    <w:rsid w:val="00A511FE"/>
    <w:rsid w:val="00A52B94"/>
    <w:rsid w:val="00A53A83"/>
    <w:rsid w:val="00A55733"/>
    <w:rsid w:val="00A57AA6"/>
    <w:rsid w:val="00A612E9"/>
    <w:rsid w:val="00A639EA"/>
    <w:rsid w:val="00A731FC"/>
    <w:rsid w:val="00A75A76"/>
    <w:rsid w:val="00A82B13"/>
    <w:rsid w:val="00A83502"/>
    <w:rsid w:val="00A8373A"/>
    <w:rsid w:val="00A83A61"/>
    <w:rsid w:val="00A83F55"/>
    <w:rsid w:val="00A909AD"/>
    <w:rsid w:val="00A94C62"/>
    <w:rsid w:val="00A954DA"/>
    <w:rsid w:val="00A9737F"/>
    <w:rsid w:val="00AA1B6E"/>
    <w:rsid w:val="00AB4E5D"/>
    <w:rsid w:val="00AB7EE6"/>
    <w:rsid w:val="00AC4AFE"/>
    <w:rsid w:val="00AD17DA"/>
    <w:rsid w:val="00AE08C3"/>
    <w:rsid w:val="00AE08EA"/>
    <w:rsid w:val="00AE2437"/>
    <w:rsid w:val="00AF0F11"/>
    <w:rsid w:val="00AF1821"/>
    <w:rsid w:val="00B03533"/>
    <w:rsid w:val="00B06A5D"/>
    <w:rsid w:val="00B10FA9"/>
    <w:rsid w:val="00B14EDA"/>
    <w:rsid w:val="00B23022"/>
    <w:rsid w:val="00B24CB6"/>
    <w:rsid w:val="00B24FF9"/>
    <w:rsid w:val="00B34B82"/>
    <w:rsid w:val="00B356DF"/>
    <w:rsid w:val="00B372BE"/>
    <w:rsid w:val="00B37BEE"/>
    <w:rsid w:val="00B42A4E"/>
    <w:rsid w:val="00B43315"/>
    <w:rsid w:val="00B44A22"/>
    <w:rsid w:val="00B46961"/>
    <w:rsid w:val="00B50DCB"/>
    <w:rsid w:val="00B5131B"/>
    <w:rsid w:val="00B538C8"/>
    <w:rsid w:val="00B60486"/>
    <w:rsid w:val="00B614A0"/>
    <w:rsid w:val="00B64374"/>
    <w:rsid w:val="00B64EED"/>
    <w:rsid w:val="00B67795"/>
    <w:rsid w:val="00B732ED"/>
    <w:rsid w:val="00B922FF"/>
    <w:rsid w:val="00B93DCC"/>
    <w:rsid w:val="00B975A2"/>
    <w:rsid w:val="00BA0AFF"/>
    <w:rsid w:val="00BA5E84"/>
    <w:rsid w:val="00BB1654"/>
    <w:rsid w:val="00BB2442"/>
    <w:rsid w:val="00BB7CC0"/>
    <w:rsid w:val="00BB7EE0"/>
    <w:rsid w:val="00BC091E"/>
    <w:rsid w:val="00BC106A"/>
    <w:rsid w:val="00BC40AE"/>
    <w:rsid w:val="00BC73ED"/>
    <w:rsid w:val="00BC7CFE"/>
    <w:rsid w:val="00BD3E40"/>
    <w:rsid w:val="00BD5BF0"/>
    <w:rsid w:val="00BD7BDD"/>
    <w:rsid w:val="00BE2843"/>
    <w:rsid w:val="00BF0812"/>
    <w:rsid w:val="00BF7DE1"/>
    <w:rsid w:val="00C03C2F"/>
    <w:rsid w:val="00C05BBE"/>
    <w:rsid w:val="00C077D3"/>
    <w:rsid w:val="00C11D17"/>
    <w:rsid w:val="00C12C42"/>
    <w:rsid w:val="00C14E73"/>
    <w:rsid w:val="00C17826"/>
    <w:rsid w:val="00C221EE"/>
    <w:rsid w:val="00C23286"/>
    <w:rsid w:val="00C27534"/>
    <w:rsid w:val="00C27F15"/>
    <w:rsid w:val="00C314FB"/>
    <w:rsid w:val="00C319A7"/>
    <w:rsid w:val="00C32290"/>
    <w:rsid w:val="00C33B8E"/>
    <w:rsid w:val="00C34969"/>
    <w:rsid w:val="00C50119"/>
    <w:rsid w:val="00C504A4"/>
    <w:rsid w:val="00C6054C"/>
    <w:rsid w:val="00C70AAA"/>
    <w:rsid w:val="00C72C51"/>
    <w:rsid w:val="00C73D1E"/>
    <w:rsid w:val="00C75F08"/>
    <w:rsid w:val="00C821DF"/>
    <w:rsid w:val="00C85CF2"/>
    <w:rsid w:val="00C904E2"/>
    <w:rsid w:val="00C93CD2"/>
    <w:rsid w:val="00C94F7B"/>
    <w:rsid w:val="00CA052C"/>
    <w:rsid w:val="00CA232B"/>
    <w:rsid w:val="00CA5497"/>
    <w:rsid w:val="00CB4BF2"/>
    <w:rsid w:val="00CB5174"/>
    <w:rsid w:val="00CC070D"/>
    <w:rsid w:val="00CC29DF"/>
    <w:rsid w:val="00CD0C00"/>
    <w:rsid w:val="00CD6354"/>
    <w:rsid w:val="00CE0174"/>
    <w:rsid w:val="00CE07D2"/>
    <w:rsid w:val="00CE157C"/>
    <w:rsid w:val="00CE5483"/>
    <w:rsid w:val="00D010B3"/>
    <w:rsid w:val="00D017FD"/>
    <w:rsid w:val="00D05035"/>
    <w:rsid w:val="00D06CC2"/>
    <w:rsid w:val="00D122FE"/>
    <w:rsid w:val="00D13995"/>
    <w:rsid w:val="00D15083"/>
    <w:rsid w:val="00D157B4"/>
    <w:rsid w:val="00D15DDD"/>
    <w:rsid w:val="00D2248B"/>
    <w:rsid w:val="00D24A38"/>
    <w:rsid w:val="00D24F98"/>
    <w:rsid w:val="00D25606"/>
    <w:rsid w:val="00D26A03"/>
    <w:rsid w:val="00D329A3"/>
    <w:rsid w:val="00D37D59"/>
    <w:rsid w:val="00D442FC"/>
    <w:rsid w:val="00D470C2"/>
    <w:rsid w:val="00D55D8F"/>
    <w:rsid w:val="00D5646B"/>
    <w:rsid w:val="00D63801"/>
    <w:rsid w:val="00D650F9"/>
    <w:rsid w:val="00D6548A"/>
    <w:rsid w:val="00D75B45"/>
    <w:rsid w:val="00D866A6"/>
    <w:rsid w:val="00D920CE"/>
    <w:rsid w:val="00D93923"/>
    <w:rsid w:val="00D93FE4"/>
    <w:rsid w:val="00DA62FD"/>
    <w:rsid w:val="00DA6F98"/>
    <w:rsid w:val="00DB2DDB"/>
    <w:rsid w:val="00DB2E73"/>
    <w:rsid w:val="00DB79A4"/>
    <w:rsid w:val="00DC3010"/>
    <w:rsid w:val="00DC3762"/>
    <w:rsid w:val="00DC467B"/>
    <w:rsid w:val="00DD4991"/>
    <w:rsid w:val="00DE05A5"/>
    <w:rsid w:val="00DE61BE"/>
    <w:rsid w:val="00DF043A"/>
    <w:rsid w:val="00DF3476"/>
    <w:rsid w:val="00DF6385"/>
    <w:rsid w:val="00DF7730"/>
    <w:rsid w:val="00E03A20"/>
    <w:rsid w:val="00E067FB"/>
    <w:rsid w:val="00E07774"/>
    <w:rsid w:val="00E100C8"/>
    <w:rsid w:val="00E11C55"/>
    <w:rsid w:val="00E1297E"/>
    <w:rsid w:val="00E16D82"/>
    <w:rsid w:val="00E215EE"/>
    <w:rsid w:val="00E22C9A"/>
    <w:rsid w:val="00E2675F"/>
    <w:rsid w:val="00E27BC3"/>
    <w:rsid w:val="00E302FE"/>
    <w:rsid w:val="00E515CF"/>
    <w:rsid w:val="00E54287"/>
    <w:rsid w:val="00E5619B"/>
    <w:rsid w:val="00E62D4D"/>
    <w:rsid w:val="00E6318A"/>
    <w:rsid w:val="00E66A3B"/>
    <w:rsid w:val="00E713BB"/>
    <w:rsid w:val="00E76578"/>
    <w:rsid w:val="00E823E0"/>
    <w:rsid w:val="00E82E90"/>
    <w:rsid w:val="00E84428"/>
    <w:rsid w:val="00E87F22"/>
    <w:rsid w:val="00E9057D"/>
    <w:rsid w:val="00E92A10"/>
    <w:rsid w:val="00E95CD8"/>
    <w:rsid w:val="00EA2A5C"/>
    <w:rsid w:val="00EA7CF1"/>
    <w:rsid w:val="00EB2B7D"/>
    <w:rsid w:val="00EB786D"/>
    <w:rsid w:val="00EC6E01"/>
    <w:rsid w:val="00ED0DD1"/>
    <w:rsid w:val="00ED2DE2"/>
    <w:rsid w:val="00ED58CC"/>
    <w:rsid w:val="00EE01E2"/>
    <w:rsid w:val="00EE5518"/>
    <w:rsid w:val="00EE72DD"/>
    <w:rsid w:val="00EF1151"/>
    <w:rsid w:val="00EF230F"/>
    <w:rsid w:val="00F04959"/>
    <w:rsid w:val="00F13894"/>
    <w:rsid w:val="00F2180F"/>
    <w:rsid w:val="00F2182A"/>
    <w:rsid w:val="00F22F12"/>
    <w:rsid w:val="00F239D7"/>
    <w:rsid w:val="00F44D18"/>
    <w:rsid w:val="00F53D9B"/>
    <w:rsid w:val="00F71D78"/>
    <w:rsid w:val="00F75D51"/>
    <w:rsid w:val="00F75F81"/>
    <w:rsid w:val="00F81D9D"/>
    <w:rsid w:val="00F8562E"/>
    <w:rsid w:val="00F92BDC"/>
    <w:rsid w:val="00F94A58"/>
    <w:rsid w:val="00F96338"/>
    <w:rsid w:val="00F97D20"/>
    <w:rsid w:val="00FA08BC"/>
    <w:rsid w:val="00FA1C7C"/>
    <w:rsid w:val="00FA5E50"/>
    <w:rsid w:val="00FA798F"/>
    <w:rsid w:val="00FB0A92"/>
    <w:rsid w:val="00FB370A"/>
    <w:rsid w:val="00FC7351"/>
    <w:rsid w:val="00FE6E52"/>
    <w:rsid w:val="00FF1F41"/>
    <w:rsid w:val="00FF6243"/>
    <w:rsid w:val="00FF6AB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B251E"/>
  <w15:chartTrackingRefBased/>
  <w15:docId w15:val="{AB469189-214B-4F2F-9A71-D5641F0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autoRedefine/>
    <w:qFormat/>
    <w:rsid w:val="006F2EEC"/>
    <w:pPr>
      <w:keepNext/>
      <w:numPr>
        <w:numId w:val="5"/>
      </w:numPr>
      <w:tabs>
        <w:tab w:val="left" w:pos="851"/>
      </w:tabs>
      <w:spacing w:before="240" w:after="60" w:line="300" w:lineRule="atLeast"/>
      <w:outlineLvl w:val="0"/>
    </w:pPr>
    <w:rPr>
      <w:rFonts w:ascii="Verdana" w:eastAsia="Times New Roman" w:hAnsi="Verdana" w:cs="Arial"/>
      <w:b/>
      <w:bCs/>
      <w:kern w:val="32"/>
      <w:sz w:val="36"/>
      <w14:ligatures w14:val="none"/>
    </w:rPr>
  </w:style>
  <w:style w:type="paragraph" w:styleId="Overskrift2">
    <w:name w:val="heading 2"/>
    <w:basedOn w:val="Normal"/>
    <w:next w:val="Normal"/>
    <w:link w:val="Overskrift2Tegn"/>
    <w:autoRedefine/>
    <w:qFormat/>
    <w:rsid w:val="002503B8"/>
    <w:pPr>
      <w:keepNext/>
      <w:tabs>
        <w:tab w:val="left" w:pos="851"/>
      </w:tabs>
      <w:spacing w:before="240"/>
      <w:outlineLvl w:val="1"/>
    </w:pPr>
    <w:rPr>
      <w:rFonts w:ascii="Verdana" w:hAnsi="Verdana" w:cstheme="minorHAnsi"/>
      <w:iCs/>
      <w:kern w:val="0"/>
      <w:sz w:val="20"/>
      <w:szCs w:val="20"/>
      <w14:ligatures w14:val="none"/>
    </w:rPr>
  </w:style>
  <w:style w:type="paragraph" w:styleId="Overskrift3">
    <w:name w:val="heading 3"/>
    <w:basedOn w:val="Normal"/>
    <w:next w:val="Normal"/>
    <w:link w:val="Overskrift3Tegn"/>
    <w:autoRedefine/>
    <w:qFormat/>
    <w:rsid w:val="009401BB"/>
    <w:pPr>
      <w:keepNext/>
      <w:tabs>
        <w:tab w:val="left" w:pos="851"/>
      </w:tabs>
      <w:spacing w:before="60" w:after="0" w:line="300" w:lineRule="exact"/>
      <w:outlineLvl w:val="2"/>
    </w:pPr>
    <w:rPr>
      <w:rFonts w:ascii="Verdana" w:eastAsia="Times New Roman" w:hAnsi="Verdana" w:cstheme="minorHAnsi"/>
      <w:b/>
      <w:kern w:val="0"/>
      <w:sz w:val="20"/>
      <w:szCs w:val="20"/>
      <w14:ligatures w14:val="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6F2EEC"/>
    <w:rPr>
      <w:rFonts w:ascii="Verdana" w:eastAsia="Times New Roman" w:hAnsi="Verdana" w:cs="Arial"/>
      <w:b/>
      <w:bCs/>
      <w:kern w:val="32"/>
      <w:sz w:val="36"/>
      <w14:ligatures w14:val="none"/>
    </w:rPr>
  </w:style>
  <w:style w:type="character" w:customStyle="1" w:styleId="Overskrift2Tegn">
    <w:name w:val="Overskrift 2 Tegn"/>
    <w:basedOn w:val="Standardskrifttypeiafsnit"/>
    <w:link w:val="Overskrift2"/>
    <w:rsid w:val="002503B8"/>
    <w:rPr>
      <w:rFonts w:ascii="Verdana" w:hAnsi="Verdana" w:cstheme="minorHAnsi"/>
      <w:iCs/>
      <w:kern w:val="0"/>
      <w:sz w:val="20"/>
      <w:szCs w:val="20"/>
      <w14:ligatures w14:val="none"/>
    </w:rPr>
  </w:style>
  <w:style w:type="character" w:customStyle="1" w:styleId="Overskrift3Tegn">
    <w:name w:val="Overskrift 3 Tegn"/>
    <w:basedOn w:val="Standardskrifttypeiafsnit"/>
    <w:link w:val="Overskrift3"/>
    <w:rsid w:val="009401BB"/>
    <w:rPr>
      <w:rFonts w:ascii="Verdana" w:eastAsia="Times New Roman" w:hAnsi="Verdana" w:cstheme="minorHAnsi"/>
      <w:b/>
      <w:kern w:val="0"/>
      <w:sz w:val="20"/>
      <w:szCs w:val="20"/>
      <w14:ligatures w14:val="none"/>
    </w:rPr>
  </w:style>
  <w:style w:type="paragraph" w:styleId="Sidehoved">
    <w:name w:val="header"/>
    <w:basedOn w:val="Normal"/>
    <w:link w:val="SidehovedTegn"/>
    <w:rsid w:val="006F2EEC"/>
    <w:pPr>
      <w:tabs>
        <w:tab w:val="center" w:pos="4320"/>
        <w:tab w:val="right" w:pos="8640"/>
      </w:tabs>
      <w:spacing w:after="0" w:line="300" w:lineRule="atLeast"/>
      <w:ind w:left="851"/>
    </w:pPr>
    <w:rPr>
      <w:rFonts w:ascii="Verdana" w:eastAsia="Times New Roman" w:hAnsi="Verdana" w:cs="Times New Roman"/>
      <w:kern w:val="0"/>
      <w:sz w:val="20"/>
      <w:szCs w:val="24"/>
      <w14:ligatures w14:val="none"/>
    </w:rPr>
  </w:style>
  <w:style w:type="character" w:customStyle="1" w:styleId="SidehovedTegn">
    <w:name w:val="Sidehoved Tegn"/>
    <w:basedOn w:val="Standardskrifttypeiafsnit"/>
    <w:link w:val="Sidehoved"/>
    <w:rsid w:val="006F2EEC"/>
    <w:rPr>
      <w:rFonts w:ascii="Verdana" w:eastAsia="Times New Roman" w:hAnsi="Verdana" w:cs="Times New Roman"/>
      <w:kern w:val="0"/>
      <w:sz w:val="20"/>
      <w:szCs w:val="24"/>
      <w14:ligatures w14:val="none"/>
    </w:rPr>
  </w:style>
  <w:style w:type="paragraph" w:styleId="Sidefod">
    <w:name w:val="footer"/>
    <w:basedOn w:val="Normal"/>
    <w:link w:val="SidefodTegn"/>
    <w:autoRedefine/>
    <w:uiPriority w:val="99"/>
    <w:rsid w:val="006F2EEC"/>
    <w:pPr>
      <w:tabs>
        <w:tab w:val="center" w:pos="4320"/>
        <w:tab w:val="right" w:pos="8760"/>
      </w:tabs>
      <w:spacing w:after="0" w:line="240" w:lineRule="exact"/>
      <w:ind w:left="851"/>
    </w:pPr>
    <w:rPr>
      <w:rFonts w:ascii="Arial Narrow" w:eastAsia="Times New Roman" w:hAnsi="Arial Narrow" w:cs="Arial Narrow"/>
      <w:bCs/>
      <w:noProof/>
      <w:kern w:val="0"/>
      <w:sz w:val="18"/>
      <w:szCs w:val="18"/>
      <w14:ligatures w14:val="none"/>
    </w:rPr>
  </w:style>
  <w:style w:type="character" w:customStyle="1" w:styleId="SidefodTegn">
    <w:name w:val="Sidefod Tegn"/>
    <w:basedOn w:val="Standardskrifttypeiafsnit"/>
    <w:link w:val="Sidefod"/>
    <w:uiPriority w:val="99"/>
    <w:rsid w:val="006F2EEC"/>
    <w:rPr>
      <w:rFonts w:ascii="Arial Narrow" w:eastAsia="Times New Roman" w:hAnsi="Arial Narrow" w:cs="Arial Narrow"/>
      <w:bCs/>
      <w:noProof/>
      <w:kern w:val="0"/>
      <w:sz w:val="18"/>
      <w:szCs w:val="18"/>
      <w14:ligatures w14:val="none"/>
    </w:rPr>
  </w:style>
  <w:style w:type="character" w:styleId="Hyperlink">
    <w:name w:val="Hyperlink"/>
    <w:basedOn w:val="Standardskrifttypeiafsnit"/>
    <w:uiPriority w:val="99"/>
    <w:rsid w:val="006F2EEC"/>
    <w:rPr>
      <w:color w:val="0000FF"/>
      <w:u w:val="single"/>
    </w:rPr>
  </w:style>
  <w:style w:type="table" w:styleId="Tabel-Gitter">
    <w:name w:val="Table Grid"/>
    <w:basedOn w:val="Tabel-Normal"/>
    <w:uiPriority w:val="39"/>
    <w:rsid w:val="006F2EEC"/>
    <w:pPr>
      <w:spacing w:after="0" w:line="300" w:lineRule="exact"/>
    </w:pPr>
    <w:rPr>
      <w:rFonts w:ascii="Times New Roman" w:eastAsia="Times New Roman" w:hAnsi="Times New Roman" w:cs="Times New Roman"/>
      <w:kern w:val="0"/>
      <w:sz w:val="20"/>
      <w:szCs w:val="20"/>
      <w:lang w:eastAsia="da-DK"/>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stilling-punkttegn">
    <w:name w:val="List Bullet"/>
    <w:basedOn w:val="Normal"/>
    <w:rsid w:val="006F2EEC"/>
    <w:pPr>
      <w:numPr>
        <w:numId w:val="1"/>
      </w:numPr>
      <w:spacing w:after="0" w:line="300" w:lineRule="atLeast"/>
    </w:pPr>
    <w:rPr>
      <w:rFonts w:ascii="Verdana" w:eastAsia="Times New Roman" w:hAnsi="Verdana" w:cs="Times New Roman"/>
      <w:kern w:val="0"/>
      <w:sz w:val="20"/>
      <w:szCs w:val="24"/>
      <w14:ligatures w14:val="none"/>
    </w:rPr>
  </w:style>
  <w:style w:type="paragraph" w:styleId="Opstilling-talellerbogst">
    <w:name w:val="List Number"/>
    <w:basedOn w:val="Normal"/>
    <w:rsid w:val="006F2EEC"/>
    <w:pPr>
      <w:numPr>
        <w:numId w:val="2"/>
      </w:numPr>
      <w:spacing w:after="0" w:line="300" w:lineRule="atLeast"/>
    </w:pPr>
    <w:rPr>
      <w:rFonts w:ascii="Verdana" w:eastAsia="Times New Roman" w:hAnsi="Verdana" w:cs="Times New Roman"/>
      <w:kern w:val="0"/>
      <w:sz w:val="20"/>
      <w:szCs w:val="24"/>
      <w14:ligatures w14:val="none"/>
    </w:rPr>
  </w:style>
  <w:style w:type="paragraph" w:styleId="Markeringsbobletekst">
    <w:name w:val="Balloon Text"/>
    <w:basedOn w:val="Normal"/>
    <w:link w:val="MarkeringsbobletekstTegn"/>
    <w:semiHidden/>
    <w:rsid w:val="006F2EEC"/>
    <w:pPr>
      <w:spacing w:after="0" w:line="300" w:lineRule="atLeast"/>
      <w:ind w:left="851"/>
    </w:pPr>
    <w:rPr>
      <w:rFonts w:ascii="Tahoma" w:eastAsia="Times New Roman" w:hAnsi="Tahoma" w:cs="Tahoma"/>
      <w:kern w:val="0"/>
      <w:sz w:val="16"/>
      <w:szCs w:val="16"/>
      <w14:ligatures w14:val="none"/>
    </w:rPr>
  </w:style>
  <w:style w:type="character" w:customStyle="1" w:styleId="MarkeringsbobletekstTegn">
    <w:name w:val="Markeringsbobletekst Tegn"/>
    <w:basedOn w:val="Standardskrifttypeiafsnit"/>
    <w:link w:val="Markeringsbobletekst"/>
    <w:semiHidden/>
    <w:rsid w:val="006F2EEC"/>
    <w:rPr>
      <w:rFonts w:ascii="Tahoma" w:eastAsia="Times New Roman" w:hAnsi="Tahoma" w:cs="Tahoma"/>
      <w:kern w:val="0"/>
      <w:sz w:val="16"/>
      <w:szCs w:val="16"/>
      <w14:ligatures w14:val="none"/>
    </w:rPr>
  </w:style>
  <w:style w:type="paragraph" w:customStyle="1" w:styleId="Overskriftbrevtilsidefod">
    <w:name w:val="Overskrift brev til sidefod"/>
    <w:basedOn w:val="Overskrift1"/>
    <w:autoRedefine/>
    <w:rsid w:val="006F2EEC"/>
    <w:rPr>
      <w:sz w:val="20"/>
    </w:rPr>
  </w:style>
  <w:style w:type="character" w:styleId="BesgtLink">
    <w:name w:val="FollowedHyperlink"/>
    <w:basedOn w:val="Standardskrifttypeiafsnit"/>
    <w:rsid w:val="006F2EEC"/>
    <w:rPr>
      <w:color w:val="800080"/>
      <w:u w:val="single"/>
    </w:rPr>
  </w:style>
  <w:style w:type="paragraph" w:styleId="Indholdsfortegnelse1">
    <w:name w:val="toc 1"/>
    <w:basedOn w:val="Normal"/>
    <w:next w:val="Normal"/>
    <w:autoRedefine/>
    <w:uiPriority w:val="39"/>
    <w:rsid w:val="006F2EEC"/>
    <w:pPr>
      <w:tabs>
        <w:tab w:val="left" w:pos="1276"/>
        <w:tab w:val="left" w:leader="dot" w:pos="8505"/>
        <w:tab w:val="left" w:pos="9072"/>
      </w:tabs>
      <w:spacing w:before="120" w:after="120" w:line="240" w:lineRule="auto"/>
      <w:ind w:left="851"/>
    </w:pPr>
    <w:rPr>
      <w:rFonts w:ascii="Verdana" w:eastAsia="Times New Roman" w:hAnsi="Verdana" w:cs="Times New Roman"/>
      <w:b/>
      <w:kern w:val="0"/>
      <w:sz w:val="20"/>
      <w:szCs w:val="24"/>
      <w:lang w:val="en-GB"/>
      <w14:ligatures w14:val="none"/>
    </w:rPr>
  </w:style>
  <w:style w:type="paragraph" w:styleId="Indholdsfortegnelse2">
    <w:name w:val="toc 2"/>
    <w:basedOn w:val="Normal"/>
    <w:next w:val="Normal"/>
    <w:autoRedefine/>
    <w:uiPriority w:val="39"/>
    <w:rsid w:val="006F2EEC"/>
    <w:pPr>
      <w:tabs>
        <w:tab w:val="left" w:pos="1843"/>
        <w:tab w:val="left" w:leader="dot" w:pos="8505"/>
        <w:tab w:val="right" w:pos="9072"/>
      </w:tabs>
      <w:spacing w:before="60" w:after="60" w:line="240" w:lineRule="auto"/>
      <w:ind w:left="1843" w:hanging="567"/>
    </w:pPr>
    <w:rPr>
      <w:rFonts w:ascii="Verdana" w:eastAsia="Times New Roman" w:hAnsi="Verdana" w:cs="Times New Roman"/>
      <w:kern w:val="0"/>
      <w:sz w:val="20"/>
      <w:szCs w:val="24"/>
      <w:lang w:val="en-GB"/>
      <w14:ligatures w14:val="none"/>
    </w:rPr>
  </w:style>
  <w:style w:type="paragraph" w:styleId="Indholdsfortegnelse3">
    <w:name w:val="toc 3"/>
    <w:basedOn w:val="Normal"/>
    <w:next w:val="Normal"/>
    <w:autoRedefine/>
    <w:semiHidden/>
    <w:rsid w:val="006F2EEC"/>
    <w:pPr>
      <w:tabs>
        <w:tab w:val="left" w:pos="1701"/>
        <w:tab w:val="left" w:leader="dot" w:pos="8505"/>
        <w:tab w:val="right" w:pos="9072"/>
      </w:tabs>
      <w:spacing w:before="40" w:after="40" w:line="240" w:lineRule="auto"/>
      <w:ind w:left="1702" w:hanging="851"/>
    </w:pPr>
    <w:rPr>
      <w:rFonts w:ascii="Verdana" w:eastAsia="Times New Roman" w:hAnsi="Verdana" w:cs="Times New Roman"/>
      <w:kern w:val="0"/>
      <w:sz w:val="20"/>
      <w:szCs w:val="24"/>
      <w:lang w:val="en-GB"/>
      <w14:ligatures w14:val="none"/>
    </w:rPr>
  </w:style>
  <w:style w:type="paragraph" w:styleId="Brdtekst">
    <w:name w:val="Body Text"/>
    <w:basedOn w:val="Normal"/>
    <w:link w:val="BrdtekstTegn"/>
    <w:rsid w:val="006F2EEC"/>
    <w:pPr>
      <w:spacing w:after="0" w:line="240" w:lineRule="auto"/>
      <w:ind w:left="851"/>
    </w:pPr>
    <w:rPr>
      <w:rFonts w:ascii="Times New Roman" w:eastAsia="Times New Roman" w:hAnsi="Times New Roman" w:cs="Times New Roman"/>
      <w:kern w:val="0"/>
      <w:sz w:val="24"/>
      <w:szCs w:val="20"/>
      <w:lang w:eastAsia="da-DK"/>
      <w14:ligatures w14:val="none"/>
    </w:rPr>
  </w:style>
  <w:style w:type="character" w:customStyle="1" w:styleId="BrdtekstTegn">
    <w:name w:val="Brødtekst Tegn"/>
    <w:basedOn w:val="Standardskrifttypeiafsnit"/>
    <w:link w:val="Brdtekst"/>
    <w:rsid w:val="006F2EEC"/>
    <w:rPr>
      <w:rFonts w:ascii="Times New Roman" w:eastAsia="Times New Roman" w:hAnsi="Times New Roman" w:cs="Times New Roman"/>
      <w:kern w:val="0"/>
      <w:sz w:val="24"/>
      <w:szCs w:val="20"/>
      <w:lang w:eastAsia="da-DK"/>
      <w14:ligatures w14:val="none"/>
    </w:rPr>
  </w:style>
  <w:style w:type="paragraph" w:styleId="Brdtekstindrykning">
    <w:name w:val="Body Text Indent"/>
    <w:basedOn w:val="Normal"/>
    <w:link w:val="BrdtekstindrykningTegn"/>
    <w:rsid w:val="006F2EEC"/>
    <w:pPr>
      <w:spacing w:after="0" w:line="240" w:lineRule="auto"/>
      <w:ind w:left="851"/>
    </w:pPr>
    <w:rPr>
      <w:rFonts w:ascii="Times New Roman" w:eastAsia="Times New Roman" w:hAnsi="Times New Roman" w:cs="Times New Roman"/>
      <w:b/>
      <w:bCs/>
      <w:kern w:val="24"/>
      <w:sz w:val="28"/>
      <w:szCs w:val="28"/>
      <w:lang w:eastAsia="da-DK"/>
      <w14:ligatures w14:val="none"/>
    </w:rPr>
  </w:style>
  <w:style w:type="character" w:customStyle="1" w:styleId="BrdtekstindrykningTegn">
    <w:name w:val="Brødtekstindrykning Tegn"/>
    <w:basedOn w:val="Standardskrifttypeiafsnit"/>
    <w:link w:val="Brdtekstindrykning"/>
    <w:rsid w:val="006F2EEC"/>
    <w:rPr>
      <w:rFonts w:ascii="Times New Roman" w:eastAsia="Times New Roman" w:hAnsi="Times New Roman" w:cs="Times New Roman"/>
      <w:b/>
      <w:bCs/>
      <w:kern w:val="24"/>
      <w:sz w:val="28"/>
      <w:szCs w:val="28"/>
      <w:lang w:eastAsia="da-DK"/>
      <w14:ligatures w14:val="none"/>
    </w:rPr>
  </w:style>
  <w:style w:type="paragraph" w:customStyle="1" w:styleId="BilagsTegn">
    <w:name w:val="BilagsTegn"/>
    <w:basedOn w:val="Normal"/>
    <w:next w:val="Normal"/>
    <w:rsid w:val="006F2EEC"/>
    <w:pPr>
      <w:numPr>
        <w:numId w:val="3"/>
      </w:numPr>
      <w:spacing w:after="0" w:line="240" w:lineRule="auto"/>
    </w:pPr>
    <w:rPr>
      <w:rFonts w:ascii="Times New Roman" w:eastAsia="Times New Roman" w:hAnsi="Times New Roman" w:cs="Times New Roman"/>
      <w:kern w:val="0"/>
      <w:sz w:val="24"/>
      <w:szCs w:val="24"/>
      <w14:ligatures w14:val="none"/>
    </w:rPr>
  </w:style>
  <w:style w:type="character" w:customStyle="1" w:styleId="HngendeindrykTegnTegnTegn">
    <w:name w:val="Hængende indryk Tegn Tegn Tegn"/>
    <w:basedOn w:val="Standardskrifttypeiafsnit"/>
    <w:link w:val="HngendeindrykTegnTegn"/>
    <w:locked/>
    <w:rsid w:val="006F2EEC"/>
    <w:rPr>
      <w:sz w:val="24"/>
      <w:szCs w:val="24"/>
      <w:lang w:eastAsia="da-DK"/>
    </w:rPr>
  </w:style>
  <w:style w:type="paragraph" w:customStyle="1" w:styleId="HngendeindrykTegnTegn">
    <w:name w:val="Hængende indryk Tegn Tegn"/>
    <w:basedOn w:val="Normal"/>
    <w:link w:val="HngendeindrykTegnTegnTegn"/>
    <w:rsid w:val="006F2EEC"/>
    <w:pPr>
      <w:spacing w:after="0" w:line="240" w:lineRule="auto"/>
      <w:ind w:left="567" w:hanging="567"/>
    </w:pPr>
    <w:rPr>
      <w:sz w:val="24"/>
      <w:szCs w:val="24"/>
      <w:lang w:eastAsia="da-DK"/>
    </w:rPr>
  </w:style>
  <w:style w:type="paragraph" w:customStyle="1" w:styleId="Rd">
    <w:name w:val="Rød"/>
    <w:basedOn w:val="Normal"/>
    <w:next w:val="Normal"/>
    <w:rsid w:val="006F2EEC"/>
    <w:pPr>
      <w:spacing w:after="0" w:line="300" w:lineRule="atLeast"/>
      <w:ind w:left="851"/>
    </w:pPr>
    <w:rPr>
      <w:rFonts w:ascii="Verdana" w:eastAsia="Times New Roman" w:hAnsi="Verdana" w:cs="Times New Roman"/>
      <w:color w:val="FF0000"/>
      <w:kern w:val="0"/>
      <w:sz w:val="20"/>
      <w:szCs w:val="24"/>
      <w14:ligatures w14:val="none"/>
    </w:rPr>
  </w:style>
  <w:style w:type="paragraph" w:customStyle="1" w:styleId="Punktopstilling">
    <w:name w:val="Punktopstilling"/>
    <w:basedOn w:val="Normal"/>
    <w:next w:val="Normal"/>
    <w:link w:val="PunktopstillingTegn"/>
    <w:rsid w:val="006F2EEC"/>
    <w:pPr>
      <w:tabs>
        <w:tab w:val="left" w:pos="1559"/>
      </w:tabs>
      <w:spacing w:after="0" w:line="300" w:lineRule="atLeast"/>
      <w:ind w:left="1560" w:hanging="709"/>
    </w:pPr>
    <w:rPr>
      <w:rFonts w:ascii="Verdana" w:eastAsia="Times New Roman" w:hAnsi="Verdana" w:cs="Times New Roman"/>
      <w:kern w:val="0"/>
      <w:sz w:val="20"/>
      <w:szCs w:val="20"/>
      <w14:ligatures w14:val="none"/>
    </w:rPr>
  </w:style>
  <w:style w:type="character" w:customStyle="1" w:styleId="PunktopstillingTegn">
    <w:name w:val="Punktopstilling Tegn"/>
    <w:basedOn w:val="Standardskrifttypeiafsnit"/>
    <w:link w:val="Punktopstilling"/>
    <w:rsid w:val="006F2EEC"/>
    <w:rPr>
      <w:rFonts w:ascii="Verdana" w:eastAsia="Times New Roman" w:hAnsi="Verdana" w:cs="Times New Roman"/>
      <w:kern w:val="0"/>
      <w:sz w:val="20"/>
      <w:szCs w:val="20"/>
      <w14:ligatures w14:val="none"/>
    </w:rPr>
  </w:style>
  <w:style w:type="paragraph" w:customStyle="1" w:styleId="Punktopstilling2">
    <w:name w:val="Punktopstilling 2"/>
    <w:basedOn w:val="Normal"/>
    <w:next w:val="Normal"/>
    <w:rsid w:val="006F2EEC"/>
    <w:pPr>
      <w:tabs>
        <w:tab w:val="left" w:pos="1985"/>
      </w:tabs>
      <w:spacing w:after="0" w:line="300" w:lineRule="atLeast"/>
      <w:ind w:left="1985" w:hanging="567"/>
    </w:pPr>
    <w:rPr>
      <w:rFonts w:ascii="Verdana" w:eastAsia="Times New Roman" w:hAnsi="Verdana" w:cs="Times New Roman"/>
      <w:kern w:val="0"/>
      <w:sz w:val="20"/>
      <w:szCs w:val="24"/>
      <w14:ligatures w14:val="none"/>
    </w:rPr>
  </w:style>
  <w:style w:type="paragraph" w:customStyle="1" w:styleId="Fedogindryk">
    <w:name w:val="Fed og indryk"/>
    <w:basedOn w:val="Normal"/>
    <w:next w:val="Normal"/>
    <w:link w:val="FedogindrykTegn"/>
    <w:rsid w:val="006F2EEC"/>
    <w:pPr>
      <w:spacing w:after="0" w:line="300" w:lineRule="atLeast"/>
      <w:ind w:left="1418"/>
    </w:pPr>
    <w:rPr>
      <w:rFonts w:ascii="Verdana" w:eastAsia="Times New Roman" w:hAnsi="Verdana" w:cs="Times New Roman"/>
      <w:b/>
      <w:kern w:val="0"/>
      <w:sz w:val="20"/>
      <w:szCs w:val="24"/>
      <w14:ligatures w14:val="none"/>
    </w:rPr>
  </w:style>
  <w:style w:type="character" w:customStyle="1" w:styleId="FedogindrykTegn">
    <w:name w:val="Fed og indryk Tegn"/>
    <w:basedOn w:val="Standardskrifttypeiafsnit"/>
    <w:link w:val="Fedogindryk"/>
    <w:rsid w:val="006F2EEC"/>
    <w:rPr>
      <w:rFonts w:ascii="Verdana" w:eastAsia="Times New Roman" w:hAnsi="Verdana" w:cs="Times New Roman"/>
      <w:b/>
      <w:kern w:val="0"/>
      <w:sz w:val="20"/>
      <w:szCs w:val="24"/>
      <w14:ligatures w14:val="none"/>
    </w:rPr>
  </w:style>
  <w:style w:type="paragraph" w:styleId="Dokumentoversigt">
    <w:name w:val="Document Map"/>
    <w:basedOn w:val="Normal"/>
    <w:link w:val="DokumentoversigtTegn"/>
    <w:semiHidden/>
    <w:rsid w:val="006F2EEC"/>
    <w:pPr>
      <w:shd w:val="clear" w:color="auto" w:fill="000080"/>
      <w:spacing w:after="0" w:line="300" w:lineRule="atLeast"/>
      <w:ind w:left="851"/>
    </w:pPr>
    <w:rPr>
      <w:rFonts w:ascii="Tahoma" w:eastAsia="Times New Roman" w:hAnsi="Tahoma" w:cs="Tahoma"/>
      <w:kern w:val="0"/>
      <w:sz w:val="20"/>
      <w:szCs w:val="20"/>
      <w14:ligatures w14:val="none"/>
    </w:rPr>
  </w:style>
  <w:style w:type="character" w:customStyle="1" w:styleId="DokumentoversigtTegn">
    <w:name w:val="Dokumentoversigt Tegn"/>
    <w:basedOn w:val="Standardskrifttypeiafsnit"/>
    <w:link w:val="Dokumentoversigt"/>
    <w:semiHidden/>
    <w:rsid w:val="006F2EEC"/>
    <w:rPr>
      <w:rFonts w:ascii="Tahoma" w:eastAsia="Times New Roman" w:hAnsi="Tahoma" w:cs="Tahoma"/>
      <w:kern w:val="0"/>
      <w:sz w:val="20"/>
      <w:szCs w:val="20"/>
      <w:shd w:val="clear" w:color="auto" w:fill="000080"/>
      <w14:ligatures w14:val="none"/>
    </w:rPr>
  </w:style>
  <w:style w:type="paragraph" w:customStyle="1" w:styleId="Indryk">
    <w:name w:val="Indryk"/>
    <w:basedOn w:val="Normal"/>
    <w:link w:val="IndrykTegn"/>
    <w:rsid w:val="006F2EEC"/>
    <w:pPr>
      <w:spacing w:after="0" w:line="300" w:lineRule="atLeast"/>
      <w:ind w:left="1418"/>
    </w:pPr>
    <w:rPr>
      <w:rFonts w:ascii="Verdana" w:eastAsia="Times New Roman" w:hAnsi="Verdana" w:cs="Times New Roman"/>
      <w:kern w:val="0"/>
      <w:sz w:val="20"/>
      <w:szCs w:val="24"/>
      <w14:ligatures w14:val="none"/>
    </w:rPr>
  </w:style>
  <w:style w:type="character" w:customStyle="1" w:styleId="IndrykTegn">
    <w:name w:val="Indryk Tegn"/>
    <w:basedOn w:val="Standardskrifttypeiafsnit"/>
    <w:link w:val="Indryk"/>
    <w:rsid w:val="006F2EEC"/>
    <w:rPr>
      <w:rFonts w:ascii="Verdana" w:eastAsia="Times New Roman" w:hAnsi="Verdana" w:cs="Times New Roman"/>
      <w:kern w:val="0"/>
      <w:sz w:val="20"/>
      <w:szCs w:val="24"/>
      <w14:ligatures w14:val="none"/>
    </w:rPr>
  </w:style>
  <w:style w:type="paragraph" w:customStyle="1" w:styleId="Punktopstilling-punkter">
    <w:name w:val="Punktopstilling - punkter"/>
    <w:basedOn w:val="Normal"/>
    <w:rsid w:val="006F2EEC"/>
    <w:pPr>
      <w:numPr>
        <w:numId w:val="4"/>
      </w:numPr>
      <w:tabs>
        <w:tab w:val="clear" w:pos="1429"/>
        <w:tab w:val="left" w:pos="1559"/>
      </w:tabs>
      <w:spacing w:after="0" w:line="300" w:lineRule="atLeast"/>
      <w:ind w:left="1560" w:hanging="709"/>
    </w:pPr>
    <w:rPr>
      <w:rFonts w:ascii="Verdana" w:eastAsia="Times New Roman" w:hAnsi="Verdana" w:cs="Times New Roman"/>
      <w:kern w:val="0"/>
      <w:sz w:val="20"/>
      <w:szCs w:val="24"/>
      <w14:ligatures w14:val="none"/>
    </w:rPr>
  </w:style>
  <w:style w:type="paragraph" w:customStyle="1" w:styleId="Tabeltekst">
    <w:name w:val="Tabeltekst"/>
    <w:basedOn w:val="Normal"/>
    <w:rsid w:val="006F2EEC"/>
    <w:pPr>
      <w:spacing w:after="0" w:line="300" w:lineRule="atLeast"/>
      <w:ind w:left="57" w:right="57"/>
    </w:pPr>
    <w:rPr>
      <w:rFonts w:ascii="Verdana" w:eastAsia="Times New Roman" w:hAnsi="Verdana" w:cs="Times New Roman"/>
      <w:kern w:val="0"/>
      <w:sz w:val="20"/>
      <w:szCs w:val="24"/>
      <w14:ligatures w14:val="none"/>
    </w:rPr>
  </w:style>
  <w:style w:type="paragraph" w:customStyle="1" w:styleId="Tabeltekst-fed">
    <w:name w:val="Tabeltekst-fed"/>
    <w:basedOn w:val="Tabeltekst"/>
    <w:next w:val="Tabeltekst"/>
    <w:rsid w:val="006F2EEC"/>
    <w:rPr>
      <w:b/>
    </w:rPr>
  </w:style>
  <w:style w:type="paragraph" w:customStyle="1" w:styleId="Tabeltekst-mindre">
    <w:name w:val="Tabeltekst-mindre"/>
    <w:basedOn w:val="Tabeltekst"/>
    <w:rsid w:val="006F2EEC"/>
    <w:pPr>
      <w:jc w:val="center"/>
    </w:pPr>
    <w:rPr>
      <w:sz w:val="16"/>
      <w:szCs w:val="22"/>
    </w:rPr>
  </w:style>
  <w:style w:type="paragraph" w:customStyle="1" w:styleId="Tabeltekst-mindre-fed">
    <w:name w:val="Tabeltekst-mindre-fed"/>
    <w:basedOn w:val="Tabeltekst-mindre"/>
    <w:next w:val="Tabeltekst-mindre"/>
    <w:rsid w:val="006F2EEC"/>
    <w:rPr>
      <w:b/>
    </w:rPr>
  </w:style>
  <w:style w:type="paragraph" w:customStyle="1" w:styleId="Forsidetekst">
    <w:name w:val="Forsidetekst"/>
    <w:basedOn w:val="Normal"/>
    <w:rsid w:val="006F2EEC"/>
    <w:pPr>
      <w:spacing w:after="0" w:line="300" w:lineRule="atLeast"/>
      <w:ind w:left="851"/>
      <w:jc w:val="center"/>
    </w:pPr>
    <w:rPr>
      <w:rFonts w:ascii="Verdana" w:eastAsia="Times New Roman" w:hAnsi="Verdana" w:cs="Times New Roman"/>
      <w:kern w:val="0"/>
      <w:sz w:val="48"/>
      <w:szCs w:val="20"/>
      <w14:ligatures w14:val="none"/>
    </w:rPr>
  </w:style>
  <w:style w:type="character" w:customStyle="1" w:styleId="Fed">
    <w:name w:val="Fed"/>
    <w:basedOn w:val="Standardskrifttypeiafsnit"/>
    <w:rsid w:val="006F2EEC"/>
    <w:rPr>
      <w:b/>
      <w:bCs/>
    </w:rPr>
  </w:style>
  <w:style w:type="paragraph" w:customStyle="1" w:styleId="Punktopstilling-bogstaver">
    <w:name w:val="Punktopstilling - bogstaver"/>
    <w:basedOn w:val="Normal"/>
    <w:rsid w:val="006F2EEC"/>
    <w:pPr>
      <w:tabs>
        <w:tab w:val="left" w:pos="851"/>
      </w:tabs>
      <w:spacing w:after="0" w:line="300" w:lineRule="atLeast"/>
      <w:ind w:left="851" w:hanging="851"/>
    </w:pPr>
    <w:rPr>
      <w:rFonts w:ascii="Verdana" w:eastAsia="Times New Roman" w:hAnsi="Verdana" w:cs="Times New Roman"/>
      <w:kern w:val="0"/>
      <w:sz w:val="20"/>
      <w:szCs w:val="24"/>
      <w14:ligatures w14:val="none"/>
    </w:rPr>
  </w:style>
  <w:style w:type="character" w:styleId="Sidetal">
    <w:name w:val="page number"/>
    <w:basedOn w:val="Standardskrifttypeiafsnit"/>
    <w:rsid w:val="006F2EEC"/>
  </w:style>
  <w:style w:type="paragraph" w:customStyle="1" w:styleId="Ciriusforside">
    <w:name w:val="Cirius forside"/>
    <w:basedOn w:val="Normal"/>
    <w:rsid w:val="006F2EEC"/>
    <w:pPr>
      <w:spacing w:after="0" w:line="300" w:lineRule="atLeast"/>
      <w:ind w:right="1701"/>
    </w:pPr>
    <w:rPr>
      <w:rFonts w:ascii="Verdana" w:eastAsia="Times New Roman" w:hAnsi="Verdana" w:cs="Times New Roman"/>
      <w:kern w:val="0"/>
      <w:sz w:val="20"/>
      <w:szCs w:val="20"/>
      <w14:ligatures w14:val="none"/>
    </w:rPr>
  </w:style>
  <w:style w:type="paragraph" w:customStyle="1" w:styleId="Tabeltekstmindre">
    <w:name w:val="Tabeltekst mindre"/>
    <w:basedOn w:val="Tabeltekst"/>
    <w:rsid w:val="006F2EEC"/>
    <w:pPr>
      <w:jc w:val="center"/>
    </w:pPr>
    <w:rPr>
      <w:sz w:val="16"/>
      <w:szCs w:val="20"/>
    </w:rPr>
  </w:style>
  <w:style w:type="paragraph" w:customStyle="1" w:styleId="Tabeltekst-fedmindre">
    <w:name w:val="Tabeltekst-fed mindre"/>
    <w:basedOn w:val="Tabeltekst-fed"/>
    <w:rsid w:val="006F2EEC"/>
    <w:pPr>
      <w:jc w:val="center"/>
    </w:pPr>
    <w:rPr>
      <w:bCs/>
      <w:sz w:val="16"/>
      <w:szCs w:val="20"/>
    </w:rPr>
  </w:style>
  <w:style w:type="paragraph" w:styleId="Listeafsnit">
    <w:name w:val="List Paragraph"/>
    <w:basedOn w:val="Normal"/>
    <w:link w:val="ListeafsnitTegn"/>
    <w:uiPriority w:val="34"/>
    <w:qFormat/>
    <w:rsid w:val="006F2EEC"/>
    <w:pPr>
      <w:spacing w:after="0" w:line="300" w:lineRule="atLeast"/>
      <w:ind w:left="720"/>
      <w:contextualSpacing/>
    </w:pPr>
    <w:rPr>
      <w:rFonts w:ascii="Verdana" w:eastAsia="Times New Roman" w:hAnsi="Verdana" w:cs="Times New Roman"/>
      <w:kern w:val="0"/>
      <w:sz w:val="20"/>
      <w:szCs w:val="24"/>
      <w14:ligatures w14:val="none"/>
    </w:rPr>
  </w:style>
  <w:style w:type="paragraph" w:customStyle="1" w:styleId="Default">
    <w:name w:val="Default"/>
    <w:rsid w:val="006F2EEC"/>
    <w:pPr>
      <w:autoSpaceDE w:val="0"/>
      <w:autoSpaceDN w:val="0"/>
      <w:adjustRightInd w:val="0"/>
      <w:spacing w:after="0" w:line="240" w:lineRule="auto"/>
    </w:pPr>
    <w:rPr>
      <w:rFonts w:ascii="Arial" w:eastAsia="Calibri" w:hAnsi="Arial" w:cs="Arial"/>
      <w:color w:val="000000"/>
      <w:kern w:val="0"/>
      <w:sz w:val="24"/>
      <w:szCs w:val="24"/>
      <w14:ligatures w14:val="none"/>
    </w:rPr>
  </w:style>
  <w:style w:type="paragraph" w:styleId="Fodnotetekst">
    <w:name w:val="footnote text"/>
    <w:basedOn w:val="Normal"/>
    <w:link w:val="FodnotetekstTegn"/>
    <w:uiPriority w:val="99"/>
    <w:rsid w:val="006F2EEC"/>
    <w:pPr>
      <w:spacing w:after="0" w:line="240" w:lineRule="auto"/>
      <w:ind w:left="851"/>
    </w:pPr>
    <w:rPr>
      <w:rFonts w:ascii="Verdana" w:eastAsia="Times New Roman" w:hAnsi="Verdana" w:cs="Times New Roman"/>
      <w:kern w:val="0"/>
      <w:sz w:val="20"/>
      <w:szCs w:val="20"/>
      <w14:ligatures w14:val="none"/>
    </w:rPr>
  </w:style>
  <w:style w:type="character" w:customStyle="1" w:styleId="FodnotetekstTegn">
    <w:name w:val="Fodnotetekst Tegn"/>
    <w:basedOn w:val="Standardskrifttypeiafsnit"/>
    <w:link w:val="Fodnotetekst"/>
    <w:uiPriority w:val="99"/>
    <w:rsid w:val="006F2EEC"/>
    <w:rPr>
      <w:rFonts w:ascii="Verdana" w:eastAsia="Times New Roman" w:hAnsi="Verdana" w:cs="Times New Roman"/>
      <w:kern w:val="0"/>
      <w:sz w:val="20"/>
      <w:szCs w:val="20"/>
      <w14:ligatures w14:val="none"/>
    </w:rPr>
  </w:style>
  <w:style w:type="character" w:styleId="Fodnotehenvisning">
    <w:name w:val="footnote reference"/>
    <w:basedOn w:val="Standardskrifttypeiafsnit"/>
    <w:rsid w:val="006F2EEC"/>
    <w:rPr>
      <w:vertAlign w:val="superscript"/>
    </w:rPr>
  </w:style>
  <w:style w:type="character" w:customStyle="1" w:styleId="kortnavn2">
    <w:name w:val="kortnavn2"/>
    <w:basedOn w:val="Standardskrifttypeiafsnit"/>
    <w:rsid w:val="006F2EEC"/>
    <w:rPr>
      <w:rFonts w:ascii="Tahoma" w:hAnsi="Tahoma" w:cs="Tahoma" w:hint="default"/>
      <w:color w:val="000000"/>
      <w:sz w:val="24"/>
      <w:szCs w:val="24"/>
      <w:shd w:val="clear" w:color="auto" w:fill="auto"/>
    </w:rPr>
  </w:style>
  <w:style w:type="character" w:customStyle="1" w:styleId="ms-profilevalue1">
    <w:name w:val="ms-profilevalue1"/>
    <w:basedOn w:val="Standardskrifttypeiafsnit"/>
    <w:rsid w:val="006F2EEC"/>
    <w:rPr>
      <w:color w:val="4C4C4C"/>
    </w:rPr>
  </w:style>
  <w:style w:type="character" w:styleId="Ulstomtale">
    <w:name w:val="Unresolved Mention"/>
    <w:basedOn w:val="Standardskrifttypeiafsnit"/>
    <w:uiPriority w:val="99"/>
    <w:semiHidden/>
    <w:unhideWhenUsed/>
    <w:rsid w:val="006F2EEC"/>
    <w:rPr>
      <w:color w:val="605E5C"/>
      <w:shd w:val="clear" w:color="auto" w:fill="E1DFDD"/>
    </w:rPr>
  </w:style>
  <w:style w:type="paragraph" w:styleId="NormalWeb">
    <w:name w:val="Normal (Web)"/>
    <w:basedOn w:val="Normal"/>
    <w:uiPriority w:val="99"/>
    <w:semiHidden/>
    <w:unhideWhenUsed/>
    <w:rsid w:val="00C33B8E"/>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character" w:customStyle="1" w:styleId="ListeafsnitTegn">
    <w:name w:val="Listeafsnit Tegn"/>
    <w:basedOn w:val="Standardskrifttypeiafsnit"/>
    <w:link w:val="Listeafsnit"/>
    <w:uiPriority w:val="34"/>
    <w:locked/>
    <w:rsid w:val="00A55733"/>
    <w:rPr>
      <w:rFonts w:ascii="Verdana" w:eastAsia="Times New Roman" w:hAnsi="Verdana" w:cs="Times New Roman"/>
      <w:kern w:val="0"/>
      <w:sz w:val="20"/>
      <w:szCs w:val="24"/>
      <w14:ligatures w14:val="none"/>
    </w:rPr>
  </w:style>
  <w:style w:type="character" w:customStyle="1" w:styleId="normal-fedTegn">
    <w:name w:val="normal -fed Tegn"/>
    <w:link w:val="normal-fed"/>
    <w:locked/>
    <w:rsid w:val="00A55733"/>
    <w:rPr>
      <w:rFonts w:ascii="Arial" w:hAnsi="Arial" w:cs="Arial"/>
      <w:b/>
      <w:szCs w:val="14"/>
    </w:rPr>
  </w:style>
  <w:style w:type="paragraph" w:customStyle="1" w:styleId="normal-fed">
    <w:name w:val="normal -fed"/>
    <w:basedOn w:val="Normal"/>
    <w:link w:val="normal-fedTegn"/>
    <w:rsid w:val="00A55733"/>
    <w:pPr>
      <w:spacing w:after="0" w:line="240" w:lineRule="auto"/>
      <w:jc w:val="both"/>
    </w:pPr>
    <w:rPr>
      <w:rFonts w:ascii="Arial" w:hAnsi="Arial" w:cs="Arial"/>
      <w:b/>
      <w:szCs w:val="14"/>
    </w:rPr>
  </w:style>
  <w:style w:type="character" w:styleId="Kommentarhenvisning">
    <w:name w:val="annotation reference"/>
    <w:basedOn w:val="Standardskrifttypeiafsnit"/>
    <w:uiPriority w:val="99"/>
    <w:semiHidden/>
    <w:unhideWhenUsed/>
    <w:rsid w:val="006F468D"/>
    <w:rPr>
      <w:sz w:val="16"/>
      <w:szCs w:val="16"/>
    </w:rPr>
  </w:style>
  <w:style w:type="paragraph" w:styleId="Kommentartekst">
    <w:name w:val="annotation text"/>
    <w:basedOn w:val="Normal"/>
    <w:link w:val="KommentartekstTegn"/>
    <w:unhideWhenUsed/>
    <w:rsid w:val="006F468D"/>
    <w:pPr>
      <w:spacing w:line="240" w:lineRule="auto"/>
    </w:pPr>
    <w:rPr>
      <w:sz w:val="20"/>
      <w:szCs w:val="20"/>
    </w:rPr>
  </w:style>
  <w:style w:type="character" w:customStyle="1" w:styleId="KommentartekstTegn">
    <w:name w:val="Kommentartekst Tegn"/>
    <w:basedOn w:val="Standardskrifttypeiafsnit"/>
    <w:link w:val="Kommentartekst"/>
    <w:rsid w:val="006F468D"/>
    <w:rPr>
      <w:sz w:val="20"/>
      <w:szCs w:val="20"/>
    </w:rPr>
  </w:style>
  <w:style w:type="paragraph" w:styleId="Kommentaremne">
    <w:name w:val="annotation subject"/>
    <w:basedOn w:val="Kommentartekst"/>
    <w:next w:val="Kommentartekst"/>
    <w:link w:val="KommentaremneTegn"/>
    <w:uiPriority w:val="99"/>
    <w:semiHidden/>
    <w:unhideWhenUsed/>
    <w:rsid w:val="006F468D"/>
    <w:rPr>
      <w:b/>
      <w:bCs/>
    </w:rPr>
  </w:style>
  <w:style w:type="character" w:customStyle="1" w:styleId="KommentaremneTegn">
    <w:name w:val="Kommentaremne Tegn"/>
    <w:basedOn w:val="KommentartekstTegn"/>
    <w:link w:val="Kommentaremne"/>
    <w:uiPriority w:val="99"/>
    <w:semiHidden/>
    <w:rsid w:val="006F468D"/>
    <w:rPr>
      <w:b/>
      <w:bCs/>
      <w:sz w:val="20"/>
      <w:szCs w:val="20"/>
    </w:rPr>
  </w:style>
  <w:style w:type="paragraph" w:styleId="Korrektur">
    <w:name w:val="Revision"/>
    <w:hidden/>
    <w:uiPriority w:val="99"/>
    <w:semiHidden/>
    <w:rsid w:val="006F468D"/>
    <w:pPr>
      <w:spacing w:after="0" w:line="240" w:lineRule="auto"/>
    </w:pPr>
  </w:style>
  <w:style w:type="paragraph" w:customStyle="1" w:styleId="Vilkr">
    <w:name w:val="Vilkår"/>
    <w:basedOn w:val="Listeafsnit"/>
    <w:rsid w:val="00937D34"/>
    <w:pPr>
      <w:numPr>
        <w:numId w:val="32"/>
      </w:numPr>
    </w:pPr>
  </w:style>
  <w:style w:type="paragraph" w:customStyle="1" w:styleId="Vilkr1">
    <w:name w:val="Vilkår1"/>
    <w:basedOn w:val="Vilkr"/>
    <w:rsid w:val="00743AFB"/>
    <w:pPr>
      <w:ind w:left="567" w:hanging="567"/>
    </w:pPr>
  </w:style>
  <w:style w:type="paragraph" w:customStyle="1" w:styleId="Vilkr2">
    <w:name w:val="Vilkår2"/>
    <w:basedOn w:val="Vilkr1"/>
    <w:qFormat/>
    <w:rsid w:val="00743AFB"/>
    <w:pPr>
      <w:ind w:left="709" w:hanging="709"/>
    </w:pPr>
  </w:style>
  <w:style w:type="paragraph" w:customStyle="1" w:styleId="Brd">
    <w:name w:val="Brød"/>
    <w:qFormat/>
    <w:rsid w:val="00860C52"/>
    <w:pPr>
      <w:spacing w:after="0" w:line="280" w:lineRule="exact"/>
      <w:contextualSpacing/>
      <w:jc w:val="both"/>
    </w:pPr>
    <w:rPr>
      <w:rFonts w:ascii="TrebuchetMS" w:eastAsia="MS Mincho" w:hAnsi="TrebuchetMS" w:cs="TrebuchetMS"/>
      <w:color w:val="000000"/>
      <w:kern w:val="0"/>
      <w:sz w:val="20"/>
      <w:szCs w:val="18"/>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077909">
      <w:bodyDiv w:val="1"/>
      <w:marLeft w:val="0"/>
      <w:marRight w:val="0"/>
      <w:marTop w:val="0"/>
      <w:marBottom w:val="0"/>
      <w:divBdr>
        <w:top w:val="none" w:sz="0" w:space="0" w:color="auto"/>
        <w:left w:val="none" w:sz="0" w:space="0" w:color="auto"/>
        <w:bottom w:val="none" w:sz="0" w:space="0" w:color="auto"/>
        <w:right w:val="none" w:sz="0" w:space="0" w:color="auto"/>
      </w:divBdr>
    </w:div>
    <w:div w:id="1648589950">
      <w:bodyDiv w:val="1"/>
      <w:marLeft w:val="0"/>
      <w:marRight w:val="0"/>
      <w:marTop w:val="0"/>
      <w:marBottom w:val="0"/>
      <w:divBdr>
        <w:top w:val="none" w:sz="0" w:space="0" w:color="auto"/>
        <w:left w:val="none" w:sz="0" w:space="0" w:color="auto"/>
        <w:bottom w:val="none" w:sz="0" w:space="0" w:color="auto"/>
        <w:right w:val="none" w:sz="0" w:space="0" w:color="auto"/>
      </w:divBdr>
    </w:div>
    <w:div w:id="1883320004">
      <w:bodyDiv w:val="1"/>
      <w:marLeft w:val="0"/>
      <w:marRight w:val="0"/>
      <w:marTop w:val="0"/>
      <w:marBottom w:val="0"/>
      <w:divBdr>
        <w:top w:val="none" w:sz="0" w:space="0" w:color="auto"/>
        <w:left w:val="none" w:sz="0" w:space="0" w:color="auto"/>
        <w:bottom w:val="none" w:sz="0" w:space="0" w:color="auto"/>
        <w:right w:val="none" w:sz="0" w:space="0" w:color="auto"/>
      </w:divBdr>
    </w:div>
    <w:div w:id="203279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borger.dk/" TargetMode="External"/><Relationship Id="rId26" Type="http://schemas.openxmlformats.org/officeDocument/2006/relationships/hyperlink" Target="http://www.mst.dk" TargetMode="External"/><Relationship Id="rId3" Type="http://schemas.openxmlformats.org/officeDocument/2006/relationships/customXml" Target="../customXml/item3.xml"/><Relationship Id="rId21" Type="http://schemas.openxmlformats.org/officeDocument/2006/relationships/hyperlink" Target="mailto:virksomheder@mtm.aarhus.dk"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kpo.naevneneshus.dk"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naevneneshus.dk/start-din-klage/miljoe-og-foedevareklagenaevnet/vejledning/"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aarhusvand@aarhusvand.dk"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mailto:aarhus@friluftsraadet.dk/"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virk.d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dn@dn.dk" TargetMode="External"/><Relationship Id="rId27" Type="http://schemas.openxmlformats.org/officeDocument/2006/relationships/image" Target="media/image5.jpeg"/><Relationship Id="rId30" Type="http://schemas.openxmlformats.org/officeDocument/2006/relationships/footer" Target="footer4.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2a6c75fa-6748-4e7f-bbe0-3309fb1b493f" xsi:nil="true"/>
    <lcf76f155ced4ddcb4097134ff3c332f xmlns="a6484f3e-bd3f-48f3-aea0-b26c4c3063f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9C52EC8A8AAB3948B19F089D16B4D35A" ma:contentTypeVersion="15" ma:contentTypeDescription="Opret et nyt dokument." ma:contentTypeScope="" ma:versionID="68bc540b0bc767c425d14679e6ee3cc3">
  <xsd:schema xmlns:xsd="http://www.w3.org/2001/XMLSchema" xmlns:xs="http://www.w3.org/2001/XMLSchema" xmlns:p="http://schemas.microsoft.com/office/2006/metadata/properties" xmlns:ns2="a6484f3e-bd3f-48f3-aea0-b26c4c3063f2" xmlns:ns3="2a6c75fa-6748-4e7f-bbe0-3309fb1b493f" targetNamespace="http://schemas.microsoft.com/office/2006/metadata/properties" ma:root="true" ma:fieldsID="ee7421822fd8062ed0a92c563adacb73" ns2:_="" ns3:_="">
    <xsd:import namespace="a6484f3e-bd3f-48f3-aea0-b26c4c3063f2"/>
    <xsd:import namespace="2a6c75fa-6748-4e7f-bbe0-3309fb1b49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484f3e-bd3f-48f3-aea0-b26c4c3063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Billedmærker" ma:readOnly="false" ma:fieldId="{5cf76f15-5ced-4ddc-b409-7134ff3c332f}" ma:taxonomyMulti="true" ma:sspId="3fe80aff-8094-4148-a725-0517f31fcd5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6c75fa-6748-4e7f-bbe0-3309fb1b493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85db529-6037-45a3-824c-6ce1264091c2}" ma:internalName="TaxCatchAll" ma:showField="CatchAllData" ma:web="2a6c75fa-6748-4e7f-bbe0-3309fb1b493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036333-A9C7-4C2E-AEBB-BCCACACDC652}">
  <ds:schemaRefs>
    <ds:schemaRef ds:uri="http://schemas.microsoft.com/sharepoint/v3/contenttype/forms"/>
  </ds:schemaRefs>
</ds:datastoreItem>
</file>

<file path=customXml/itemProps2.xml><?xml version="1.0" encoding="utf-8"?>
<ds:datastoreItem xmlns:ds="http://schemas.openxmlformats.org/officeDocument/2006/customXml" ds:itemID="{3136CD4D-66B5-4D89-86DB-ABAB0E5DCE34}">
  <ds:schemaRefs>
    <ds:schemaRef ds:uri="http://schemas.openxmlformats.org/officeDocument/2006/bibliography"/>
  </ds:schemaRefs>
</ds:datastoreItem>
</file>

<file path=customXml/itemProps3.xml><?xml version="1.0" encoding="utf-8"?>
<ds:datastoreItem xmlns:ds="http://schemas.openxmlformats.org/officeDocument/2006/customXml" ds:itemID="{A23C0412-3F33-4E07-A544-FE405A1EB4DD}">
  <ds:schemaRefs>
    <ds:schemaRef ds:uri="http://schemas.microsoft.com/office/2006/metadata/properties"/>
    <ds:schemaRef ds:uri="http://schemas.microsoft.com/office/infopath/2007/PartnerControls"/>
    <ds:schemaRef ds:uri="ffd02f98-4868-4b92-95a3-a79e29ca1a02"/>
    <ds:schemaRef ds:uri="2f3f9de7-e691-4bfd-be88-c5adf699948d"/>
    <ds:schemaRef ds:uri="2a6c75fa-6748-4e7f-bbe0-3309fb1b493f"/>
    <ds:schemaRef ds:uri="a6484f3e-bd3f-48f3-aea0-b26c4c3063f2"/>
    <ds:schemaRef ds:uri="24942935-97ae-463f-8254-7eeea0129f6c"/>
    <ds:schemaRef ds:uri="afdccf19-eb0c-4d6f-8838-734aaa371466"/>
  </ds:schemaRefs>
</ds:datastoreItem>
</file>

<file path=customXml/itemProps4.xml><?xml version="1.0" encoding="utf-8"?>
<ds:datastoreItem xmlns:ds="http://schemas.openxmlformats.org/officeDocument/2006/customXml" ds:itemID="{C0560BE7-6C50-45FA-AFE8-7B46EE7A7533}"/>
</file>

<file path=docProps/app.xml><?xml version="1.0" encoding="utf-8"?>
<Properties xmlns="http://schemas.openxmlformats.org/officeDocument/2006/extended-properties" xmlns:vt="http://schemas.openxmlformats.org/officeDocument/2006/docPropsVTypes">
  <Template>Normal</Template>
  <TotalTime>14</TotalTime>
  <Pages>38</Pages>
  <Words>8114</Words>
  <Characters>50960</Characters>
  <Application>Microsoft Office Word</Application>
  <DocSecurity>0</DocSecurity>
  <Lines>1377</Lines>
  <Paragraphs>596</Paragraphs>
  <ScaleCrop>false</ScaleCrop>
  <HeadingPairs>
    <vt:vector size="2" baseType="variant">
      <vt:variant>
        <vt:lpstr>Titel</vt:lpstr>
      </vt:variant>
      <vt:variant>
        <vt:i4>1</vt:i4>
      </vt:variant>
    </vt:vector>
  </HeadingPairs>
  <TitlesOfParts>
    <vt:vector size="1" baseType="lpstr">
      <vt:lpstr>Resume</vt:lpstr>
    </vt:vector>
  </TitlesOfParts>
  <Company/>
  <LinksUpToDate>false</LinksUpToDate>
  <CharactersWithSpaces>58478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dc:title>
  <dc:subject/>
  <dc:creator>Lis Merete Bach</dc:creator>
  <cp:keywords/>
  <dc:description/>
  <cp:lastModifiedBy>Marie Karlsson</cp:lastModifiedBy>
  <cp:revision>15</cp:revision>
  <cp:lastPrinted>2024-07-26T07:25:00Z</cp:lastPrinted>
  <dcterms:created xsi:type="dcterms:W3CDTF">2024-09-26T12:26:00Z</dcterms:created>
  <dcterms:modified xsi:type="dcterms:W3CDTF">2024-09-26T12:39:00Z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0x0101009C52EC8A8AAB3948B19F089D16B4D35A</vt:lpwstr>
  </property>
  <property fmtid="{D5CDD505-2E9C-101B-9397-08002B2CF9AE}" pid="3" name="MediaServiceImageTags">
    <vt:lpwstr/>
  </property>
</Properties>
</file>